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F550A" w:rsidRDefault="00BF550A" w:rsidP="00BF550A">
      <w:pPr>
        <w:jc w:val="center"/>
        <w:rPr>
          <w:b/>
          <w:bCs/>
          <w:sz w:val="32"/>
          <w:szCs w:val="32"/>
        </w:rPr>
      </w:pPr>
      <w:bookmarkStart w:id="0" w:name="_Hlk236249515"/>
      <w:r>
        <w:rPr>
          <w:b/>
          <w:bCs/>
          <w:sz w:val="32"/>
          <w:szCs w:val="32"/>
        </w:rPr>
        <w:t>БУМЕРАНГЪТ НА ПРИВЛЕЧЕНИЯ КАПИ</w:t>
      </w:r>
      <w:r w:rsidR="00915C36">
        <w:rPr>
          <w:b/>
          <w:bCs/>
          <w:sz w:val="32"/>
          <w:szCs w:val="32"/>
        </w:rPr>
        <w:t>ТА</w:t>
      </w:r>
      <w:r>
        <w:rPr>
          <w:b/>
          <w:bCs/>
          <w:sz w:val="32"/>
          <w:szCs w:val="32"/>
        </w:rPr>
        <w:t xml:space="preserve">Л В ПРЕДПРИЯТИЕТО </w:t>
      </w:r>
    </w:p>
    <w:p w:rsidR="00BF550A" w:rsidRDefault="00BF550A" w:rsidP="00BF550A">
      <w:pPr>
        <w:jc w:val="center"/>
        <w:rPr>
          <w:szCs w:val="28"/>
        </w:rPr>
      </w:pPr>
    </w:p>
    <w:p w:rsidR="00BF550A" w:rsidRDefault="00BF550A" w:rsidP="00BF550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Юлиян Велков</w:t>
      </w:r>
    </w:p>
    <w:p w:rsidR="00BF550A" w:rsidRDefault="00BF550A" w:rsidP="00BF550A">
      <w:pPr>
        <w:jc w:val="center"/>
        <w:rPr>
          <w:szCs w:val="28"/>
        </w:rPr>
      </w:pPr>
    </w:p>
    <w:p w:rsidR="00BF550A" w:rsidRDefault="00BF550A" w:rsidP="00BF550A">
      <w:pPr>
        <w:jc w:val="center"/>
        <w:rPr>
          <w:szCs w:val="28"/>
        </w:rPr>
      </w:pPr>
    </w:p>
    <w:p w:rsidR="00CD6FB3" w:rsidRPr="00334B43" w:rsidRDefault="00EA648C" w:rsidP="00CD6FB3">
      <w:pPr>
        <w:jc w:val="center"/>
        <w:rPr>
          <w:b/>
          <w:bCs/>
          <w:sz w:val="32"/>
          <w:szCs w:val="32"/>
          <w:lang w:val="en-US"/>
        </w:rPr>
      </w:pPr>
      <w:r w:rsidRPr="00334B43">
        <w:rPr>
          <w:b/>
          <w:bCs/>
          <w:sz w:val="32"/>
          <w:szCs w:val="32"/>
          <w:lang w:val="en-US"/>
        </w:rPr>
        <w:t xml:space="preserve">THE </w:t>
      </w:r>
      <w:r w:rsidR="003147FD" w:rsidRPr="00334B43">
        <w:rPr>
          <w:b/>
          <w:bCs/>
          <w:sz w:val="32"/>
          <w:szCs w:val="32"/>
          <w:lang w:val="en-US"/>
        </w:rPr>
        <w:t xml:space="preserve">BOOMERANG </w:t>
      </w:r>
      <w:r w:rsidR="003147FD">
        <w:rPr>
          <w:b/>
          <w:bCs/>
          <w:sz w:val="32"/>
          <w:szCs w:val="32"/>
          <w:lang w:val="en-US"/>
        </w:rPr>
        <w:t xml:space="preserve">OF THE </w:t>
      </w:r>
      <w:r w:rsidR="00EF2914" w:rsidRPr="00334B43">
        <w:rPr>
          <w:b/>
          <w:bCs/>
          <w:sz w:val="32"/>
          <w:szCs w:val="32"/>
          <w:lang w:val="en-US"/>
        </w:rPr>
        <w:t xml:space="preserve">DEBT </w:t>
      </w:r>
      <w:r w:rsidRPr="00224E56">
        <w:rPr>
          <w:b/>
          <w:bCs/>
          <w:sz w:val="32"/>
          <w:szCs w:val="32"/>
          <w:lang w:val="en-US"/>
        </w:rPr>
        <w:t>CAPITAL</w:t>
      </w:r>
      <w:r w:rsidRPr="00334B43">
        <w:rPr>
          <w:b/>
          <w:bCs/>
          <w:sz w:val="32"/>
          <w:szCs w:val="32"/>
          <w:lang w:val="en-US"/>
        </w:rPr>
        <w:t xml:space="preserve"> </w:t>
      </w:r>
      <w:r w:rsidR="00334B43" w:rsidRPr="00334B43">
        <w:rPr>
          <w:b/>
          <w:bCs/>
          <w:sz w:val="32"/>
          <w:szCs w:val="32"/>
          <w:lang w:val="en-US"/>
        </w:rPr>
        <w:t>IN</w:t>
      </w:r>
      <w:r w:rsidRPr="00334B43">
        <w:rPr>
          <w:b/>
          <w:bCs/>
          <w:sz w:val="32"/>
          <w:szCs w:val="32"/>
          <w:lang w:val="en-US"/>
        </w:rPr>
        <w:t xml:space="preserve"> THE COMPANY</w:t>
      </w:r>
    </w:p>
    <w:p w:rsidR="00BF550A" w:rsidRPr="00CD6FB3" w:rsidRDefault="00BF550A" w:rsidP="00BF550A">
      <w:pPr>
        <w:jc w:val="center"/>
        <w:rPr>
          <w:szCs w:val="28"/>
        </w:rPr>
      </w:pPr>
    </w:p>
    <w:p w:rsidR="00BF550A" w:rsidRPr="00BF747A" w:rsidRDefault="00BF550A" w:rsidP="00BF747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>Yuliyan Velkov</w:t>
      </w:r>
    </w:p>
    <w:p w:rsidR="00BF550A" w:rsidRDefault="00BF550A" w:rsidP="00BF550A">
      <w:pPr>
        <w:jc w:val="center"/>
        <w:rPr>
          <w:szCs w:val="28"/>
        </w:rPr>
      </w:pPr>
    </w:p>
    <w:p w:rsidR="002E79C9" w:rsidRPr="002E79C9" w:rsidRDefault="002E79C9" w:rsidP="00BF550A">
      <w:pPr>
        <w:jc w:val="center"/>
        <w:rPr>
          <w:szCs w:val="28"/>
        </w:rPr>
      </w:pPr>
    </w:p>
    <w:p w:rsidR="00BF550A" w:rsidRPr="00054A1A" w:rsidRDefault="00BF550A" w:rsidP="00895335">
      <w:pPr>
        <w:ind w:firstLine="567"/>
        <w:jc w:val="both"/>
        <w:rPr>
          <w:i/>
          <w:iCs/>
          <w:sz w:val="24"/>
        </w:rPr>
      </w:pPr>
      <w:r>
        <w:rPr>
          <w:b/>
          <w:bCs/>
          <w:i/>
          <w:iCs/>
          <w:sz w:val="24"/>
        </w:rPr>
        <w:t>Резюме:</w:t>
      </w:r>
      <w:r>
        <w:rPr>
          <w:i/>
          <w:iCs/>
          <w:sz w:val="24"/>
        </w:rPr>
        <w:t xml:space="preserve"> </w:t>
      </w:r>
      <w:bookmarkStart w:id="1" w:name="_Hlk236174678"/>
      <w:bookmarkStart w:id="2" w:name="_Hlk236174081"/>
      <w:bookmarkStart w:id="3" w:name="_Hlk236406212"/>
      <w:r w:rsidR="00CD6FB3">
        <w:rPr>
          <w:i/>
          <w:iCs/>
          <w:sz w:val="24"/>
        </w:rPr>
        <w:t xml:space="preserve">Докладът е посветен на влиянието на </w:t>
      </w:r>
      <w:r w:rsidR="00EA648C">
        <w:rPr>
          <w:i/>
          <w:iCs/>
          <w:sz w:val="24"/>
        </w:rPr>
        <w:t xml:space="preserve">заемното </w:t>
      </w:r>
      <w:r w:rsidR="00CD6FB3">
        <w:rPr>
          <w:i/>
          <w:iCs/>
          <w:sz w:val="24"/>
        </w:rPr>
        <w:t>финансиране върху доходността на предприятието. В него се предлага обща характеристика на привлечения капитал и</w:t>
      </w:r>
      <w:r w:rsidR="00C701F2">
        <w:rPr>
          <w:i/>
          <w:iCs/>
          <w:sz w:val="24"/>
        </w:rPr>
        <w:t xml:space="preserve"> на</w:t>
      </w:r>
      <w:r w:rsidR="00CD6FB3">
        <w:rPr>
          <w:i/>
          <w:iCs/>
          <w:sz w:val="24"/>
        </w:rPr>
        <w:t xml:space="preserve"> </w:t>
      </w:r>
      <w:r w:rsidR="00214DB4">
        <w:rPr>
          <w:i/>
          <w:iCs/>
          <w:sz w:val="24"/>
        </w:rPr>
        <w:t>облигационните заеми и банковите кредити като водещи източници на външни средства, придобити чрез дълг</w:t>
      </w:r>
      <w:r w:rsidR="00CD6FB3">
        <w:rPr>
          <w:i/>
          <w:iCs/>
          <w:sz w:val="24"/>
        </w:rPr>
        <w:t xml:space="preserve">. </w:t>
      </w:r>
      <w:r w:rsidR="00351817">
        <w:rPr>
          <w:i/>
          <w:iCs/>
          <w:sz w:val="24"/>
        </w:rPr>
        <w:t xml:space="preserve">Анализира се значението </w:t>
      </w:r>
      <w:r w:rsidR="00DB631B">
        <w:rPr>
          <w:i/>
          <w:iCs/>
          <w:sz w:val="24"/>
        </w:rPr>
        <w:t xml:space="preserve">им </w:t>
      </w:r>
      <w:r w:rsidR="00351817">
        <w:rPr>
          <w:i/>
          <w:iCs/>
          <w:sz w:val="24"/>
        </w:rPr>
        <w:t xml:space="preserve">за </w:t>
      </w:r>
      <w:r w:rsidR="00351817">
        <w:rPr>
          <w:i/>
          <w:iCs/>
          <w:sz w:val="24"/>
        </w:rPr>
        <w:t xml:space="preserve">среднопретеглената стойност и </w:t>
      </w:r>
      <w:r w:rsidR="00351817">
        <w:rPr>
          <w:i/>
          <w:iCs/>
          <w:sz w:val="24"/>
        </w:rPr>
        <w:t xml:space="preserve">пазарната </w:t>
      </w:r>
      <w:r w:rsidR="00351817">
        <w:rPr>
          <w:i/>
          <w:iCs/>
          <w:sz w:val="24"/>
        </w:rPr>
        <w:t xml:space="preserve">оценка </w:t>
      </w:r>
      <w:r w:rsidR="00351817">
        <w:rPr>
          <w:i/>
          <w:iCs/>
          <w:sz w:val="24"/>
        </w:rPr>
        <w:t>на предприятието.</w:t>
      </w:r>
      <w:r w:rsidR="00351817">
        <w:rPr>
          <w:i/>
          <w:iCs/>
          <w:sz w:val="24"/>
        </w:rPr>
        <w:t xml:space="preserve"> </w:t>
      </w:r>
      <w:r w:rsidR="00CD6FB3">
        <w:rPr>
          <w:i/>
          <w:iCs/>
          <w:sz w:val="24"/>
        </w:rPr>
        <w:t xml:space="preserve">Изяснява се същността и се представят модели на финансовия ливъридж (лост). </w:t>
      </w:r>
      <w:bookmarkEnd w:id="1"/>
      <w:bookmarkEnd w:id="2"/>
      <w:r w:rsidR="00CD6FB3">
        <w:rPr>
          <w:i/>
          <w:iCs/>
          <w:sz w:val="24"/>
        </w:rPr>
        <w:t xml:space="preserve">Формализират се ефектите на съотношението </w:t>
      </w:r>
      <w:r w:rsidR="00351817">
        <w:rPr>
          <w:i/>
          <w:iCs/>
          <w:sz w:val="24"/>
        </w:rPr>
        <w:t xml:space="preserve">между </w:t>
      </w:r>
      <w:r w:rsidR="00CD6FB3">
        <w:rPr>
          <w:i/>
          <w:iCs/>
          <w:sz w:val="24"/>
        </w:rPr>
        <w:t>дълг</w:t>
      </w:r>
      <w:r w:rsidR="00351817">
        <w:rPr>
          <w:i/>
          <w:iCs/>
          <w:sz w:val="24"/>
        </w:rPr>
        <w:t xml:space="preserve">а и </w:t>
      </w:r>
      <w:r w:rsidR="00334B43">
        <w:rPr>
          <w:i/>
          <w:iCs/>
          <w:sz w:val="24"/>
        </w:rPr>
        <w:t>собствен</w:t>
      </w:r>
      <w:r w:rsidR="00351817">
        <w:rPr>
          <w:i/>
          <w:iCs/>
          <w:sz w:val="24"/>
        </w:rPr>
        <w:t>ия</w:t>
      </w:r>
      <w:r w:rsidR="00334B43">
        <w:rPr>
          <w:i/>
          <w:iCs/>
          <w:sz w:val="24"/>
        </w:rPr>
        <w:t xml:space="preserve"> </w:t>
      </w:r>
      <w:r w:rsidR="00CD6FB3">
        <w:rPr>
          <w:i/>
          <w:iCs/>
          <w:sz w:val="24"/>
        </w:rPr>
        <w:t xml:space="preserve">капитал върху доходността за собствениците. </w:t>
      </w:r>
      <w:bookmarkEnd w:id="3"/>
    </w:p>
    <w:bookmarkEnd w:id="0"/>
    <w:p w:rsidR="00BF550A" w:rsidRDefault="00BF550A" w:rsidP="00BF550A">
      <w:pPr>
        <w:ind w:firstLine="567"/>
        <w:jc w:val="both"/>
        <w:rPr>
          <w:szCs w:val="28"/>
        </w:rPr>
      </w:pPr>
    </w:p>
    <w:p w:rsidR="00BF550A" w:rsidRPr="003C4010" w:rsidRDefault="00BF550A" w:rsidP="00BF550A">
      <w:pPr>
        <w:ind w:firstLine="567"/>
        <w:jc w:val="both"/>
        <w:rPr>
          <w:i/>
          <w:iCs/>
          <w:sz w:val="24"/>
        </w:rPr>
      </w:pPr>
      <w:r>
        <w:rPr>
          <w:b/>
          <w:bCs/>
          <w:i/>
          <w:iCs/>
          <w:sz w:val="24"/>
        </w:rPr>
        <w:t>Ключови думи:</w:t>
      </w:r>
      <w:r w:rsidR="00CD6FB3">
        <w:rPr>
          <w:i/>
          <w:iCs/>
          <w:sz w:val="24"/>
        </w:rPr>
        <w:t xml:space="preserve"> </w:t>
      </w:r>
      <w:r w:rsidR="003C4010">
        <w:rPr>
          <w:i/>
          <w:iCs/>
          <w:sz w:val="24"/>
        </w:rPr>
        <w:t>финанс</w:t>
      </w:r>
      <w:r w:rsidR="004B59B4">
        <w:rPr>
          <w:i/>
          <w:iCs/>
          <w:sz w:val="24"/>
        </w:rPr>
        <w:t>и на предприятието</w:t>
      </w:r>
      <w:r w:rsidR="003C4010">
        <w:rPr>
          <w:i/>
          <w:iCs/>
          <w:sz w:val="24"/>
        </w:rPr>
        <w:t xml:space="preserve">, привлечен капитал, </w:t>
      </w:r>
      <w:r w:rsidR="00CD6FB3">
        <w:rPr>
          <w:i/>
          <w:iCs/>
          <w:sz w:val="24"/>
        </w:rPr>
        <w:t>финансов ливъридж</w:t>
      </w:r>
    </w:p>
    <w:p w:rsidR="00BF550A" w:rsidRDefault="00BF550A" w:rsidP="00BF550A">
      <w:pPr>
        <w:ind w:firstLine="567"/>
        <w:jc w:val="both"/>
        <w:rPr>
          <w:szCs w:val="28"/>
        </w:rPr>
      </w:pPr>
    </w:p>
    <w:p w:rsidR="000F22C3" w:rsidRPr="00351817" w:rsidRDefault="00BF550A" w:rsidP="00351817">
      <w:pPr>
        <w:pStyle w:val="HTML"/>
        <w:shd w:val="clear" w:color="auto" w:fill="F8F9FA"/>
        <w:jc w:val="both"/>
        <w:rPr>
          <w:rFonts w:ascii="Times New Roman" w:hAnsi="Times New Roman"/>
          <w:i/>
          <w:iCs/>
          <w:color w:val="1F1F1F"/>
          <w:sz w:val="24"/>
          <w:szCs w:val="24"/>
        </w:rPr>
      </w:pPr>
      <w:r w:rsidRPr="004E6B76"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Abstract:</w:t>
      </w:r>
      <w:r w:rsidRPr="004E6B76"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bookmarkStart w:id="4" w:name="_Hlk236406157"/>
      <w:r w:rsidR="00EA648C" w:rsidRPr="004E6B76">
        <w:rPr>
          <w:rFonts w:ascii="Times New Roman" w:hAnsi="Times New Roman"/>
          <w:i/>
          <w:iCs/>
          <w:color w:val="1F1F1F"/>
          <w:sz w:val="24"/>
          <w:szCs w:val="24"/>
          <w:lang w:val="en"/>
        </w:rPr>
        <w:t xml:space="preserve">The report focuses on the impact of </w:t>
      </w:r>
      <w:r w:rsidR="000F22C3" w:rsidRPr="004E6B76">
        <w:rPr>
          <w:rFonts w:ascii="Times New Roman" w:hAnsi="Times New Roman"/>
          <w:i/>
          <w:iCs/>
          <w:color w:val="1F1F1F"/>
          <w:sz w:val="24"/>
          <w:szCs w:val="24"/>
          <w:lang w:val="en-US"/>
        </w:rPr>
        <w:t xml:space="preserve">debt </w:t>
      </w:r>
      <w:r w:rsidR="00EA648C" w:rsidRPr="004E6B76">
        <w:rPr>
          <w:rFonts w:ascii="Times New Roman" w:hAnsi="Times New Roman"/>
          <w:i/>
          <w:iCs/>
          <w:color w:val="1F1F1F"/>
          <w:sz w:val="24"/>
          <w:szCs w:val="24"/>
          <w:lang w:val="en"/>
        </w:rPr>
        <w:t xml:space="preserve">financing on the </w:t>
      </w:r>
      <w:r w:rsidR="000F22C3" w:rsidRPr="00351817">
        <w:rPr>
          <w:rFonts w:ascii="Times New Roman" w:hAnsi="Times New Roman"/>
          <w:i/>
          <w:iCs/>
          <w:color w:val="1F1F1F"/>
          <w:sz w:val="24"/>
          <w:szCs w:val="24"/>
          <w:lang w:val="en-US"/>
        </w:rPr>
        <w:t xml:space="preserve">company’s </w:t>
      </w:r>
      <w:r w:rsidR="00EA648C" w:rsidRPr="00351817">
        <w:rPr>
          <w:rFonts w:ascii="Times New Roman" w:hAnsi="Times New Roman"/>
          <w:i/>
          <w:iCs/>
          <w:color w:val="1F1F1F"/>
          <w:sz w:val="24"/>
          <w:szCs w:val="24"/>
          <w:lang w:val="en"/>
        </w:rPr>
        <w:t>profitability.</w:t>
      </w:r>
      <w:r w:rsidR="004E6B76" w:rsidRPr="00351817">
        <w:rPr>
          <w:rFonts w:ascii="Times New Roman" w:hAnsi="Times New Roman"/>
          <w:i/>
          <w:iCs/>
          <w:color w:val="1F1F1F"/>
          <w:sz w:val="24"/>
          <w:szCs w:val="24"/>
        </w:rPr>
        <w:t xml:space="preserve"> </w:t>
      </w:r>
      <w:r w:rsidR="004E6B76" w:rsidRPr="004E6B76">
        <w:rPr>
          <w:rFonts w:ascii="Times New Roman" w:hAnsi="Times New Roman"/>
          <w:i/>
          <w:iCs/>
          <w:color w:val="1F1F1F"/>
          <w:sz w:val="24"/>
          <w:szCs w:val="24"/>
          <w:lang w:val="en"/>
        </w:rPr>
        <w:t xml:space="preserve">It offers a general overview of </w:t>
      </w:r>
      <w:r w:rsidR="004E6B76" w:rsidRPr="00351817">
        <w:rPr>
          <w:rFonts w:ascii="Times New Roman" w:hAnsi="Times New Roman"/>
          <w:i/>
          <w:iCs/>
          <w:color w:val="1F1F1F"/>
          <w:sz w:val="24"/>
          <w:szCs w:val="24"/>
          <w:lang w:val="en-US"/>
        </w:rPr>
        <w:t>bor</w:t>
      </w:r>
      <w:r w:rsidR="004E6B76" w:rsidRPr="004E6B76">
        <w:rPr>
          <w:rFonts w:ascii="Times New Roman" w:hAnsi="Times New Roman"/>
          <w:i/>
          <w:iCs/>
          <w:color w:val="1F1F1F"/>
          <w:sz w:val="24"/>
          <w:szCs w:val="24"/>
          <w:lang w:val="en"/>
        </w:rPr>
        <w:t>r</w:t>
      </w:r>
      <w:r w:rsidR="004E6B76" w:rsidRPr="00351817">
        <w:rPr>
          <w:rFonts w:ascii="Times New Roman" w:hAnsi="Times New Roman"/>
          <w:i/>
          <w:iCs/>
          <w:color w:val="1F1F1F"/>
          <w:sz w:val="24"/>
          <w:szCs w:val="24"/>
          <w:lang w:val="en"/>
        </w:rPr>
        <w:t xml:space="preserve">owed </w:t>
      </w:r>
      <w:r w:rsidR="004E6B76" w:rsidRPr="004E6B76">
        <w:rPr>
          <w:rFonts w:ascii="Times New Roman" w:hAnsi="Times New Roman"/>
          <w:i/>
          <w:iCs/>
          <w:color w:val="1F1F1F"/>
          <w:sz w:val="24"/>
          <w:szCs w:val="24"/>
          <w:lang w:val="en"/>
        </w:rPr>
        <w:t xml:space="preserve">capital, as well as bond issues and bank loans, as leading sources of external funds </w:t>
      </w:r>
      <w:r w:rsidR="004E6B76" w:rsidRPr="00351817">
        <w:rPr>
          <w:rFonts w:ascii="Times New Roman" w:hAnsi="Times New Roman"/>
          <w:i/>
          <w:iCs/>
          <w:color w:val="1F1F1F"/>
          <w:sz w:val="24"/>
          <w:szCs w:val="24"/>
          <w:lang w:val="en"/>
        </w:rPr>
        <w:t>obtained</w:t>
      </w:r>
      <w:r w:rsidR="004E6B76" w:rsidRPr="004E6B76">
        <w:rPr>
          <w:rFonts w:ascii="Times New Roman" w:hAnsi="Times New Roman"/>
          <w:i/>
          <w:iCs/>
          <w:color w:val="1F1F1F"/>
          <w:sz w:val="24"/>
          <w:szCs w:val="24"/>
          <w:lang w:val="en"/>
        </w:rPr>
        <w:t xml:space="preserve"> through debt</w:t>
      </w:r>
      <w:r w:rsidR="004E6B76" w:rsidRPr="00351817">
        <w:rPr>
          <w:rFonts w:ascii="Times New Roman" w:hAnsi="Times New Roman"/>
          <w:i/>
          <w:iCs/>
          <w:color w:val="1F1F1F"/>
          <w:sz w:val="24"/>
          <w:szCs w:val="24"/>
        </w:rPr>
        <w:t>.</w:t>
      </w:r>
      <w:r w:rsidR="00351817" w:rsidRPr="00351817">
        <w:rPr>
          <w:rFonts w:ascii="Times New Roman" w:hAnsi="Times New Roman"/>
          <w:i/>
          <w:iCs/>
          <w:color w:val="1F1F1F"/>
          <w:sz w:val="24"/>
          <w:szCs w:val="24"/>
          <w:lang w:val="en"/>
        </w:rPr>
        <w:t xml:space="preserve"> </w:t>
      </w:r>
      <w:r w:rsidR="00351817" w:rsidRPr="00351817">
        <w:rPr>
          <w:rFonts w:ascii="Times New Roman" w:hAnsi="Times New Roman"/>
          <w:i/>
          <w:iCs/>
          <w:color w:val="1F1F1F"/>
          <w:sz w:val="24"/>
          <w:szCs w:val="24"/>
          <w:lang w:val="en"/>
        </w:rPr>
        <w:t>The</w:t>
      </w:r>
      <w:r w:rsidR="00DB631B">
        <w:rPr>
          <w:rFonts w:ascii="Times New Roman" w:hAnsi="Times New Roman"/>
          <w:i/>
          <w:iCs/>
          <w:color w:val="1F1F1F"/>
          <w:sz w:val="24"/>
          <w:szCs w:val="24"/>
          <w:lang w:val="en-US"/>
        </w:rPr>
        <w:t>ir</w:t>
      </w:r>
      <w:r w:rsidR="00351817" w:rsidRPr="00351817">
        <w:rPr>
          <w:rFonts w:ascii="Times New Roman" w:hAnsi="Times New Roman"/>
          <w:i/>
          <w:iCs/>
          <w:color w:val="1F1F1F"/>
          <w:sz w:val="24"/>
          <w:szCs w:val="24"/>
          <w:lang w:val="en"/>
        </w:rPr>
        <w:t xml:space="preserve"> significance for the</w:t>
      </w:r>
      <w:r w:rsidR="00351817" w:rsidRPr="00351817">
        <w:rPr>
          <w:rFonts w:ascii="Times New Roman" w:hAnsi="Times New Roman"/>
          <w:color w:val="1F1F1F"/>
          <w:sz w:val="24"/>
          <w:szCs w:val="24"/>
          <w:lang w:val="en"/>
        </w:rPr>
        <w:t xml:space="preserve"> </w:t>
      </w:r>
      <w:r w:rsidR="00351817" w:rsidRPr="00351817">
        <w:rPr>
          <w:rFonts w:ascii="Times New Roman" w:hAnsi="Times New Roman"/>
          <w:color w:val="1F1F1F"/>
          <w:sz w:val="24"/>
          <w:szCs w:val="24"/>
          <w:lang w:val="en"/>
        </w:rPr>
        <w:t>weighted average cost of capital and the</w:t>
      </w:r>
      <w:r w:rsidR="00351817" w:rsidRPr="00351817">
        <w:rPr>
          <w:rFonts w:ascii="Times New Roman" w:hAnsi="Times New Roman"/>
          <w:i/>
          <w:iCs/>
          <w:color w:val="1F1F1F"/>
          <w:sz w:val="24"/>
          <w:szCs w:val="24"/>
          <w:lang w:val="en"/>
        </w:rPr>
        <w:t xml:space="preserve"> company’s </w:t>
      </w:r>
      <w:r w:rsidR="00351817" w:rsidRPr="00351817">
        <w:rPr>
          <w:rFonts w:ascii="Times New Roman" w:hAnsi="Times New Roman"/>
          <w:i/>
          <w:iCs/>
          <w:color w:val="1F1F1F"/>
          <w:sz w:val="24"/>
          <w:szCs w:val="24"/>
          <w:lang w:val="en-US"/>
        </w:rPr>
        <w:t xml:space="preserve">market </w:t>
      </w:r>
      <w:r w:rsidR="00351817" w:rsidRPr="00351817">
        <w:rPr>
          <w:rFonts w:ascii="Times New Roman" w:hAnsi="Times New Roman"/>
          <w:i/>
          <w:iCs/>
          <w:color w:val="1F1F1F"/>
          <w:sz w:val="24"/>
          <w:szCs w:val="24"/>
          <w:lang w:val="en"/>
        </w:rPr>
        <w:t>value is analyzed.</w:t>
      </w:r>
      <w:r w:rsidR="00351817" w:rsidRPr="00351817">
        <w:rPr>
          <w:rFonts w:ascii="Times New Roman" w:hAnsi="Times New Roman"/>
          <w:i/>
          <w:iCs/>
          <w:color w:val="1F1F1F"/>
          <w:sz w:val="24"/>
          <w:szCs w:val="24"/>
        </w:rPr>
        <w:t xml:space="preserve"> </w:t>
      </w:r>
      <w:r w:rsidR="000F22C3" w:rsidRPr="00351817">
        <w:rPr>
          <w:rFonts w:ascii="Times New Roman" w:hAnsi="Times New Roman"/>
          <w:i/>
          <w:iCs/>
          <w:color w:val="1F1F1F"/>
          <w:sz w:val="24"/>
          <w:szCs w:val="24"/>
          <w:lang w:val="en"/>
        </w:rPr>
        <w:t>The essence of financial leverage is clarified</w:t>
      </w:r>
      <w:r w:rsidR="000F22C3" w:rsidRPr="00EF2914">
        <w:rPr>
          <w:rFonts w:ascii="Times New Roman" w:hAnsi="Times New Roman"/>
          <w:i/>
          <w:iCs/>
          <w:color w:val="1F1F1F"/>
          <w:sz w:val="24"/>
          <w:szCs w:val="24"/>
          <w:lang w:val="en"/>
        </w:rPr>
        <w:t>, and models of financial leverage are presented.</w:t>
      </w:r>
      <w:r w:rsidR="000F22C3" w:rsidRPr="00EF2914">
        <w:rPr>
          <w:rFonts w:ascii="inherit" w:hAnsi="inherit" w:cs="Courier New"/>
          <w:i/>
          <w:iCs/>
          <w:color w:val="1F1F1F"/>
          <w:sz w:val="42"/>
          <w:szCs w:val="42"/>
          <w:lang w:val="en"/>
        </w:rPr>
        <w:t xml:space="preserve"> </w:t>
      </w:r>
      <w:r w:rsidR="000F22C3" w:rsidRPr="00EF2914">
        <w:rPr>
          <w:rFonts w:ascii="Times New Roman" w:hAnsi="Times New Roman"/>
          <w:i/>
          <w:iCs/>
          <w:color w:val="1F1F1F"/>
          <w:sz w:val="24"/>
          <w:szCs w:val="24"/>
          <w:lang w:val="en"/>
        </w:rPr>
        <w:t>The effects of the debt-to-</w:t>
      </w:r>
      <w:r w:rsidR="000F22C3" w:rsidRPr="00334B43">
        <w:rPr>
          <w:rFonts w:ascii="Times New Roman" w:hAnsi="Times New Roman"/>
          <w:i/>
          <w:iCs/>
          <w:color w:val="1F1F1F"/>
          <w:sz w:val="24"/>
          <w:szCs w:val="24"/>
          <w:lang w:val="en"/>
        </w:rPr>
        <w:t>equity</w:t>
      </w:r>
      <w:r w:rsidR="000F22C3" w:rsidRPr="00EF2914">
        <w:rPr>
          <w:rFonts w:ascii="Times New Roman" w:hAnsi="Times New Roman"/>
          <w:i/>
          <w:iCs/>
          <w:color w:val="1F1F1F"/>
          <w:sz w:val="24"/>
          <w:szCs w:val="24"/>
          <w:lang w:val="en"/>
        </w:rPr>
        <w:t xml:space="preserve"> ratio on the return to owners are formalized. </w:t>
      </w:r>
    </w:p>
    <w:bookmarkEnd w:id="4"/>
    <w:p w:rsidR="00BF550A" w:rsidRPr="00274819" w:rsidRDefault="00BF550A" w:rsidP="00BF550A">
      <w:pPr>
        <w:ind w:firstLine="567"/>
        <w:jc w:val="both"/>
        <w:rPr>
          <w:szCs w:val="28"/>
          <w:lang w:val="en-US"/>
        </w:rPr>
      </w:pPr>
    </w:p>
    <w:p w:rsidR="00BF550A" w:rsidRPr="00EF2914" w:rsidRDefault="00BF550A" w:rsidP="00BF550A">
      <w:pPr>
        <w:ind w:firstLine="567"/>
        <w:jc w:val="both"/>
        <w:rPr>
          <w:i/>
          <w:iCs/>
          <w:sz w:val="24"/>
          <w:lang w:val="en-US"/>
        </w:rPr>
      </w:pPr>
      <w:r w:rsidRPr="00274819">
        <w:rPr>
          <w:b/>
          <w:bCs/>
          <w:i/>
          <w:iCs/>
          <w:sz w:val="24"/>
          <w:lang w:val="en-US"/>
        </w:rPr>
        <w:t>Keywords</w:t>
      </w:r>
      <w:r w:rsidRPr="009605D7">
        <w:rPr>
          <w:b/>
          <w:bCs/>
          <w:i/>
          <w:iCs/>
          <w:sz w:val="24"/>
          <w:lang w:val="ru-RU"/>
        </w:rPr>
        <w:t>:</w:t>
      </w:r>
      <w:r w:rsidRPr="009605D7">
        <w:rPr>
          <w:i/>
          <w:iCs/>
          <w:sz w:val="24"/>
          <w:lang w:val="ru-RU"/>
        </w:rPr>
        <w:t xml:space="preserve"> </w:t>
      </w:r>
      <w:r w:rsidR="004B59B4">
        <w:rPr>
          <w:i/>
          <w:iCs/>
          <w:sz w:val="24"/>
          <w:lang w:val="en-US"/>
        </w:rPr>
        <w:t xml:space="preserve">corporate </w:t>
      </w:r>
      <w:r w:rsidR="003C4010">
        <w:rPr>
          <w:i/>
          <w:iCs/>
          <w:sz w:val="24"/>
          <w:lang w:val="en-US"/>
        </w:rPr>
        <w:t>financ</w:t>
      </w:r>
      <w:r w:rsidR="004B59B4">
        <w:rPr>
          <w:i/>
          <w:iCs/>
          <w:sz w:val="24"/>
          <w:lang w:val="en-US"/>
        </w:rPr>
        <w:t>e</w:t>
      </w:r>
      <w:r w:rsidR="003C4010">
        <w:rPr>
          <w:i/>
          <w:iCs/>
          <w:sz w:val="24"/>
          <w:lang w:val="en-US"/>
        </w:rPr>
        <w:t xml:space="preserve">, debt capital, </w:t>
      </w:r>
      <w:r w:rsidR="00EF2914">
        <w:rPr>
          <w:i/>
          <w:iCs/>
          <w:sz w:val="24"/>
          <w:lang w:val="en-US"/>
        </w:rPr>
        <w:t>financial leverage</w:t>
      </w:r>
    </w:p>
    <w:p w:rsidR="00BF550A" w:rsidRDefault="00BF550A" w:rsidP="00BF550A">
      <w:pPr>
        <w:ind w:firstLine="567"/>
        <w:rPr>
          <w:szCs w:val="28"/>
        </w:rPr>
      </w:pPr>
    </w:p>
    <w:p w:rsidR="00EE4391" w:rsidRDefault="00EE4391" w:rsidP="00BF550A">
      <w:pPr>
        <w:ind w:firstLine="567"/>
        <w:rPr>
          <w:szCs w:val="28"/>
        </w:rPr>
      </w:pPr>
    </w:p>
    <w:p w:rsidR="00BF550A" w:rsidRPr="00AC52E1" w:rsidRDefault="00BF550A" w:rsidP="00BF550A">
      <w:pPr>
        <w:ind w:firstLine="567"/>
        <w:rPr>
          <w:b/>
          <w:bCs/>
          <w:szCs w:val="28"/>
        </w:rPr>
      </w:pPr>
      <w:r w:rsidRPr="00AC52E1">
        <w:rPr>
          <w:b/>
          <w:bCs/>
          <w:szCs w:val="28"/>
        </w:rPr>
        <w:t>Въведение</w:t>
      </w:r>
      <w:r w:rsidR="00CE4C49">
        <w:rPr>
          <w:b/>
          <w:bCs/>
          <w:szCs w:val="28"/>
        </w:rPr>
        <w:t xml:space="preserve"> </w:t>
      </w:r>
    </w:p>
    <w:p w:rsidR="00946519" w:rsidRDefault="0035759A" w:rsidP="00615C95">
      <w:pPr>
        <w:ind w:firstLine="567"/>
        <w:jc w:val="both"/>
        <w:rPr>
          <w:szCs w:val="28"/>
        </w:rPr>
      </w:pPr>
      <w:bookmarkStart w:id="5" w:name="_Hlk239669599"/>
      <w:r>
        <w:rPr>
          <w:szCs w:val="28"/>
        </w:rPr>
        <w:t xml:space="preserve">Облигационните заеми и банковите кредити са разпространени  форми на </w:t>
      </w:r>
      <w:r w:rsidR="00651522">
        <w:rPr>
          <w:szCs w:val="28"/>
        </w:rPr>
        <w:t xml:space="preserve">дългосрочно </w:t>
      </w:r>
      <w:r>
        <w:rPr>
          <w:szCs w:val="28"/>
        </w:rPr>
        <w:t xml:space="preserve">привлечено финансиране в страните с развит финансов пазар. Те предоставят </w:t>
      </w:r>
      <w:r w:rsidR="001807BA">
        <w:rPr>
          <w:szCs w:val="28"/>
        </w:rPr>
        <w:t>право на временно</w:t>
      </w:r>
      <w:r w:rsidR="00C45F65">
        <w:rPr>
          <w:szCs w:val="28"/>
        </w:rPr>
        <w:t xml:space="preserve"> разпореждане </w:t>
      </w:r>
      <w:r w:rsidR="001807BA">
        <w:rPr>
          <w:szCs w:val="28"/>
        </w:rPr>
        <w:t xml:space="preserve">с чужди </w:t>
      </w:r>
      <w:r w:rsidR="009E7BE1">
        <w:rPr>
          <w:szCs w:val="28"/>
        </w:rPr>
        <w:t>с</w:t>
      </w:r>
      <w:r w:rsidR="001807BA">
        <w:rPr>
          <w:szCs w:val="28"/>
        </w:rPr>
        <w:t xml:space="preserve">редства </w:t>
      </w:r>
      <w:r w:rsidR="00C45F65">
        <w:rPr>
          <w:szCs w:val="28"/>
        </w:rPr>
        <w:t xml:space="preserve">срещу </w:t>
      </w:r>
      <w:r w:rsidR="002012BA">
        <w:rPr>
          <w:szCs w:val="28"/>
        </w:rPr>
        <w:t xml:space="preserve">ангажимент </w:t>
      </w:r>
      <w:r w:rsidR="006113C5">
        <w:rPr>
          <w:szCs w:val="28"/>
        </w:rPr>
        <w:t xml:space="preserve">за </w:t>
      </w:r>
      <w:r w:rsidR="00F06F6F">
        <w:rPr>
          <w:szCs w:val="28"/>
        </w:rPr>
        <w:t xml:space="preserve">текущо </w:t>
      </w:r>
      <w:r w:rsidR="00C45F65">
        <w:rPr>
          <w:szCs w:val="28"/>
        </w:rPr>
        <w:t xml:space="preserve">заплащане на </w:t>
      </w:r>
      <w:r w:rsidR="00946519">
        <w:rPr>
          <w:szCs w:val="28"/>
        </w:rPr>
        <w:t xml:space="preserve">тяхната </w:t>
      </w:r>
      <w:r w:rsidR="00C45F65">
        <w:rPr>
          <w:szCs w:val="28"/>
        </w:rPr>
        <w:t>цена</w:t>
      </w:r>
      <w:r w:rsidR="006113C5">
        <w:rPr>
          <w:szCs w:val="28"/>
        </w:rPr>
        <w:t xml:space="preserve">, както и </w:t>
      </w:r>
      <w:r w:rsidR="002012BA">
        <w:rPr>
          <w:szCs w:val="28"/>
        </w:rPr>
        <w:t xml:space="preserve">задължение </w:t>
      </w:r>
      <w:r w:rsidR="006113C5">
        <w:rPr>
          <w:szCs w:val="28"/>
        </w:rPr>
        <w:t xml:space="preserve">за възстановяване на </w:t>
      </w:r>
      <w:r w:rsidR="00C45F65">
        <w:rPr>
          <w:szCs w:val="28"/>
        </w:rPr>
        <w:t>номинална</w:t>
      </w:r>
      <w:r w:rsidR="00946519">
        <w:rPr>
          <w:szCs w:val="28"/>
        </w:rPr>
        <w:t xml:space="preserve">та им </w:t>
      </w:r>
      <w:r w:rsidR="00C45F65">
        <w:rPr>
          <w:szCs w:val="28"/>
        </w:rPr>
        <w:t>стойност в определен</w:t>
      </w:r>
      <w:r>
        <w:rPr>
          <w:szCs w:val="28"/>
        </w:rPr>
        <w:t>и</w:t>
      </w:r>
      <w:r w:rsidR="00C45F65">
        <w:rPr>
          <w:szCs w:val="28"/>
        </w:rPr>
        <w:t xml:space="preserve"> срокове.</w:t>
      </w:r>
      <w:r w:rsidR="006113C5">
        <w:rPr>
          <w:szCs w:val="28"/>
        </w:rPr>
        <w:t xml:space="preserve"> </w:t>
      </w:r>
      <w:r>
        <w:rPr>
          <w:szCs w:val="28"/>
        </w:rPr>
        <w:t xml:space="preserve">Притежават </w:t>
      </w:r>
      <w:r w:rsidR="00651522">
        <w:rPr>
          <w:szCs w:val="28"/>
        </w:rPr>
        <w:t>много общи характеристики</w:t>
      </w:r>
      <w:r w:rsidR="009F4785">
        <w:rPr>
          <w:szCs w:val="28"/>
        </w:rPr>
        <w:t xml:space="preserve">, но </w:t>
      </w:r>
      <w:r w:rsidR="00651522">
        <w:rPr>
          <w:szCs w:val="28"/>
        </w:rPr>
        <w:t xml:space="preserve">и немалко различия помежду си. </w:t>
      </w:r>
      <w:r w:rsidR="006B7CA5">
        <w:rPr>
          <w:szCs w:val="28"/>
        </w:rPr>
        <w:t>Дългосрочните о</w:t>
      </w:r>
      <w:r w:rsidR="006B7CA5" w:rsidRPr="00651522">
        <w:rPr>
          <w:szCs w:val="28"/>
        </w:rPr>
        <w:t xml:space="preserve">блигационни заеми и банкови кредити </w:t>
      </w:r>
      <w:r w:rsidR="006B7CA5">
        <w:rPr>
          <w:szCs w:val="28"/>
        </w:rPr>
        <w:t>оказват фундаментално влияние върху финансовото състояние</w:t>
      </w:r>
      <w:r w:rsidR="00831A90">
        <w:rPr>
          <w:szCs w:val="28"/>
        </w:rPr>
        <w:t>, ефективността</w:t>
      </w:r>
      <w:r w:rsidR="006B7CA5">
        <w:rPr>
          <w:szCs w:val="28"/>
        </w:rPr>
        <w:t xml:space="preserve"> и </w:t>
      </w:r>
      <w:r w:rsidR="00182CB2">
        <w:rPr>
          <w:szCs w:val="28"/>
        </w:rPr>
        <w:t>ра</w:t>
      </w:r>
      <w:r w:rsidR="00831A90">
        <w:rPr>
          <w:szCs w:val="28"/>
        </w:rPr>
        <w:t xml:space="preserve">стежа </w:t>
      </w:r>
      <w:r w:rsidR="006B7CA5">
        <w:rPr>
          <w:szCs w:val="28"/>
        </w:rPr>
        <w:t>на предприятието</w:t>
      </w:r>
      <w:bookmarkEnd w:id="5"/>
      <w:r w:rsidR="006B7CA5">
        <w:rPr>
          <w:szCs w:val="28"/>
        </w:rPr>
        <w:t xml:space="preserve">. Благодарение на тях се запазва контролът върху собствеността на бизнеса, подобрява се </w:t>
      </w:r>
      <w:r w:rsidR="00182CB2">
        <w:rPr>
          <w:szCs w:val="28"/>
        </w:rPr>
        <w:t xml:space="preserve">финансовата </w:t>
      </w:r>
      <w:r w:rsidR="006B7CA5">
        <w:rPr>
          <w:szCs w:val="28"/>
        </w:rPr>
        <w:t>ефективност</w:t>
      </w:r>
      <w:r w:rsidR="002012BA">
        <w:rPr>
          <w:szCs w:val="28"/>
        </w:rPr>
        <w:t xml:space="preserve">, става </w:t>
      </w:r>
      <w:r w:rsidR="006B7CA5">
        <w:rPr>
          <w:szCs w:val="28"/>
        </w:rPr>
        <w:t xml:space="preserve">възможно </w:t>
      </w:r>
      <w:r w:rsidR="00182CB2">
        <w:rPr>
          <w:szCs w:val="28"/>
        </w:rPr>
        <w:t xml:space="preserve">изпълнението </w:t>
      </w:r>
      <w:r w:rsidR="006B7CA5">
        <w:rPr>
          <w:szCs w:val="28"/>
        </w:rPr>
        <w:t xml:space="preserve">на </w:t>
      </w:r>
      <w:r w:rsidR="002012BA">
        <w:rPr>
          <w:szCs w:val="28"/>
        </w:rPr>
        <w:t xml:space="preserve">мащабни </w:t>
      </w:r>
      <w:r w:rsidR="006B7CA5">
        <w:rPr>
          <w:szCs w:val="28"/>
        </w:rPr>
        <w:t xml:space="preserve">инвестиционни проекти. </w:t>
      </w:r>
      <w:r w:rsidR="00272559">
        <w:rPr>
          <w:szCs w:val="28"/>
        </w:rPr>
        <w:t xml:space="preserve">Получават се </w:t>
      </w:r>
      <w:r w:rsidR="006B7CA5">
        <w:rPr>
          <w:szCs w:val="28"/>
        </w:rPr>
        <w:t>данъчн</w:t>
      </w:r>
      <w:r w:rsidR="002012BA">
        <w:rPr>
          <w:szCs w:val="28"/>
        </w:rPr>
        <w:t>и</w:t>
      </w:r>
      <w:r w:rsidR="006B7CA5">
        <w:rPr>
          <w:szCs w:val="28"/>
        </w:rPr>
        <w:t xml:space="preserve"> изгод</w:t>
      </w:r>
      <w:r w:rsidR="002012BA">
        <w:rPr>
          <w:szCs w:val="28"/>
        </w:rPr>
        <w:t>и</w:t>
      </w:r>
      <w:r w:rsidR="00190413">
        <w:rPr>
          <w:szCs w:val="28"/>
        </w:rPr>
        <w:t>, както</w:t>
      </w:r>
      <w:r w:rsidR="00272559">
        <w:rPr>
          <w:szCs w:val="28"/>
        </w:rPr>
        <w:t xml:space="preserve"> и финансови ползи за собствениците. </w:t>
      </w:r>
      <w:r w:rsidR="00BC73AB">
        <w:rPr>
          <w:szCs w:val="28"/>
        </w:rPr>
        <w:t xml:space="preserve">Същевременно </w:t>
      </w:r>
      <w:r w:rsidR="00BC73AB">
        <w:rPr>
          <w:szCs w:val="28"/>
        </w:rPr>
        <w:lastRenderedPageBreak/>
        <w:t>д</w:t>
      </w:r>
      <w:r w:rsidR="00946519">
        <w:rPr>
          <w:szCs w:val="28"/>
        </w:rPr>
        <w:t>ългосрочн</w:t>
      </w:r>
      <w:r w:rsidR="00182CB2">
        <w:rPr>
          <w:szCs w:val="28"/>
        </w:rPr>
        <w:t>ото финансиране с</w:t>
      </w:r>
      <w:r w:rsidR="00946519">
        <w:rPr>
          <w:szCs w:val="28"/>
        </w:rPr>
        <w:t xml:space="preserve"> облигационни заеми и банкови кредити </w:t>
      </w:r>
      <w:r w:rsidR="00DA4070">
        <w:rPr>
          <w:szCs w:val="28"/>
        </w:rPr>
        <w:t>повишава</w:t>
      </w:r>
      <w:r w:rsidR="00182CB2">
        <w:rPr>
          <w:szCs w:val="28"/>
        </w:rPr>
        <w:t xml:space="preserve"> </w:t>
      </w:r>
      <w:r w:rsidR="00DA4070">
        <w:rPr>
          <w:szCs w:val="28"/>
        </w:rPr>
        <w:t>цялостната задлъжнялост на предприятието</w:t>
      </w:r>
      <w:r w:rsidR="00182CB2">
        <w:rPr>
          <w:szCs w:val="28"/>
        </w:rPr>
        <w:t xml:space="preserve"> и </w:t>
      </w:r>
      <w:r w:rsidR="00DA4070">
        <w:rPr>
          <w:szCs w:val="28"/>
        </w:rPr>
        <w:t>влошава финансова</w:t>
      </w:r>
      <w:r w:rsidR="00272559">
        <w:rPr>
          <w:szCs w:val="28"/>
        </w:rPr>
        <w:t>та му</w:t>
      </w:r>
      <w:r w:rsidR="00DA4070">
        <w:rPr>
          <w:szCs w:val="28"/>
        </w:rPr>
        <w:t xml:space="preserve"> гъвкавост</w:t>
      </w:r>
      <w:r w:rsidR="00182CB2">
        <w:rPr>
          <w:szCs w:val="28"/>
        </w:rPr>
        <w:t xml:space="preserve">. </w:t>
      </w:r>
      <w:r w:rsidR="00BC73AB">
        <w:rPr>
          <w:szCs w:val="28"/>
        </w:rPr>
        <w:t xml:space="preserve">Ангажира </w:t>
      </w:r>
      <w:r w:rsidR="00946519">
        <w:rPr>
          <w:szCs w:val="28"/>
        </w:rPr>
        <w:t>управление</w:t>
      </w:r>
      <w:r w:rsidR="00272559">
        <w:rPr>
          <w:szCs w:val="28"/>
        </w:rPr>
        <w:t>то</w:t>
      </w:r>
      <w:r w:rsidR="00182CB2">
        <w:rPr>
          <w:szCs w:val="28"/>
        </w:rPr>
        <w:t xml:space="preserve"> </w:t>
      </w:r>
      <w:r w:rsidR="00BC73AB">
        <w:rPr>
          <w:szCs w:val="28"/>
        </w:rPr>
        <w:t xml:space="preserve">с </w:t>
      </w:r>
      <w:r w:rsidR="002012BA">
        <w:rPr>
          <w:szCs w:val="28"/>
        </w:rPr>
        <w:t xml:space="preserve">фиксирани по обем и </w:t>
      </w:r>
      <w:r w:rsidR="00272559">
        <w:rPr>
          <w:szCs w:val="28"/>
        </w:rPr>
        <w:t xml:space="preserve">срочност </w:t>
      </w:r>
      <w:r w:rsidR="002012BA">
        <w:rPr>
          <w:szCs w:val="28"/>
        </w:rPr>
        <w:t xml:space="preserve">финансови </w:t>
      </w:r>
      <w:r w:rsidR="00615C95">
        <w:rPr>
          <w:szCs w:val="28"/>
        </w:rPr>
        <w:t xml:space="preserve">разходи, </w:t>
      </w:r>
      <w:r w:rsidR="00BC73AB">
        <w:rPr>
          <w:szCs w:val="28"/>
        </w:rPr>
        <w:t xml:space="preserve">които са </w:t>
      </w:r>
      <w:r w:rsidR="00615C95">
        <w:rPr>
          <w:szCs w:val="28"/>
        </w:rPr>
        <w:t>независим</w:t>
      </w:r>
      <w:r w:rsidR="00BC73AB">
        <w:rPr>
          <w:szCs w:val="28"/>
        </w:rPr>
        <w:t>и</w:t>
      </w:r>
      <w:r w:rsidR="00615C95">
        <w:rPr>
          <w:szCs w:val="28"/>
        </w:rPr>
        <w:t xml:space="preserve"> от постигнатите печалби и парични постъпления. </w:t>
      </w:r>
      <w:r w:rsidR="00BC73AB">
        <w:rPr>
          <w:szCs w:val="28"/>
        </w:rPr>
        <w:t xml:space="preserve">Рефлектира в </w:t>
      </w:r>
      <w:r w:rsidR="00946519">
        <w:rPr>
          <w:szCs w:val="28"/>
        </w:rPr>
        <w:t xml:space="preserve">нарастване </w:t>
      </w:r>
      <w:r w:rsidR="00DA4070">
        <w:rPr>
          <w:szCs w:val="28"/>
        </w:rPr>
        <w:t xml:space="preserve">на риска от несъстоятелност. </w:t>
      </w:r>
    </w:p>
    <w:p w:rsidR="00214DB4" w:rsidRDefault="00615C95" w:rsidP="00182CB2">
      <w:pPr>
        <w:ind w:firstLine="567"/>
        <w:jc w:val="both"/>
        <w:rPr>
          <w:szCs w:val="28"/>
        </w:rPr>
      </w:pPr>
      <w:r>
        <w:rPr>
          <w:szCs w:val="28"/>
        </w:rPr>
        <w:t>Обект на настоящата публикация</w:t>
      </w:r>
      <w:r w:rsidR="00F911DC">
        <w:rPr>
          <w:szCs w:val="28"/>
          <w:lang w:val="en-US"/>
        </w:rPr>
        <w:t xml:space="preserve"> e</w:t>
      </w:r>
      <w:r w:rsidR="00F911DC">
        <w:rPr>
          <w:szCs w:val="28"/>
        </w:rPr>
        <w:t xml:space="preserve"> привлеченият капитал </w:t>
      </w:r>
      <w:r w:rsidR="00272559">
        <w:rPr>
          <w:szCs w:val="28"/>
        </w:rPr>
        <w:t xml:space="preserve">в </w:t>
      </w:r>
      <w:r w:rsidR="00BC73AB">
        <w:rPr>
          <w:szCs w:val="28"/>
        </w:rPr>
        <w:t xml:space="preserve">ролята </w:t>
      </w:r>
      <w:r w:rsidR="00272559">
        <w:rPr>
          <w:szCs w:val="28"/>
        </w:rPr>
        <w:t xml:space="preserve">на </w:t>
      </w:r>
      <w:r w:rsidR="00F911DC">
        <w:rPr>
          <w:szCs w:val="28"/>
        </w:rPr>
        <w:t xml:space="preserve">фактор на </w:t>
      </w:r>
      <w:r w:rsidR="00BC73AB">
        <w:rPr>
          <w:szCs w:val="28"/>
        </w:rPr>
        <w:t xml:space="preserve">промяната на </w:t>
      </w:r>
      <w:r w:rsidR="002012BA">
        <w:rPr>
          <w:szCs w:val="28"/>
        </w:rPr>
        <w:t>е</w:t>
      </w:r>
      <w:r w:rsidR="00F911DC">
        <w:rPr>
          <w:szCs w:val="28"/>
        </w:rPr>
        <w:t>фективността на предприятието.</w:t>
      </w:r>
      <w:r w:rsidR="005160C7">
        <w:rPr>
          <w:szCs w:val="28"/>
        </w:rPr>
        <w:t xml:space="preserve"> </w:t>
      </w:r>
    </w:p>
    <w:p w:rsidR="00314591" w:rsidRPr="005C6768" w:rsidRDefault="00EE4391" w:rsidP="00182CB2">
      <w:pPr>
        <w:ind w:firstLine="567"/>
        <w:jc w:val="both"/>
        <w:rPr>
          <w:szCs w:val="28"/>
          <w:lang w:val="en-US"/>
        </w:rPr>
      </w:pPr>
      <w:r>
        <w:rPr>
          <w:szCs w:val="28"/>
        </w:rPr>
        <w:t>Целта е да бъд</w:t>
      </w:r>
      <w:r w:rsidR="00615C95">
        <w:rPr>
          <w:szCs w:val="28"/>
        </w:rPr>
        <w:t xml:space="preserve">е предложено </w:t>
      </w:r>
      <w:r w:rsidR="00182CB2">
        <w:rPr>
          <w:szCs w:val="28"/>
        </w:rPr>
        <w:t xml:space="preserve">изследване </w:t>
      </w:r>
      <w:r w:rsidR="00314591">
        <w:rPr>
          <w:szCs w:val="28"/>
        </w:rPr>
        <w:t xml:space="preserve">на </w:t>
      </w:r>
      <w:r w:rsidR="00F911DC">
        <w:rPr>
          <w:szCs w:val="28"/>
        </w:rPr>
        <w:t>финансовия ливъридж</w:t>
      </w:r>
      <w:r w:rsidR="00875C02">
        <w:rPr>
          <w:szCs w:val="28"/>
        </w:rPr>
        <w:t xml:space="preserve"> и </w:t>
      </w:r>
      <w:r w:rsidR="005160C7">
        <w:rPr>
          <w:szCs w:val="28"/>
        </w:rPr>
        <w:t xml:space="preserve">на </w:t>
      </w:r>
      <w:r w:rsidR="00875C02">
        <w:rPr>
          <w:szCs w:val="28"/>
        </w:rPr>
        <w:t>ефекти</w:t>
      </w:r>
      <w:r w:rsidR="00182CB2">
        <w:rPr>
          <w:szCs w:val="28"/>
        </w:rPr>
        <w:t xml:space="preserve">те, които </w:t>
      </w:r>
      <w:r w:rsidR="00272559">
        <w:rPr>
          <w:szCs w:val="28"/>
        </w:rPr>
        <w:t xml:space="preserve">използването </w:t>
      </w:r>
      <w:r w:rsidR="002012BA">
        <w:rPr>
          <w:szCs w:val="28"/>
        </w:rPr>
        <w:t xml:space="preserve">на </w:t>
      </w:r>
      <w:r w:rsidR="005160C7">
        <w:rPr>
          <w:szCs w:val="28"/>
        </w:rPr>
        <w:t xml:space="preserve">дългово финансиране </w:t>
      </w:r>
      <w:r w:rsidR="00272559">
        <w:rPr>
          <w:szCs w:val="28"/>
        </w:rPr>
        <w:t>може да окаже</w:t>
      </w:r>
      <w:r w:rsidR="00FF4B6F">
        <w:rPr>
          <w:szCs w:val="28"/>
        </w:rPr>
        <w:t xml:space="preserve"> </w:t>
      </w:r>
      <w:r w:rsidR="005160C7">
        <w:rPr>
          <w:szCs w:val="28"/>
        </w:rPr>
        <w:t xml:space="preserve">върху </w:t>
      </w:r>
      <w:r w:rsidR="00BC73AB">
        <w:rPr>
          <w:szCs w:val="28"/>
        </w:rPr>
        <w:t xml:space="preserve">динамиката </w:t>
      </w:r>
      <w:r w:rsidR="002012BA">
        <w:rPr>
          <w:szCs w:val="28"/>
        </w:rPr>
        <w:t xml:space="preserve">на </w:t>
      </w:r>
      <w:r w:rsidR="00172990">
        <w:rPr>
          <w:szCs w:val="28"/>
        </w:rPr>
        <w:t xml:space="preserve">възвръщаемостта </w:t>
      </w:r>
      <w:r w:rsidR="00182CB2">
        <w:rPr>
          <w:szCs w:val="28"/>
        </w:rPr>
        <w:t xml:space="preserve">на </w:t>
      </w:r>
      <w:r w:rsidR="00875C02">
        <w:rPr>
          <w:szCs w:val="28"/>
        </w:rPr>
        <w:t xml:space="preserve">собствения капитал. </w:t>
      </w:r>
    </w:p>
    <w:p w:rsidR="00EE4391" w:rsidRPr="00EE4391" w:rsidRDefault="00314591" w:rsidP="00314591">
      <w:pPr>
        <w:ind w:firstLine="567"/>
        <w:jc w:val="both"/>
        <w:rPr>
          <w:szCs w:val="28"/>
        </w:rPr>
      </w:pPr>
      <w:r>
        <w:rPr>
          <w:szCs w:val="28"/>
        </w:rPr>
        <w:t xml:space="preserve">В публикацията се </w:t>
      </w:r>
      <w:r w:rsidR="00883BF3">
        <w:rPr>
          <w:szCs w:val="28"/>
        </w:rPr>
        <w:t xml:space="preserve">разработва обща </w:t>
      </w:r>
      <w:r>
        <w:rPr>
          <w:szCs w:val="28"/>
        </w:rPr>
        <w:t>представа за привлечения капитал</w:t>
      </w:r>
      <w:r w:rsidR="00FF4B6F">
        <w:rPr>
          <w:szCs w:val="28"/>
        </w:rPr>
        <w:t xml:space="preserve"> и </w:t>
      </w:r>
      <w:r w:rsidR="00272559">
        <w:rPr>
          <w:szCs w:val="28"/>
        </w:rPr>
        <w:t xml:space="preserve">за </w:t>
      </w:r>
      <w:r w:rsidR="00FF4B6F">
        <w:rPr>
          <w:szCs w:val="28"/>
        </w:rPr>
        <w:t>неговата връзка със среднопретеглената стойност на капитала и пазарната оценка на предприятието</w:t>
      </w:r>
      <w:r w:rsidR="00883BF3">
        <w:rPr>
          <w:szCs w:val="28"/>
        </w:rPr>
        <w:t xml:space="preserve">, изяснява се механизмът на финансовия ливъридж, </w:t>
      </w:r>
      <w:r w:rsidR="00FF4B6F">
        <w:rPr>
          <w:szCs w:val="28"/>
        </w:rPr>
        <w:t xml:space="preserve">изследва се </w:t>
      </w:r>
      <w:r w:rsidR="00272559">
        <w:rPr>
          <w:szCs w:val="28"/>
        </w:rPr>
        <w:t xml:space="preserve">големината на </w:t>
      </w:r>
      <w:r w:rsidR="00883BF3">
        <w:rPr>
          <w:szCs w:val="28"/>
        </w:rPr>
        <w:t>ефект</w:t>
      </w:r>
      <w:r w:rsidR="00272559">
        <w:rPr>
          <w:szCs w:val="28"/>
        </w:rPr>
        <w:t>а</w:t>
      </w:r>
      <w:r w:rsidR="00883BF3">
        <w:rPr>
          <w:szCs w:val="28"/>
        </w:rPr>
        <w:t xml:space="preserve"> на финансовия ливъридж</w:t>
      </w:r>
      <w:r w:rsidR="00FF4B6F">
        <w:rPr>
          <w:szCs w:val="28"/>
        </w:rPr>
        <w:t xml:space="preserve"> при различни нива на дългово финансиране</w:t>
      </w:r>
      <w:r w:rsidR="00883BF3">
        <w:rPr>
          <w:szCs w:val="28"/>
        </w:rPr>
        <w:t>.</w:t>
      </w:r>
    </w:p>
    <w:p w:rsidR="00D02703" w:rsidRDefault="00D02703" w:rsidP="00BF550A">
      <w:pPr>
        <w:ind w:firstLine="567"/>
        <w:rPr>
          <w:szCs w:val="28"/>
        </w:rPr>
      </w:pPr>
    </w:p>
    <w:p w:rsidR="004D2243" w:rsidRPr="00D42327" w:rsidRDefault="00835922" w:rsidP="000F0A30">
      <w:pPr>
        <w:ind w:firstLine="567"/>
        <w:rPr>
          <w:b/>
          <w:bCs/>
          <w:szCs w:val="28"/>
          <w:lang w:val="en-US"/>
        </w:rPr>
      </w:pPr>
      <w:r>
        <w:rPr>
          <w:b/>
          <w:bCs/>
          <w:szCs w:val="28"/>
        </w:rPr>
        <w:t xml:space="preserve">Обща представа за </w:t>
      </w:r>
      <w:r w:rsidR="004D2243" w:rsidRPr="00D02703">
        <w:rPr>
          <w:b/>
          <w:bCs/>
          <w:szCs w:val="28"/>
        </w:rPr>
        <w:t>привлечения капитал</w:t>
      </w:r>
      <w:r w:rsidR="00AB1255">
        <w:rPr>
          <w:b/>
          <w:bCs/>
          <w:szCs w:val="28"/>
        </w:rPr>
        <w:t xml:space="preserve"> </w:t>
      </w:r>
      <w:r w:rsidR="002012BA">
        <w:rPr>
          <w:b/>
          <w:bCs/>
          <w:szCs w:val="28"/>
        </w:rPr>
        <w:t xml:space="preserve"> </w:t>
      </w:r>
    </w:p>
    <w:p w:rsidR="003D3EAA" w:rsidRDefault="00D02703" w:rsidP="00385CBD">
      <w:pPr>
        <w:ind w:firstLine="567"/>
        <w:jc w:val="both"/>
        <w:rPr>
          <w:szCs w:val="28"/>
        </w:rPr>
      </w:pPr>
      <w:r>
        <w:rPr>
          <w:szCs w:val="28"/>
        </w:rPr>
        <w:t>Привлечен</w:t>
      </w:r>
      <w:r w:rsidR="004F4E5E">
        <w:rPr>
          <w:szCs w:val="28"/>
        </w:rPr>
        <w:t>ият</w:t>
      </w:r>
      <w:r>
        <w:rPr>
          <w:szCs w:val="28"/>
        </w:rPr>
        <w:t xml:space="preserve"> капитал</w:t>
      </w:r>
      <w:r w:rsidR="004F4E5E">
        <w:rPr>
          <w:szCs w:val="28"/>
        </w:rPr>
        <w:t xml:space="preserve"> </w:t>
      </w:r>
      <w:r w:rsidR="00883BF3">
        <w:rPr>
          <w:szCs w:val="28"/>
        </w:rPr>
        <w:t xml:space="preserve">представлява </w:t>
      </w:r>
      <w:r w:rsidR="003E7925">
        <w:rPr>
          <w:szCs w:val="28"/>
        </w:rPr>
        <w:t xml:space="preserve">съвкупност от </w:t>
      </w:r>
      <w:r w:rsidR="002012BA">
        <w:rPr>
          <w:szCs w:val="28"/>
        </w:rPr>
        <w:t xml:space="preserve">финансови </w:t>
      </w:r>
      <w:r w:rsidR="003E7925">
        <w:rPr>
          <w:szCs w:val="28"/>
        </w:rPr>
        <w:t xml:space="preserve">средства, </w:t>
      </w:r>
      <w:r w:rsidR="00385CBD">
        <w:rPr>
          <w:szCs w:val="28"/>
        </w:rPr>
        <w:t xml:space="preserve"> </w:t>
      </w:r>
      <w:r w:rsidR="00934357">
        <w:rPr>
          <w:szCs w:val="28"/>
        </w:rPr>
        <w:t xml:space="preserve">които </w:t>
      </w:r>
      <w:r w:rsidR="002012BA">
        <w:rPr>
          <w:szCs w:val="28"/>
        </w:rPr>
        <w:t xml:space="preserve">се намират </w:t>
      </w:r>
      <w:r w:rsidR="00883BF3">
        <w:rPr>
          <w:szCs w:val="28"/>
        </w:rPr>
        <w:t xml:space="preserve">на разположение на предприятието </w:t>
      </w:r>
      <w:r w:rsidR="002012BA">
        <w:rPr>
          <w:szCs w:val="28"/>
        </w:rPr>
        <w:t xml:space="preserve">временно </w:t>
      </w:r>
      <w:r w:rsidR="00883BF3">
        <w:rPr>
          <w:szCs w:val="28"/>
        </w:rPr>
        <w:t xml:space="preserve">и </w:t>
      </w:r>
      <w:r w:rsidR="00403E4D">
        <w:rPr>
          <w:szCs w:val="28"/>
        </w:rPr>
        <w:t xml:space="preserve">са получени от външни източници </w:t>
      </w:r>
      <w:r w:rsidR="00883BF3">
        <w:rPr>
          <w:szCs w:val="28"/>
        </w:rPr>
        <w:t>при определени условия</w:t>
      </w:r>
      <w:r w:rsidR="00D42327">
        <w:rPr>
          <w:szCs w:val="28"/>
        </w:rPr>
        <w:t>.</w:t>
      </w:r>
      <w:r w:rsidR="003E7925">
        <w:rPr>
          <w:szCs w:val="28"/>
        </w:rPr>
        <w:t xml:space="preserve"> </w:t>
      </w:r>
      <w:r w:rsidR="00C63F74" w:rsidRPr="00C63F74">
        <w:rPr>
          <w:szCs w:val="28"/>
        </w:rPr>
        <w:t>„Това са</w:t>
      </w:r>
      <w:r w:rsidR="00C63F74">
        <w:rPr>
          <w:szCs w:val="28"/>
        </w:rPr>
        <w:t xml:space="preserve"> средствата, които предприятието привлича от други предприятия и лица за по-дълъг или по-кратък период (в някои случаи срещу заплащане на лихва) за осъществяване на своята дейност“</w:t>
      </w:r>
      <w:r w:rsidR="008C0A6D">
        <w:rPr>
          <w:szCs w:val="28"/>
        </w:rPr>
        <w:t xml:space="preserve"> [1]</w:t>
      </w:r>
      <w:r w:rsidR="00C63F74">
        <w:rPr>
          <w:szCs w:val="28"/>
        </w:rPr>
        <w:t xml:space="preserve">. </w:t>
      </w:r>
      <w:r w:rsidR="002A6E35">
        <w:rPr>
          <w:szCs w:val="28"/>
        </w:rPr>
        <w:t xml:space="preserve">Предлага </w:t>
      </w:r>
      <w:r w:rsidR="00C63F74">
        <w:rPr>
          <w:szCs w:val="28"/>
        </w:rPr>
        <w:t>алтернатива на собствен</w:t>
      </w:r>
      <w:r w:rsidR="00934357">
        <w:rPr>
          <w:szCs w:val="28"/>
        </w:rPr>
        <w:t xml:space="preserve">ото </w:t>
      </w:r>
      <w:r w:rsidR="00C63F74">
        <w:rPr>
          <w:szCs w:val="28"/>
        </w:rPr>
        <w:t>финансиране</w:t>
      </w:r>
      <w:r w:rsidR="00CE4C49">
        <w:rPr>
          <w:szCs w:val="28"/>
        </w:rPr>
        <w:t xml:space="preserve">, </w:t>
      </w:r>
      <w:r w:rsidR="00F70FEB">
        <w:rPr>
          <w:szCs w:val="28"/>
        </w:rPr>
        <w:t>отличава</w:t>
      </w:r>
      <w:r w:rsidR="00BC73AB">
        <w:rPr>
          <w:szCs w:val="28"/>
        </w:rPr>
        <w:t>йки се</w:t>
      </w:r>
      <w:r w:rsidR="00F70FEB">
        <w:rPr>
          <w:szCs w:val="28"/>
        </w:rPr>
        <w:t xml:space="preserve"> </w:t>
      </w:r>
      <w:r w:rsidR="004A7D06">
        <w:rPr>
          <w:szCs w:val="28"/>
        </w:rPr>
        <w:t xml:space="preserve">с предварително </w:t>
      </w:r>
      <w:r w:rsidR="004F4E5E">
        <w:rPr>
          <w:szCs w:val="28"/>
        </w:rPr>
        <w:t xml:space="preserve">известен </w:t>
      </w:r>
      <w:r w:rsidR="004A7D06">
        <w:rPr>
          <w:szCs w:val="28"/>
        </w:rPr>
        <w:t xml:space="preserve">срок на </w:t>
      </w:r>
      <w:r w:rsidR="00934357">
        <w:rPr>
          <w:szCs w:val="28"/>
        </w:rPr>
        <w:t xml:space="preserve">възмездно </w:t>
      </w:r>
      <w:r w:rsidR="00883BF3">
        <w:rPr>
          <w:szCs w:val="28"/>
        </w:rPr>
        <w:t xml:space="preserve">съществуване </w:t>
      </w:r>
      <w:r w:rsidR="00934357">
        <w:rPr>
          <w:szCs w:val="28"/>
        </w:rPr>
        <w:t xml:space="preserve">и </w:t>
      </w:r>
      <w:r w:rsidR="004A7D06">
        <w:rPr>
          <w:szCs w:val="28"/>
        </w:rPr>
        <w:t xml:space="preserve">задължение </w:t>
      </w:r>
      <w:r w:rsidR="00152465">
        <w:rPr>
          <w:szCs w:val="28"/>
        </w:rPr>
        <w:t>за възстановяване на</w:t>
      </w:r>
      <w:r w:rsidR="00F70FEB">
        <w:rPr>
          <w:szCs w:val="28"/>
        </w:rPr>
        <w:t xml:space="preserve"> </w:t>
      </w:r>
      <w:r w:rsidR="00883BF3">
        <w:rPr>
          <w:szCs w:val="28"/>
        </w:rPr>
        <w:t xml:space="preserve">получените средства на </w:t>
      </w:r>
      <w:r w:rsidR="00D42327">
        <w:rPr>
          <w:szCs w:val="28"/>
        </w:rPr>
        <w:t xml:space="preserve">техния/те </w:t>
      </w:r>
      <w:r w:rsidR="00152465">
        <w:rPr>
          <w:szCs w:val="28"/>
        </w:rPr>
        <w:t>собствени</w:t>
      </w:r>
      <w:r w:rsidR="00D42327">
        <w:rPr>
          <w:szCs w:val="28"/>
        </w:rPr>
        <w:t>к/</w:t>
      </w:r>
      <w:r w:rsidR="00152465">
        <w:rPr>
          <w:szCs w:val="28"/>
        </w:rPr>
        <w:t>ци</w:t>
      </w:r>
      <w:r w:rsidR="00385CBD">
        <w:rPr>
          <w:szCs w:val="28"/>
        </w:rPr>
        <w:t xml:space="preserve">. </w:t>
      </w:r>
      <w:r w:rsidR="00152465">
        <w:rPr>
          <w:szCs w:val="28"/>
        </w:rPr>
        <w:t>Привлеченият капитал м</w:t>
      </w:r>
      <w:r w:rsidR="003D5C3A" w:rsidRPr="00152465">
        <w:rPr>
          <w:szCs w:val="28"/>
        </w:rPr>
        <w:t xml:space="preserve">оже да </w:t>
      </w:r>
      <w:r w:rsidR="00ED20DA" w:rsidRPr="00152465">
        <w:rPr>
          <w:szCs w:val="28"/>
        </w:rPr>
        <w:t xml:space="preserve">бъде </w:t>
      </w:r>
      <w:r w:rsidR="00BC73AB">
        <w:rPr>
          <w:szCs w:val="28"/>
        </w:rPr>
        <w:t xml:space="preserve">използван </w:t>
      </w:r>
      <w:r w:rsidR="00CE4C49">
        <w:rPr>
          <w:szCs w:val="28"/>
        </w:rPr>
        <w:t xml:space="preserve">за </w:t>
      </w:r>
      <w:r w:rsidR="005750F2" w:rsidRPr="00152465">
        <w:rPr>
          <w:szCs w:val="28"/>
        </w:rPr>
        <w:t>първоначално създаване и</w:t>
      </w:r>
      <w:r w:rsidR="004A7D06">
        <w:rPr>
          <w:szCs w:val="28"/>
        </w:rPr>
        <w:t xml:space="preserve">ли </w:t>
      </w:r>
      <w:r w:rsidR="005750F2" w:rsidRPr="00152465">
        <w:rPr>
          <w:szCs w:val="28"/>
        </w:rPr>
        <w:t xml:space="preserve">последващо разширяване на </w:t>
      </w:r>
      <w:r w:rsidR="00883BF3">
        <w:rPr>
          <w:szCs w:val="28"/>
        </w:rPr>
        <w:t>предприятието</w:t>
      </w:r>
      <w:r w:rsidR="00293B46" w:rsidRPr="00152465">
        <w:rPr>
          <w:szCs w:val="28"/>
        </w:rPr>
        <w:t>,</w:t>
      </w:r>
      <w:r w:rsidR="005750F2" w:rsidRPr="00152465">
        <w:rPr>
          <w:szCs w:val="28"/>
        </w:rPr>
        <w:t xml:space="preserve"> или </w:t>
      </w:r>
      <w:r w:rsidR="00CE4C49">
        <w:rPr>
          <w:szCs w:val="28"/>
        </w:rPr>
        <w:t xml:space="preserve">да бъде </w:t>
      </w:r>
      <w:r w:rsidR="00BC73AB">
        <w:rPr>
          <w:szCs w:val="28"/>
        </w:rPr>
        <w:t xml:space="preserve">предназначен </w:t>
      </w:r>
      <w:r w:rsidR="00CE4C49">
        <w:rPr>
          <w:szCs w:val="28"/>
        </w:rPr>
        <w:t xml:space="preserve">за </w:t>
      </w:r>
      <w:r w:rsidR="001E3A65" w:rsidRPr="00152465">
        <w:rPr>
          <w:szCs w:val="28"/>
        </w:rPr>
        <w:t xml:space="preserve">финансово осигуряване на </w:t>
      </w:r>
      <w:r w:rsidR="00347C98">
        <w:rPr>
          <w:szCs w:val="28"/>
        </w:rPr>
        <w:t xml:space="preserve">оперативната </w:t>
      </w:r>
      <w:r w:rsidR="00ED20DA" w:rsidRPr="00152465">
        <w:rPr>
          <w:szCs w:val="28"/>
        </w:rPr>
        <w:t>дейност</w:t>
      </w:r>
      <w:r w:rsidR="00ED20DA">
        <w:rPr>
          <w:szCs w:val="28"/>
        </w:rPr>
        <w:t xml:space="preserve">. </w:t>
      </w:r>
      <w:r w:rsidR="00152465">
        <w:rPr>
          <w:szCs w:val="28"/>
        </w:rPr>
        <w:t xml:space="preserve">Може да има </w:t>
      </w:r>
      <w:r w:rsidR="004F4E5E">
        <w:rPr>
          <w:szCs w:val="28"/>
        </w:rPr>
        <w:t xml:space="preserve">дългосрочен или </w:t>
      </w:r>
      <w:r w:rsidR="00152465">
        <w:rPr>
          <w:szCs w:val="28"/>
        </w:rPr>
        <w:t xml:space="preserve">краткосрочен характер. </w:t>
      </w:r>
      <w:r w:rsidR="00ED20DA">
        <w:rPr>
          <w:szCs w:val="28"/>
        </w:rPr>
        <w:t>„Привлеченият капитал (дългът) включва дългосрочните заеми, в т.ч. облигационни и банкови, както и краткосрочни банкови и други заеми.“</w:t>
      </w:r>
      <w:r w:rsidR="00EE4391">
        <w:rPr>
          <w:szCs w:val="28"/>
        </w:rPr>
        <w:t xml:space="preserve"> [2] </w:t>
      </w:r>
      <w:r w:rsidR="00ED20DA">
        <w:rPr>
          <w:szCs w:val="28"/>
        </w:rPr>
        <w:t xml:space="preserve">Към него спадат още </w:t>
      </w:r>
      <w:r w:rsidR="00981F3D">
        <w:rPr>
          <w:szCs w:val="28"/>
        </w:rPr>
        <w:t xml:space="preserve">текущите </w:t>
      </w:r>
      <w:r w:rsidR="00ED20DA">
        <w:rPr>
          <w:szCs w:val="28"/>
        </w:rPr>
        <w:t>задължения към доставчиците, персонала, бюджета, социалното осигуряване</w:t>
      </w:r>
      <w:r w:rsidR="004F4E5E">
        <w:rPr>
          <w:szCs w:val="28"/>
        </w:rPr>
        <w:t xml:space="preserve"> и други</w:t>
      </w:r>
      <w:r w:rsidR="00293B46">
        <w:rPr>
          <w:szCs w:val="28"/>
        </w:rPr>
        <w:t>.</w:t>
      </w:r>
      <w:r w:rsidR="00293B46" w:rsidRPr="00293B46">
        <w:rPr>
          <w:szCs w:val="28"/>
        </w:rPr>
        <w:t xml:space="preserve"> </w:t>
      </w:r>
      <w:r w:rsidR="004A7D06">
        <w:rPr>
          <w:szCs w:val="28"/>
        </w:rPr>
        <w:t xml:space="preserve">Класифицира се като пасив </w:t>
      </w:r>
      <w:r w:rsidR="00883BF3">
        <w:rPr>
          <w:szCs w:val="28"/>
        </w:rPr>
        <w:t xml:space="preserve">в </w:t>
      </w:r>
      <w:r w:rsidR="003D3EAA">
        <w:rPr>
          <w:szCs w:val="28"/>
        </w:rPr>
        <w:t>счетовод</w:t>
      </w:r>
      <w:r w:rsidR="00CE4C49">
        <w:rPr>
          <w:szCs w:val="28"/>
        </w:rPr>
        <w:t xml:space="preserve">ството </w:t>
      </w:r>
      <w:r w:rsidR="003D3EAA">
        <w:rPr>
          <w:szCs w:val="28"/>
        </w:rPr>
        <w:t xml:space="preserve">на предприятието. </w:t>
      </w:r>
    </w:p>
    <w:p w:rsidR="002D3CE0" w:rsidRDefault="004F4E5E" w:rsidP="00272559">
      <w:pPr>
        <w:ind w:firstLine="567"/>
        <w:jc w:val="both"/>
        <w:rPr>
          <w:szCs w:val="28"/>
        </w:rPr>
      </w:pPr>
      <w:r>
        <w:rPr>
          <w:szCs w:val="28"/>
        </w:rPr>
        <w:t xml:space="preserve">Всички форми на дългосрочно и краткосрочно привлечено финансиране, </w:t>
      </w:r>
      <w:r w:rsidR="00883BF3">
        <w:rPr>
          <w:szCs w:val="28"/>
        </w:rPr>
        <w:t xml:space="preserve">заедно с </w:t>
      </w:r>
      <w:r>
        <w:rPr>
          <w:szCs w:val="28"/>
        </w:rPr>
        <w:t>текущи</w:t>
      </w:r>
      <w:r w:rsidR="00403E4D">
        <w:rPr>
          <w:szCs w:val="28"/>
        </w:rPr>
        <w:t>те</w:t>
      </w:r>
      <w:r>
        <w:rPr>
          <w:szCs w:val="28"/>
        </w:rPr>
        <w:t xml:space="preserve"> задължения и източници</w:t>
      </w:r>
      <w:r w:rsidR="00403E4D">
        <w:rPr>
          <w:szCs w:val="28"/>
        </w:rPr>
        <w:t>те</w:t>
      </w:r>
      <w:r>
        <w:rPr>
          <w:szCs w:val="28"/>
        </w:rPr>
        <w:t xml:space="preserve"> на собствен капитал, взети с техните относителни тегла, </w:t>
      </w:r>
      <w:r w:rsidR="00BC73AB">
        <w:rPr>
          <w:szCs w:val="28"/>
        </w:rPr>
        <w:t xml:space="preserve">формират </w:t>
      </w:r>
      <w:r>
        <w:rPr>
          <w:szCs w:val="28"/>
        </w:rPr>
        <w:t xml:space="preserve">финансовата структура на предприятието. </w:t>
      </w:r>
      <w:r w:rsidR="00FE297D">
        <w:rPr>
          <w:szCs w:val="28"/>
        </w:rPr>
        <w:t>„Когато обаче става дума за дълготрайни, устойчиви съотношения между източниците и</w:t>
      </w:r>
      <w:r w:rsidR="0034408B">
        <w:rPr>
          <w:szCs w:val="28"/>
        </w:rPr>
        <w:t xml:space="preserve"> </w:t>
      </w:r>
      <w:r w:rsidR="00FE297D">
        <w:rPr>
          <w:szCs w:val="28"/>
        </w:rPr>
        <w:t>начините на финансиране, обект на внимание е капиталовата структура. Тя е един вид подмножество</w:t>
      </w:r>
      <w:r w:rsidR="0034408B">
        <w:rPr>
          <w:szCs w:val="28"/>
        </w:rPr>
        <w:t xml:space="preserve"> на финансовата структура и включва само дългосрочното финансиране“</w:t>
      </w:r>
      <w:r w:rsidR="00006A79">
        <w:rPr>
          <w:szCs w:val="28"/>
        </w:rPr>
        <w:t xml:space="preserve"> [3]</w:t>
      </w:r>
      <w:r w:rsidR="0034408B">
        <w:rPr>
          <w:szCs w:val="28"/>
        </w:rPr>
        <w:t xml:space="preserve">. </w:t>
      </w:r>
      <w:r w:rsidR="00272559">
        <w:rPr>
          <w:szCs w:val="28"/>
        </w:rPr>
        <w:t>Капиталовата структура о</w:t>
      </w:r>
      <w:r w:rsidR="00FA1772">
        <w:rPr>
          <w:szCs w:val="28"/>
        </w:rPr>
        <w:t xml:space="preserve">бикновено </w:t>
      </w:r>
      <w:r w:rsidR="00883BF3">
        <w:rPr>
          <w:szCs w:val="28"/>
        </w:rPr>
        <w:t xml:space="preserve">се </w:t>
      </w:r>
      <w:r w:rsidR="00272559">
        <w:rPr>
          <w:szCs w:val="28"/>
        </w:rPr>
        <w:t xml:space="preserve">представя </w:t>
      </w:r>
      <w:r w:rsidR="00883BF3">
        <w:rPr>
          <w:szCs w:val="28"/>
        </w:rPr>
        <w:t>със</w:t>
      </w:r>
      <w:r w:rsidR="00124F67">
        <w:rPr>
          <w:szCs w:val="28"/>
        </w:rPr>
        <w:t xml:space="preserve"> </w:t>
      </w:r>
      <w:r w:rsidR="00FA1772">
        <w:rPr>
          <w:szCs w:val="28"/>
        </w:rPr>
        <w:t>съотношението между дългосрочните дългове</w:t>
      </w:r>
      <w:r w:rsidR="00272559">
        <w:rPr>
          <w:szCs w:val="28"/>
        </w:rPr>
        <w:t xml:space="preserve"> </w:t>
      </w:r>
      <w:r w:rsidR="00FA1772">
        <w:rPr>
          <w:szCs w:val="28"/>
        </w:rPr>
        <w:t xml:space="preserve">и цялото дългосрочно </w:t>
      </w:r>
      <w:r w:rsidR="002D3CE0">
        <w:rPr>
          <w:szCs w:val="28"/>
        </w:rPr>
        <w:t xml:space="preserve">(собствено и привлечено) </w:t>
      </w:r>
      <w:r w:rsidR="00FA1772">
        <w:rPr>
          <w:szCs w:val="28"/>
        </w:rPr>
        <w:t>финансиране</w:t>
      </w:r>
      <w:r w:rsidR="00576AC2">
        <w:rPr>
          <w:szCs w:val="28"/>
        </w:rPr>
        <w:t xml:space="preserve"> – </w:t>
      </w:r>
      <w:r w:rsidR="00124F67">
        <w:rPr>
          <w:szCs w:val="28"/>
        </w:rPr>
        <w:t>коефициент</w:t>
      </w:r>
      <w:r w:rsidR="00576AC2">
        <w:rPr>
          <w:szCs w:val="28"/>
        </w:rPr>
        <w:t>а</w:t>
      </w:r>
      <w:r w:rsidR="00124F67">
        <w:rPr>
          <w:szCs w:val="28"/>
        </w:rPr>
        <w:t xml:space="preserve"> </w:t>
      </w:r>
      <w:r w:rsidR="00EB220B">
        <w:rPr>
          <w:szCs w:val="28"/>
        </w:rPr>
        <w:t xml:space="preserve">Дълг/Капитал </w:t>
      </w:r>
      <w:r w:rsidR="00D94C50">
        <w:rPr>
          <w:szCs w:val="28"/>
        </w:rPr>
        <w:t>(</w:t>
      </w:r>
      <w:r w:rsidR="001D4361">
        <w:rPr>
          <w:szCs w:val="28"/>
          <w:lang w:val="en-US"/>
        </w:rPr>
        <w:t>D</w:t>
      </w:r>
      <w:r w:rsidR="00D94C50">
        <w:rPr>
          <w:szCs w:val="28"/>
          <w:lang w:val="en-US"/>
        </w:rPr>
        <w:t>ebt</w:t>
      </w:r>
      <w:r w:rsidR="001D4361">
        <w:rPr>
          <w:szCs w:val="28"/>
          <w:lang w:val="en-US"/>
        </w:rPr>
        <w:t xml:space="preserve"> </w:t>
      </w:r>
      <w:r w:rsidR="00D94C50">
        <w:rPr>
          <w:szCs w:val="28"/>
          <w:lang w:val="en-US"/>
        </w:rPr>
        <w:t>to</w:t>
      </w:r>
      <w:r w:rsidR="001D4361">
        <w:rPr>
          <w:szCs w:val="28"/>
          <w:lang w:val="en-US"/>
        </w:rPr>
        <w:t xml:space="preserve"> C</w:t>
      </w:r>
      <w:r w:rsidR="00D94C50">
        <w:rPr>
          <w:szCs w:val="28"/>
          <w:lang w:val="en-US"/>
        </w:rPr>
        <w:t>apital, D/C</w:t>
      </w:r>
      <w:r w:rsidR="00D94C50">
        <w:rPr>
          <w:szCs w:val="28"/>
        </w:rPr>
        <w:t>)</w:t>
      </w:r>
      <w:r w:rsidR="00FA1772">
        <w:rPr>
          <w:szCs w:val="28"/>
        </w:rPr>
        <w:t xml:space="preserve">. </w:t>
      </w:r>
      <w:r w:rsidR="0060590C">
        <w:rPr>
          <w:szCs w:val="28"/>
        </w:rPr>
        <w:t xml:space="preserve">От гледище на достоверността </w:t>
      </w:r>
      <w:r w:rsidR="00576AC2">
        <w:rPr>
          <w:szCs w:val="28"/>
        </w:rPr>
        <w:t>на</w:t>
      </w:r>
      <w:r w:rsidR="0060590C">
        <w:rPr>
          <w:szCs w:val="28"/>
        </w:rPr>
        <w:t xml:space="preserve"> споменатия коефициент </w:t>
      </w:r>
      <w:r w:rsidR="00883BF3">
        <w:rPr>
          <w:szCs w:val="28"/>
        </w:rPr>
        <w:t xml:space="preserve">се </w:t>
      </w:r>
      <w:r w:rsidR="0060590C">
        <w:rPr>
          <w:szCs w:val="28"/>
        </w:rPr>
        <w:t xml:space="preserve">препоръчва </w:t>
      </w:r>
      <w:r w:rsidR="00124F67">
        <w:rPr>
          <w:szCs w:val="28"/>
        </w:rPr>
        <w:lastRenderedPageBreak/>
        <w:t xml:space="preserve">елементите </w:t>
      </w:r>
      <w:r w:rsidR="00576AC2">
        <w:rPr>
          <w:szCs w:val="28"/>
        </w:rPr>
        <w:t xml:space="preserve">му </w:t>
      </w:r>
      <w:r w:rsidR="00124F67">
        <w:rPr>
          <w:szCs w:val="28"/>
        </w:rPr>
        <w:t xml:space="preserve">да бъдат </w:t>
      </w:r>
      <w:r w:rsidR="0060590C">
        <w:rPr>
          <w:szCs w:val="28"/>
        </w:rPr>
        <w:t xml:space="preserve">оценени </w:t>
      </w:r>
      <w:r w:rsidR="00124F67">
        <w:rPr>
          <w:szCs w:val="28"/>
        </w:rPr>
        <w:t>по пазарни стойности, а едва когато това е невъзможно – по счетоводни</w:t>
      </w:r>
      <w:r w:rsidR="0060590C">
        <w:rPr>
          <w:szCs w:val="28"/>
        </w:rPr>
        <w:t xml:space="preserve"> суми</w:t>
      </w:r>
      <w:r w:rsidR="00124F67">
        <w:rPr>
          <w:szCs w:val="28"/>
        </w:rPr>
        <w:t xml:space="preserve">. </w:t>
      </w:r>
      <w:r w:rsidR="00874E27">
        <w:rPr>
          <w:szCs w:val="28"/>
        </w:rPr>
        <w:t xml:space="preserve">Рационално подбраната </w:t>
      </w:r>
      <w:r w:rsidR="00874E27" w:rsidRPr="00E743E2">
        <w:rPr>
          <w:szCs w:val="28"/>
        </w:rPr>
        <w:t>големина на коефициента Дълг/Капитал</w:t>
      </w:r>
      <w:r w:rsidR="00874E27">
        <w:rPr>
          <w:szCs w:val="28"/>
        </w:rPr>
        <w:t xml:space="preserve"> обуславя миним</w:t>
      </w:r>
      <w:r w:rsidR="0060590C">
        <w:rPr>
          <w:szCs w:val="28"/>
        </w:rPr>
        <w:t>изирането на</w:t>
      </w:r>
      <w:r w:rsidR="00874E27">
        <w:rPr>
          <w:szCs w:val="28"/>
        </w:rPr>
        <w:t xml:space="preserve"> среднопретеглена стойност на </w:t>
      </w:r>
      <w:r w:rsidR="00171CAA" w:rsidRPr="00124F67">
        <w:rPr>
          <w:szCs w:val="28"/>
        </w:rPr>
        <w:t>капитала</w:t>
      </w:r>
      <w:r w:rsidR="00874E27">
        <w:rPr>
          <w:szCs w:val="28"/>
        </w:rPr>
        <w:t xml:space="preserve">, както и </w:t>
      </w:r>
      <w:r w:rsidR="00171CAA" w:rsidRPr="00124F67">
        <w:rPr>
          <w:szCs w:val="28"/>
        </w:rPr>
        <w:t xml:space="preserve"> </w:t>
      </w:r>
      <w:r w:rsidR="0060590C">
        <w:rPr>
          <w:szCs w:val="28"/>
        </w:rPr>
        <w:t xml:space="preserve">постигането на максимална </w:t>
      </w:r>
      <w:r w:rsidR="00874E27">
        <w:rPr>
          <w:szCs w:val="28"/>
        </w:rPr>
        <w:t xml:space="preserve">пазарната </w:t>
      </w:r>
      <w:r w:rsidR="0060590C">
        <w:rPr>
          <w:szCs w:val="28"/>
        </w:rPr>
        <w:t xml:space="preserve">стойност </w:t>
      </w:r>
      <w:r w:rsidR="00874E27">
        <w:rPr>
          <w:szCs w:val="28"/>
        </w:rPr>
        <w:t>на предприятието</w:t>
      </w:r>
      <w:r w:rsidR="00171CAA">
        <w:rPr>
          <w:szCs w:val="28"/>
        </w:rPr>
        <w:t xml:space="preserve">. </w:t>
      </w:r>
      <w:r w:rsidR="002D3CE0">
        <w:rPr>
          <w:szCs w:val="28"/>
        </w:rPr>
        <w:t xml:space="preserve"> </w:t>
      </w:r>
    </w:p>
    <w:p w:rsidR="005B1EF0" w:rsidRDefault="006F22A7" w:rsidP="00E743E2">
      <w:pPr>
        <w:ind w:firstLine="567"/>
        <w:jc w:val="both"/>
        <w:rPr>
          <w:szCs w:val="28"/>
        </w:rPr>
      </w:pPr>
      <w:r>
        <w:rPr>
          <w:szCs w:val="28"/>
        </w:rPr>
        <w:t>М</w:t>
      </w:r>
      <w:r w:rsidR="00E743E2">
        <w:rPr>
          <w:szCs w:val="28"/>
        </w:rPr>
        <w:t>ногообразието от с</w:t>
      </w:r>
      <w:r w:rsidR="004B3DF4">
        <w:rPr>
          <w:szCs w:val="28"/>
        </w:rPr>
        <w:t xml:space="preserve">тановищата </w:t>
      </w:r>
      <w:r w:rsidR="00576AC2">
        <w:rPr>
          <w:szCs w:val="28"/>
        </w:rPr>
        <w:t xml:space="preserve">относно </w:t>
      </w:r>
      <w:r w:rsidR="00E743E2">
        <w:rPr>
          <w:szCs w:val="28"/>
        </w:rPr>
        <w:t xml:space="preserve">връзката между  </w:t>
      </w:r>
      <w:r w:rsidR="00576A80">
        <w:rPr>
          <w:szCs w:val="28"/>
        </w:rPr>
        <w:t>капиталовата структура</w:t>
      </w:r>
      <w:r w:rsidR="00E743E2">
        <w:rPr>
          <w:szCs w:val="28"/>
        </w:rPr>
        <w:t xml:space="preserve">, от една страна, и </w:t>
      </w:r>
      <w:r w:rsidR="004B3DF4">
        <w:rPr>
          <w:szCs w:val="28"/>
        </w:rPr>
        <w:t xml:space="preserve"> среднопретеглената стойност на капитала</w:t>
      </w:r>
      <w:r w:rsidR="00E31009">
        <w:rPr>
          <w:szCs w:val="28"/>
        </w:rPr>
        <w:t xml:space="preserve"> </w:t>
      </w:r>
      <w:r w:rsidR="00576A80">
        <w:rPr>
          <w:szCs w:val="28"/>
        </w:rPr>
        <w:t xml:space="preserve">и </w:t>
      </w:r>
      <w:r w:rsidR="004B3DF4">
        <w:rPr>
          <w:szCs w:val="28"/>
        </w:rPr>
        <w:t xml:space="preserve">пазарната </w:t>
      </w:r>
      <w:r w:rsidR="00E743E2">
        <w:rPr>
          <w:szCs w:val="28"/>
        </w:rPr>
        <w:t xml:space="preserve">оценка на предприятието, от друга, </w:t>
      </w:r>
      <w:r w:rsidR="004B3DF4">
        <w:rPr>
          <w:szCs w:val="28"/>
        </w:rPr>
        <w:t>може да бъд</w:t>
      </w:r>
      <w:r>
        <w:rPr>
          <w:szCs w:val="28"/>
        </w:rPr>
        <w:t xml:space="preserve">е обобщено в </w:t>
      </w:r>
      <w:r w:rsidR="00E743E2">
        <w:rPr>
          <w:szCs w:val="28"/>
        </w:rPr>
        <w:t xml:space="preserve">две групи. </w:t>
      </w:r>
      <w:r w:rsidR="00B05F0C">
        <w:rPr>
          <w:szCs w:val="28"/>
        </w:rPr>
        <w:t xml:space="preserve">Според </w:t>
      </w:r>
      <w:r w:rsidR="00AC3867">
        <w:rPr>
          <w:szCs w:val="28"/>
        </w:rPr>
        <w:t xml:space="preserve">становищата в </w:t>
      </w:r>
      <w:r w:rsidR="00B05F0C">
        <w:rPr>
          <w:szCs w:val="28"/>
        </w:rPr>
        <w:t>първ</w:t>
      </w:r>
      <w:r w:rsidR="00AC3867">
        <w:rPr>
          <w:szCs w:val="28"/>
        </w:rPr>
        <w:t>ата</w:t>
      </w:r>
      <w:r w:rsidR="00B05F0C">
        <w:rPr>
          <w:szCs w:val="28"/>
        </w:rPr>
        <w:t xml:space="preserve">, </w:t>
      </w:r>
      <w:r>
        <w:rPr>
          <w:szCs w:val="28"/>
        </w:rPr>
        <w:t>наречени</w:t>
      </w:r>
      <w:r w:rsidR="00AC3867">
        <w:rPr>
          <w:szCs w:val="28"/>
        </w:rPr>
        <w:t xml:space="preserve"> </w:t>
      </w:r>
      <w:r w:rsidR="00B05F0C">
        <w:rPr>
          <w:szCs w:val="28"/>
        </w:rPr>
        <w:t>„наивна концепция за корпоративната капиталова структура“</w:t>
      </w:r>
      <w:bookmarkStart w:id="6" w:name="_Hlk239601276"/>
      <w:r w:rsidR="008C0A6D">
        <w:rPr>
          <w:szCs w:val="28"/>
        </w:rPr>
        <w:t xml:space="preserve"> [4]</w:t>
      </w:r>
      <w:bookmarkEnd w:id="6"/>
      <w:r w:rsidR="00B05F0C">
        <w:rPr>
          <w:szCs w:val="28"/>
        </w:rPr>
        <w:t xml:space="preserve">, </w:t>
      </w:r>
      <w:r w:rsidR="00E743E2">
        <w:rPr>
          <w:szCs w:val="28"/>
        </w:rPr>
        <w:t xml:space="preserve">колкото по-голям е </w:t>
      </w:r>
      <w:r w:rsidR="00B05F0C">
        <w:rPr>
          <w:szCs w:val="28"/>
        </w:rPr>
        <w:t>относителния</w:t>
      </w:r>
      <w:r w:rsidR="00E743E2">
        <w:rPr>
          <w:szCs w:val="28"/>
        </w:rPr>
        <w:t>т</w:t>
      </w:r>
      <w:r w:rsidR="00B05F0C">
        <w:rPr>
          <w:szCs w:val="28"/>
        </w:rPr>
        <w:t xml:space="preserve"> дял на дълга</w:t>
      </w:r>
      <w:r w:rsidR="00AC3867">
        <w:rPr>
          <w:szCs w:val="28"/>
        </w:rPr>
        <w:t xml:space="preserve"> в общата сума на дългосрочното финансиране</w:t>
      </w:r>
      <w:r w:rsidR="00E743E2">
        <w:rPr>
          <w:szCs w:val="28"/>
        </w:rPr>
        <w:t xml:space="preserve">, толкова по-ниска е </w:t>
      </w:r>
      <w:r w:rsidR="00B05F0C">
        <w:rPr>
          <w:szCs w:val="28"/>
        </w:rPr>
        <w:t>среднопретеглената цена на капитала</w:t>
      </w:r>
      <w:r w:rsidR="00DA5DE0">
        <w:rPr>
          <w:szCs w:val="28"/>
        </w:rPr>
        <w:t xml:space="preserve"> и</w:t>
      </w:r>
      <w:r w:rsidR="00E743E2">
        <w:rPr>
          <w:szCs w:val="28"/>
        </w:rPr>
        <w:t xml:space="preserve"> по-висока </w:t>
      </w:r>
      <w:r w:rsidR="00DA5DE0">
        <w:rPr>
          <w:szCs w:val="28"/>
        </w:rPr>
        <w:t xml:space="preserve">пазарната </w:t>
      </w:r>
      <w:r w:rsidR="00E743E2">
        <w:rPr>
          <w:szCs w:val="28"/>
        </w:rPr>
        <w:t xml:space="preserve">оценка </w:t>
      </w:r>
      <w:r w:rsidR="00DA5DE0">
        <w:rPr>
          <w:szCs w:val="28"/>
        </w:rPr>
        <w:t>на предприятието.</w:t>
      </w:r>
      <w:r w:rsidR="00AC3867">
        <w:rPr>
          <w:szCs w:val="28"/>
        </w:rPr>
        <w:t xml:space="preserve"> Това е следствие на факта, че </w:t>
      </w:r>
      <w:r w:rsidR="00DA5DE0">
        <w:rPr>
          <w:szCs w:val="28"/>
        </w:rPr>
        <w:t>привлеченото финансиране по правило е по-евтино от финансирането със собствен капитал. Освен това, „в случая се приема, че инвеститорите не се притесняват особено от увеличаването на дълга в дадени граници и цената на отделните начини на финансиране не се покачва“</w:t>
      </w:r>
      <w:r w:rsidR="00DA5DE0" w:rsidRPr="00DA5DE0">
        <w:rPr>
          <w:rStyle w:val="af2"/>
          <w:szCs w:val="28"/>
        </w:rPr>
        <w:t xml:space="preserve"> </w:t>
      </w:r>
      <w:bookmarkStart w:id="7" w:name="_Hlk239601363"/>
      <w:r w:rsidR="008C0A6D">
        <w:rPr>
          <w:szCs w:val="28"/>
        </w:rPr>
        <w:t>[5]</w:t>
      </w:r>
      <w:bookmarkEnd w:id="7"/>
      <w:r w:rsidR="00DA5DE0">
        <w:rPr>
          <w:szCs w:val="28"/>
        </w:rPr>
        <w:t xml:space="preserve">. Ето защо очакваните бъдещите нетни парични потоци се </w:t>
      </w:r>
      <w:r w:rsidR="00576AC2">
        <w:rPr>
          <w:szCs w:val="28"/>
        </w:rPr>
        <w:t xml:space="preserve">подлагат на </w:t>
      </w:r>
      <w:r w:rsidR="00DA5DE0">
        <w:rPr>
          <w:szCs w:val="28"/>
        </w:rPr>
        <w:t>дисконтира</w:t>
      </w:r>
      <w:r w:rsidR="00576AC2">
        <w:rPr>
          <w:szCs w:val="28"/>
        </w:rPr>
        <w:t xml:space="preserve">не </w:t>
      </w:r>
      <w:r w:rsidR="00DA5DE0">
        <w:rPr>
          <w:szCs w:val="28"/>
        </w:rPr>
        <w:t>със сравнително по-малка изискуема норма на доходност</w:t>
      </w:r>
      <w:r w:rsidR="00AC3867">
        <w:rPr>
          <w:szCs w:val="28"/>
        </w:rPr>
        <w:t xml:space="preserve">. Логично следва </w:t>
      </w:r>
      <w:r w:rsidR="00DA5DE0">
        <w:rPr>
          <w:szCs w:val="28"/>
        </w:rPr>
        <w:t>покачване на стойност</w:t>
      </w:r>
      <w:r w:rsidR="005B1EF0">
        <w:rPr>
          <w:szCs w:val="28"/>
        </w:rPr>
        <w:t>та</w:t>
      </w:r>
      <w:r w:rsidR="00DA5DE0">
        <w:rPr>
          <w:szCs w:val="28"/>
        </w:rPr>
        <w:t xml:space="preserve"> на предприятието</w:t>
      </w:r>
      <w:r w:rsidR="00AC3867">
        <w:rPr>
          <w:szCs w:val="28"/>
        </w:rPr>
        <w:t xml:space="preserve"> на пазара</w:t>
      </w:r>
      <w:r w:rsidR="00DA5DE0">
        <w:rPr>
          <w:szCs w:val="28"/>
        </w:rPr>
        <w:t>.</w:t>
      </w:r>
      <w:r w:rsidR="008C0A6D">
        <w:rPr>
          <w:szCs w:val="28"/>
        </w:rPr>
        <w:t xml:space="preserve"> </w:t>
      </w:r>
    </w:p>
    <w:p w:rsidR="00111771" w:rsidRDefault="009932E8" w:rsidP="008C0A6D">
      <w:pPr>
        <w:ind w:firstLine="567"/>
        <w:jc w:val="both"/>
        <w:rPr>
          <w:szCs w:val="28"/>
        </w:rPr>
      </w:pPr>
      <w:r>
        <w:rPr>
          <w:szCs w:val="28"/>
        </w:rPr>
        <w:t xml:space="preserve">Според втората група становища, </w:t>
      </w:r>
      <w:r w:rsidR="0060590C">
        <w:rPr>
          <w:szCs w:val="28"/>
        </w:rPr>
        <w:t xml:space="preserve">обобщени в </w:t>
      </w:r>
      <w:r>
        <w:rPr>
          <w:szCs w:val="28"/>
        </w:rPr>
        <w:t>„традиционна концепция“</w:t>
      </w:r>
      <w:r w:rsidR="008C0A6D" w:rsidRPr="008C0A6D">
        <w:rPr>
          <w:szCs w:val="28"/>
        </w:rPr>
        <w:t xml:space="preserve"> </w:t>
      </w:r>
      <w:r w:rsidR="008C0A6D">
        <w:rPr>
          <w:szCs w:val="28"/>
        </w:rPr>
        <w:t>[6]</w:t>
      </w:r>
      <w:r>
        <w:rPr>
          <w:szCs w:val="28"/>
        </w:rPr>
        <w:t xml:space="preserve">, </w:t>
      </w:r>
      <w:r w:rsidR="003067AC">
        <w:rPr>
          <w:szCs w:val="28"/>
        </w:rPr>
        <w:t xml:space="preserve">нарастването на </w:t>
      </w:r>
      <w:r>
        <w:rPr>
          <w:szCs w:val="28"/>
        </w:rPr>
        <w:t xml:space="preserve">относителния дял на дълга в </w:t>
      </w:r>
      <w:r w:rsidR="00AC3867">
        <w:rPr>
          <w:szCs w:val="28"/>
        </w:rPr>
        <w:t xml:space="preserve">дългосрочното </w:t>
      </w:r>
      <w:r w:rsidR="005B1EF0">
        <w:rPr>
          <w:szCs w:val="28"/>
        </w:rPr>
        <w:t xml:space="preserve">финансиране </w:t>
      </w:r>
      <w:r w:rsidR="002D3874">
        <w:rPr>
          <w:szCs w:val="28"/>
        </w:rPr>
        <w:t xml:space="preserve">не </w:t>
      </w:r>
      <w:r w:rsidR="0060590C">
        <w:rPr>
          <w:szCs w:val="28"/>
        </w:rPr>
        <w:t xml:space="preserve">води до </w:t>
      </w:r>
      <w:r w:rsidR="00D42327">
        <w:rPr>
          <w:szCs w:val="28"/>
        </w:rPr>
        <w:t>пром</w:t>
      </w:r>
      <w:r w:rsidR="00AC3867">
        <w:rPr>
          <w:szCs w:val="28"/>
        </w:rPr>
        <w:t>ени на</w:t>
      </w:r>
      <w:r w:rsidR="00D42327">
        <w:rPr>
          <w:szCs w:val="28"/>
        </w:rPr>
        <w:t xml:space="preserve"> среднопретеглената цена на капитала</w:t>
      </w:r>
      <w:r w:rsidR="0060590C">
        <w:rPr>
          <w:szCs w:val="28"/>
        </w:rPr>
        <w:t xml:space="preserve"> и </w:t>
      </w:r>
      <w:r w:rsidR="00D42327">
        <w:rPr>
          <w:szCs w:val="28"/>
        </w:rPr>
        <w:t xml:space="preserve"> пазарната </w:t>
      </w:r>
      <w:r w:rsidR="0060590C">
        <w:rPr>
          <w:szCs w:val="28"/>
        </w:rPr>
        <w:t xml:space="preserve">стойност </w:t>
      </w:r>
      <w:r w:rsidR="00D42327">
        <w:rPr>
          <w:szCs w:val="28"/>
        </w:rPr>
        <w:t>на предприятието.</w:t>
      </w:r>
      <w:r w:rsidR="00AC3867">
        <w:rPr>
          <w:szCs w:val="28"/>
        </w:rPr>
        <w:t xml:space="preserve"> Това </w:t>
      </w:r>
      <w:r w:rsidR="00576AC2">
        <w:rPr>
          <w:szCs w:val="28"/>
        </w:rPr>
        <w:t>твърдение е следствие на разбирането</w:t>
      </w:r>
      <w:r w:rsidR="00AC3867">
        <w:rPr>
          <w:szCs w:val="28"/>
        </w:rPr>
        <w:t xml:space="preserve">, че </w:t>
      </w:r>
      <w:r w:rsidR="00CA24AC">
        <w:rPr>
          <w:szCs w:val="28"/>
        </w:rPr>
        <w:t xml:space="preserve"> </w:t>
      </w:r>
      <w:r w:rsidR="00E45519">
        <w:rPr>
          <w:szCs w:val="28"/>
        </w:rPr>
        <w:t xml:space="preserve">в бизнеса </w:t>
      </w:r>
      <w:r w:rsidR="005B1EF0">
        <w:rPr>
          <w:szCs w:val="28"/>
        </w:rPr>
        <w:t xml:space="preserve">всяко </w:t>
      </w:r>
      <w:r w:rsidR="00AC3867">
        <w:rPr>
          <w:szCs w:val="28"/>
        </w:rPr>
        <w:t xml:space="preserve">заемане на </w:t>
      </w:r>
      <w:r w:rsidR="00E45519">
        <w:rPr>
          <w:szCs w:val="28"/>
        </w:rPr>
        <w:t xml:space="preserve">привлечени средства </w:t>
      </w:r>
      <w:r w:rsidR="003067AC">
        <w:rPr>
          <w:szCs w:val="28"/>
        </w:rPr>
        <w:t xml:space="preserve">се възприема </w:t>
      </w:r>
      <w:r w:rsidR="00DB1F2C">
        <w:rPr>
          <w:szCs w:val="28"/>
        </w:rPr>
        <w:t xml:space="preserve">от инвеститорите </w:t>
      </w:r>
      <w:r w:rsidR="003067AC">
        <w:rPr>
          <w:szCs w:val="28"/>
        </w:rPr>
        <w:t>като рисково начинание</w:t>
      </w:r>
      <w:r w:rsidR="0060590C">
        <w:rPr>
          <w:szCs w:val="28"/>
        </w:rPr>
        <w:t xml:space="preserve">; то </w:t>
      </w:r>
      <w:r w:rsidR="00403E4D">
        <w:rPr>
          <w:szCs w:val="28"/>
        </w:rPr>
        <w:t xml:space="preserve">генерира </w:t>
      </w:r>
      <w:r w:rsidR="00AC3867">
        <w:rPr>
          <w:szCs w:val="28"/>
        </w:rPr>
        <w:t>нови опасности</w:t>
      </w:r>
      <w:r w:rsidR="00E45519">
        <w:rPr>
          <w:szCs w:val="28"/>
        </w:rPr>
        <w:t xml:space="preserve"> </w:t>
      </w:r>
      <w:r w:rsidR="00403E4D">
        <w:rPr>
          <w:szCs w:val="28"/>
        </w:rPr>
        <w:t xml:space="preserve">пред </w:t>
      </w:r>
      <w:r w:rsidR="00F35AB8">
        <w:rPr>
          <w:szCs w:val="28"/>
        </w:rPr>
        <w:t xml:space="preserve">реализирането на </w:t>
      </w:r>
      <w:r w:rsidR="00E45519">
        <w:rPr>
          <w:szCs w:val="28"/>
        </w:rPr>
        <w:t xml:space="preserve">очакваните </w:t>
      </w:r>
      <w:r w:rsidR="00F35AB8">
        <w:rPr>
          <w:szCs w:val="28"/>
        </w:rPr>
        <w:t xml:space="preserve">доходи </w:t>
      </w:r>
      <w:r w:rsidR="00E45519">
        <w:rPr>
          <w:szCs w:val="28"/>
        </w:rPr>
        <w:t>и</w:t>
      </w:r>
      <w:r w:rsidR="00D42327">
        <w:rPr>
          <w:szCs w:val="28"/>
        </w:rPr>
        <w:t xml:space="preserve"> </w:t>
      </w:r>
      <w:r w:rsidR="00AC3867">
        <w:rPr>
          <w:szCs w:val="28"/>
        </w:rPr>
        <w:t xml:space="preserve">логично </w:t>
      </w:r>
      <w:r w:rsidR="00576AC2">
        <w:rPr>
          <w:szCs w:val="28"/>
        </w:rPr>
        <w:t xml:space="preserve">налага </w:t>
      </w:r>
      <w:r w:rsidR="0060590C">
        <w:rPr>
          <w:szCs w:val="28"/>
        </w:rPr>
        <w:t>повиш</w:t>
      </w:r>
      <w:r w:rsidR="00576AC2">
        <w:rPr>
          <w:szCs w:val="28"/>
        </w:rPr>
        <w:t>аване</w:t>
      </w:r>
      <w:r w:rsidR="0060590C">
        <w:rPr>
          <w:szCs w:val="28"/>
        </w:rPr>
        <w:t xml:space="preserve"> на </w:t>
      </w:r>
      <w:r w:rsidR="00E45519">
        <w:rPr>
          <w:szCs w:val="28"/>
        </w:rPr>
        <w:t xml:space="preserve">изискуемата </w:t>
      </w:r>
      <w:r w:rsidR="00F06BA0">
        <w:rPr>
          <w:szCs w:val="28"/>
        </w:rPr>
        <w:t xml:space="preserve">норма на </w:t>
      </w:r>
      <w:r w:rsidR="00F35AB8">
        <w:rPr>
          <w:szCs w:val="28"/>
        </w:rPr>
        <w:t>възвръщаемост</w:t>
      </w:r>
      <w:r w:rsidR="00E45519">
        <w:rPr>
          <w:szCs w:val="28"/>
        </w:rPr>
        <w:t>. „При това степента на нарастване на тази норма е такава, че тя напълно неутрализира ефекта от увеличаване на дела на евтиното кредитно финансиране.“</w:t>
      </w:r>
      <w:r w:rsidR="008C0A6D">
        <w:rPr>
          <w:szCs w:val="28"/>
        </w:rPr>
        <w:t xml:space="preserve"> </w:t>
      </w:r>
      <w:r w:rsidR="008C0A6D">
        <w:rPr>
          <w:szCs w:val="28"/>
          <w:lang w:val="en-US"/>
        </w:rPr>
        <w:t>[</w:t>
      </w:r>
      <w:r w:rsidR="008C0A6D">
        <w:rPr>
          <w:szCs w:val="28"/>
        </w:rPr>
        <w:t>7</w:t>
      </w:r>
      <w:r w:rsidR="008C0A6D">
        <w:rPr>
          <w:szCs w:val="28"/>
          <w:lang w:val="en-US"/>
        </w:rPr>
        <w:t>]</w:t>
      </w:r>
      <w:r w:rsidR="008C0A6D">
        <w:rPr>
          <w:szCs w:val="28"/>
        </w:rPr>
        <w:t xml:space="preserve"> </w:t>
      </w:r>
      <w:r w:rsidR="00D42327">
        <w:rPr>
          <w:szCs w:val="28"/>
        </w:rPr>
        <w:t>В</w:t>
      </w:r>
      <w:r w:rsidR="002D3874">
        <w:rPr>
          <w:szCs w:val="28"/>
        </w:rPr>
        <w:t xml:space="preserve"> крайна</w:t>
      </w:r>
      <w:r w:rsidR="005B1EF0">
        <w:rPr>
          <w:szCs w:val="28"/>
        </w:rPr>
        <w:t xml:space="preserve"> </w:t>
      </w:r>
      <w:r w:rsidR="002D3874">
        <w:rPr>
          <w:szCs w:val="28"/>
        </w:rPr>
        <w:t>сметка среднопретеглената цена на капитала</w:t>
      </w:r>
      <w:r w:rsidR="00AC3867">
        <w:rPr>
          <w:szCs w:val="28"/>
        </w:rPr>
        <w:t xml:space="preserve"> </w:t>
      </w:r>
      <w:r w:rsidR="002D3874">
        <w:rPr>
          <w:szCs w:val="28"/>
        </w:rPr>
        <w:t xml:space="preserve">и </w:t>
      </w:r>
      <w:r w:rsidR="00AC3867">
        <w:rPr>
          <w:szCs w:val="28"/>
        </w:rPr>
        <w:t xml:space="preserve">пазарната оценка на </w:t>
      </w:r>
      <w:r w:rsidR="002D3874">
        <w:rPr>
          <w:szCs w:val="28"/>
        </w:rPr>
        <w:t xml:space="preserve">предприятието остават </w:t>
      </w:r>
      <w:r w:rsidR="00576AC2">
        <w:rPr>
          <w:szCs w:val="28"/>
        </w:rPr>
        <w:t>постоянни</w:t>
      </w:r>
      <w:r w:rsidR="002D3874">
        <w:rPr>
          <w:szCs w:val="28"/>
        </w:rPr>
        <w:t xml:space="preserve">. </w:t>
      </w:r>
    </w:p>
    <w:p w:rsidR="00273973" w:rsidRDefault="00111771" w:rsidP="00E56A08">
      <w:pPr>
        <w:ind w:firstLine="567"/>
        <w:jc w:val="both"/>
        <w:rPr>
          <w:szCs w:val="28"/>
        </w:rPr>
      </w:pPr>
      <w:r>
        <w:rPr>
          <w:szCs w:val="28"/>
        </w:rPr>
        <w:t xml:space="preserve">По-различна интерпретация на </w:t>
      </w:r>
      <w:r w:rsidR="00811C1A">
        <w:rPr>
          <w:szCs w:val="28"/>
        </w:rPr>
        <w:t>в</w:t>
      </w:r>
      <w:r w:rsidR="00F70FEB">
        <w:rPr>
          <w:szCs w:val="28"/>
        </w:rPr>
        <w:t xml:space="preserve">ръзката </w:t>
      </w:r>
      <w:r w:rsidR="00811C1A">
        <w:rPr>
          <w:szCs w:val="28"/>
        </w:rPr>
        <w:t>капиталова структура</w:t>
      </w:r>
      <w:r w:rsidR="002406FB">
        <w:rPr>
          <w:szCs w:val="28"/>
        </w:rPr>
        <w:t xml:space="preserve"> –</w:t>
      </w:r>
      <w:r w:rsidR="00273973">
        <w:rPr>
          <w:szCs w:val="28"/>
        </w:rPr>
        <w:t xml:space="preserve"> </w:t>
      </w:r>
      <w:r w:rsidR="00F70FEB">
        <w:rPr>
          <w:szCs w:val="28"/>
        </w:rPr>
        <w:t>с</w:t>
      </w:r>
      <w:r w:rsidR="00811C1A">
        <w:rPr>
          <w:szCs w:val="28"/>
        </w:rPr>
        <w:t>реднопретеглена</w:t>
      </w:r>
      <w:r w:rsidR="002406FB">
        <w:rPr>
          <w:szCs w:val="28"/>
        </w:rPr>
        <w:t xml:space="preserve"> стойност </w:t>
      </w:r>
      <w:r w:rsidR="00F70FEB">
        <w:rPr>
          <w:szCs w:val="28"/>
        </w:rPr>
        <w:t xml:space="preserve">на капитала </w:t>
      </w:r>
      <w:r w:rsidR="002406FB">
        <w:rPr>
          <w:szCs w:val="28"/>
        </w:rPr>
        <w:t xml:space="preserve">– </w:t>
      </w:r>
      <w:r w:rsidR="00811C1A">
        <w:rPr>
          <w:szCs w:val="28"/>
        </w:rPr>
        <w:t xml:space="preserve">пазарна </w:t>
      </w:r>
      <w:r w:rsidR="002406FB">
        <w:rPr>
          <w:szCs w:val="28"/>
        </w:rPr>
        <w:t xml:space="preserve">оценка </w:t>
      </w:r>
      <w:r w:rsidR="00811C1A">
        <w:rPr>
          <w:szCs w:val="28"/>
        </w:rPr>
        <w:t xml:space="preserve">на предприятието се защитава във фундаменталната теория на Франко Модилияни </w:t>
      </w:r>
      <w:r w:rsidR="00811C1A">
        <w:rPr>
          <w:szCs w:val="28"/>
          <w:lang w:val="en-US"/>
        </w:rPr>
        <w:t xml:space="preserve">(Franco Modigliani) </w:t>
      </w:r>
      <w:r w:rsidR="00811C1A">
        <w:rPr>
          <w:szCs w:val="28"/>
        </w:rPr>
        <w:t>и Мъртън Милър</w:t>
      </w:r>
      <w:r w:rsidR="00811C1A">
        <w:rPr>
          <w:szCs w:val="28"/>
          <w:lang w:val="en-US"/>
        </w:rPr>
        <w:t xml:space="preserve"> (Merton Miller)</w:t>
      </w:r>
      <w:r w:rsidR="00811C1A">
        <w:rPr>
          <w:szCs w:val="28"/>
        </w:rPr>
        <w:t xml:space="preserve">. В нея се доказва, че стойността на </w:t>
      </w:r>
      <w:r w:rsidR="003A09B2">
        <w:rPr>
          <w:szCs w:val="28"/>
        </w:rPr>
        <w:t xml:space="preserve">едно </w:t>
      </w:r>
      <w:r w:rsidR="00811C1A">
        <w:rPr>
          <w:szCs w:val="28"/>
        </w:rPr>
        <w:t>предприятие на съвършен</w:t>
      </w:r>
      <w:r w:rsidR="00576AC2">
        <w:rPr>
          <w:szCs w:val="28"/>
        </w:rPr>
        <w:t>и</w:t>
      </w:r>
      <w:r w:rsidR="00811C1A">
        <w:rPr>
          <w:szCs w:val="28"/>
        </w:rPr>
        <w:t xml:space="preserve"> пазар</w:t>
      </w:r>
      <w:r w:rsidR="00576AC2">
        <w:rPr>
          <w:szCs w:val="28"/>
        </w:rPr>
        <w:t>и</w:t>
      </w:r>
      <w:r w:rsidR="00811C1A">
        <w:rPr>
          <w:szCs w:val="28"/>
        </w:rPr>
        <w:t xml:space="preserve"> не зависи от начина на</w:t>
      </w:r>
      <w:r w:rsidR="00F70FEB">
        <w:rPr>
          <w:szCs w:val="28"/>
        </w:rPr>
        <w:t xml:space="preserve"> </w:t>
      </w:r>
      <w:r w:rsidR="00811C1A">
        <w:rPr>
          <w:szCs w:val="28"/>
        </w:rPr>
        <w:t>финансиране</w:t>
      </w:r>
      <w:r w:rsidR="0060590C">
        <w:rPr>
          <w:szCs w:val="28"/>
        </w:rPr>
        <w:t>то му</w:t>
      </w:r>
      <w:r w:rsidR="00811C1A">
        <w:rPr>
          <w:szCs w:val="28"/>
        </w:rPr>
        <w:t xml:space="preserve">, а от големината на </w:t>
      </w:r>
      <w:r w:rsidR="0060590C">
        <w:rPr>
          <w:szCs w:val="28"/>
        </w:rPr>
        <w:t xml:space="preserve">неговите </w:t>
      </w:r>
      <w:r w:rsidR="00811C1A">
        <w:rPr>
          <w:szCs w:val="28"/>
        </w:rPr>
        <w:t>активи и способността им да генерират приходи и печалб</w:t>
      </w:r>
      <w:r w:rsidR="00273973">
        <w:rPr>
          <w:szCs w:val="28"/>
        </w:rPr>
        <w:t>и</w:t>
      </w:r>
      <w:r w:rsidR="00811C1A">
        <w:rPr>
          <w:szCs w:val="28"/>
        </w:rPr>
        <w:t xml:space="preserve">. Доказва се също, че в </w:t>
      </w:r>
      <w:r w:rsidR="006D4693">
        <w:rPr>
          <w:szCs w:val="28"/>
        </w:rPr>
        <w:t>реални пазарни условия</w:t>
      </w:r>
      <w:r w:rsidR="00811C1A">
        <w:rPr>
          <w:szCs w:val="28"/>
        </w:rPr>
        <w:t xml:space="preserve"> </w:t>
      </w:r>
      <w:r w:rsidR="006D4693">
        <w:rPr>
          <w:szCs w:val="28"/>
        </w:rPr>
        <w:t xml:space="preserve">– </w:t>
      </w:r>
      <w:r w:rsidR="00D42327">
        <w:rPr>
          <w:szCs w:val="28"/>
        </w:rPr>
        <w:t xml:space="preserve">при </w:t>
      </w:r>
      <w:r w:rsidR="006D4693">
        <w:rPr>
          <w:szCs w:val="28"/>
        </w:rPr>
        <w:t>наличие на данъчно облагане, транзакционни разходи и финансо</w:t>
      </w:r>
      <w:r w:rsidR="006953AC">
        <w:rPr>
          <w:szCs w:val="28"/>
        </w:rPr>
        <w:t>в</w:t>
      </w:r>
      <w:r w:rsidR="006D4693">
        <w:rPr>
          <w:szCs w:val="28"/>
        </w:rPr>
        <w:t xml:space="preserve"> риск, </w:t>
      </w:r>
      <w:r w:rsidR="006953AC">
        <w:rPr>
          <w:szCs w:val="28"/>
        </w:rPr>
        <w:t xml:space="preserve">увеличаването </w:t>
      </w:r>
      <w:r w:rsidR="006D4693">
        <w:rPr>
          <w:szCs w:val="28"/>
        </w:rPr>
        <w:t xml:space="preserve">на </w:t>
      </w:r>
      <w:r w:rsidR="00273973">
        <w:rPr>
          <w:szCs w:val="28"/>
        </w:rPr>
        <w:t xml:space="preserve">относителния дял на </w:t>
      </w:r>
      <w:r w:rsidR="006953AC">
        <w:rPr>
          <w:szCs w:val="28"/>
        </w:rPr>
        <w:t xml:space="preserve">дълга </w:t>
      </w:r>
      <w:r w:rsidR="006D4693">
        <w:rPr>
          <w:szCs w:val="28"/>
        </w:rPr>
        <w:t xml:space="preserve">до </w:t>
      </w:r>
      <w:r w:rsidR="00E96BC8">
        <w:rPr>
          <w:szCs w:val="28"/>
        </w:rPr>
        <w:t>определен</w:t>
      </w:r>
      <w:r w:rsidR="006D4693">
        <w:rPr>
          <w:szCs w:val="28"/>
        </w:rPr>
        <w:t xml:space="preserve">а точка </w:t>
      </w:r>
      <w:r w:rsidR="002A10E2">
        <w:rPr>
          <w:szCs w:val="28"/>
        </w:rPr>
        <w:t xml:space="preserve">води до спад на </w:t>
      </w:r>
      <w:r w:rsidR="00216401">
        <w:rPr>
          <w:szCs w:val="28"/>
        </w:rPr>
        <w:t xml:space="preserve">среднопретеглената </w:t>
      </w:r>
      <w:r w:rsidR="00273973">
        <w:rPr>
          <w:szCs w:val="28"/>
        </w:rPr>
        <w:t xml:space="preserve">стойност </w:t>
      </w:r>
      <w:r w:rsidR="00216401">
        <w:rPr>
          <w:szCs w:val="28"/>
        </w:rPr>
        <w:t>на капитала</w:t>
      </w:r>
      <w:r w:rsidR="002A10E2">
        <w:rPr>
          <w:szCs w:val="28"/>
        </w:rPr>
        <w:t xml:space="preserve"> и </w:t>
      </w:r>
      <w:r w:rsidR="00576AC2">
        <w:rPr>
          <w:szCs w:val="28"/>
        </w:rPr>
        <w:t xml:space="preserve">съответно </w:t>
      </w:r>
      <w:r w:rsidR="002A10E2">
        <w:rPr>
          <w:szCs w:val="28"/>
        </w:rPr>
        <w:t>увеличение на пазарната оценка на предприятието</w:t>
      </w:r>
      <w:r w:rsidR="00576AC2">
        <w:rPr>
          <w:szCs w:val="28"/>
        </w:rPr>
        <w:t xml:space="preserve">, след което </w:t>
      </w:r>
      <w:r w:rsidR="00273973">
        <w:rPr>
          <w:szCs w:val="28"/>
        </w:rPr>
        <w:t xml:space="preserve">всяко </w:t>
      </w:r>
      <w:r w:rsidR="002A10E2">
        <w:rPr>
          <w:szCs w:val="28"/>
        </w:rPr>
        <w:t xml:space="preserve">нарастване </w:t>
      </w:r>
      <w:r w:rsidR="00E56A08">
        <w:rPr>
          <w:szCs w:val="28"/>
        </w:rPr>
        <w:t xml:space="preserve">на дълга </w:t>
      </w:r>
      <w:r w:rsidR="0060590C">
        <w:rPr>
          <w:szCs w:val="28"/>
        </w:rPr>
        <w:t xml:space="preserve">предизвиква </w:t>
      </w:r>
      <w:r w:rsidR="00273973">
        <w:rPr>
          <w:szCs w:val="28"/>
        </w:rPr>
        <w:t>ръст на среднопретеглената капиталова оценка</w:t>
      </w:r>
      <w:r w:rsidR="00E56A08">
        <w:rPr>
          <w:szCs w:val="28"/>
        </w:rPr>
        <w:t xml:space="preserve"> и </w:t>
      </w:r>
      <w:r w:rsidR="00403E4D">
        <w:rPr>
          <w:szCs w:val="28"/>
        </w:rPr>
        <w:t xml:space="preserve">понижение на </w:t>
      </w:r>
      <w:r w:rsidR="00B906FA">
        <w:rPr>
          <w:szCs w:val="28"/>
        </w:rPr>
        <w:t xml:space="preserve">пазарната </w:t>
      </w:r>
      <w:r w:rsidR="00216401">
        <w:rPr>
          <w:szCs w:val="28"/>
        </w:rPr>
        <w:t>стойнос</w:t>
      </w:r>
      <w:r w:rsidR="00273973">
        <w:rPr>
          <w:szCs w:val="28"/>
        </w:rPr>
        <w:t>т</w:t>
      </w:r>
      <w:r w:rsidR="002A10E2">
        <w:rPr>
          <w:szCs w:val="28"/>
        </w:rPr>
        <w:t xml:space="preserve">. </w:t>
      </w:r>
    </w:p>
    <w:p w:rsidR="0083748A" w:rsidRPr="0083748A" w:rsidRDefault="00E56A08" w:rsidP="00B53454">
      <w:pPr>
        <w:ind w:firstLine="567"/>
        <w:jc w:val="both"/>
        <w:rPr>
          <w:szCs w:val="28"/>
        </w:rPr>
      </w:pPr>
      <w:r>
        <w:rPr>
          <w:szCs w:val="28"/>
        </w:rPr>
        <w:lastRenderedPageBreak/>
        <w:t xml:space="preserve">Привлеченият капитал </w:t>
      </w:r>
      <w:r w:rsidR="008D50C3">
        <w:rPr>
          <w:szCs w:val="28"/>
        </w:rPr>
        <w:t xml:space="preserve">генерира </w:t>
      </w:r>
      <w:r w:rsidR="00B53454">
        <w:rPr>
          <w:szCs w:val="28"/>
        </w:rPr>
        <w:t xml:space="preserve">нееднозначни </w:t>
      </w:r>
      <w:r w:rsidR="009B74EA">
        <w:rPr>
          <w:szCs w:val="28"/>
        </w:rPr>
        <w:t xml:space="preserve">влияния върху </w:t>
      </w:r>
      <w:r>
        <w:rPr>
          <w:szCs w:val="28"/>
        </w:rPr>
        <w:t xml:space="preserve">цената на финансирането и пазарната оценка на предприятието. </w:t>
      </w:r>
      <w:r w:rsidR="008D50C3">
        <w:rPr>
          <w:szCs w:val="28"/>
        </w:rPr>
        <w:t>Негов</w:t>
      </w:r>
      <w:r w:rsidR="009B74EA">
        <w:rPr>
          <w:szCs w:val="28"/>
        </w:rPr>
        <w:t xml:space="preserve">ото участие в </w:t>
      </w:r>
      <w:r w:rsidR="0060590C">
        <w:rPr>
          <w:szCs w:val="28"/>
        </w:rPr>
        <w:t>капиталовата структура</w:t>
      </w:r>
      <w:r w:rsidR="00B53454">
        <w:rPr>
          <w:szCs w:val="28"/>
        </w:rPr>
        <w:t xml:space="preserve"> обуславя </w:t>
      </w:r>
      <w:r w:rsidR="009B74EA">
        <w:rPr>
          <w:szCs w:val="28"/>
        </w:rPr>
        <w:t>възможността за привличане на допълнител</w:t>
      </w:r>
      <w:r w:rsidR="00CC09BA">
        <w:rPr>
          <w:szCs w:val="28"/>
        </w:rPr>
        <w:t xml:space="preserve">ни средства </w:t>
      </w:r>
      <w:r w:rsidR="009B74EA">
        <w:rPr>
          <w:szCs w:val="28"/>
        </w:rPr>
        <w:t>в случай на благоприятна конюнктура</w:t>
      </w:r>
      <w:r w:rsidR="00B53454">
        <w:rPr>
          <w:szCs w:val="28"/>
        </w:rPr>
        <w:t xml:space="preserve"> на пазара</w:t>
      </w:r>
      <w:r w:rsidR="009B74EA">
        <w:rPr>
          <w:szCs w:val="28"/>
        </w:rPr>
        <w:t xml:space="preserve">, </w:t>
      </w:r>
      <w:r w:rsidR="00B53454">
        <w:rPr>
          <w:szCs w:val="28"/>
        </w:rPr>
        <w:t xml:space="preserve">за </w:t>
      </w:r>
      <w:r w:rsidR="0060590C">
        <w:rPr>
          <w:szCs w:val="28"/>
        </w:rPr>
        <w:t xml:space="preserve">изграждане на </w:t>
      </w:r>
      <w:r w:rsidR="009B74EA">
        <w:rPr>
          <w:szCs w:val="28"/>
        </w:rPr>
        <w:t>данъч</w:t>
      </w:r>
      <w:r w:rsidR="00245E39">
        <w:rPr>
          <w:szCs w:val="28"/>
        </w:rPr>
        <w:t>ен</w:t>
      </w:r>
      <w:r w:rsidR="009B74EA">
        <w:rPr>
          <w:szCs w:val="28"/>
        </w:rPr>
        <w:t xml:space="preserve"> щит</w:t>
      </w:r>
      <w:r w:rsidR="00B53454">
        <w:rPr>
          <w:szCs w:val="28"/>
        </w:rPr>
        <w:t>,</w:t>
      </w:r>
      <w:r w:rsidR="0060590C">
        <w:rPr>
          <w:szCs w:val="28"/>
        </w:rPr>
        <w:t xml:space="preserve"> </w:t>
      </w:r>
      <w:r w:rsidR="00B53454">
        <w:rPr>
          <w:szCs w:val="28"/>
        </w:rPr>
        <w:t xml:space="preserve">за получаване допълнителни изгоди от гледище на собствениците. За изграждане </w:t>
      </w:r>
      <w:r w:rsidR="00245E39">
        <w:rPr>
          <w:szCs w:val="28"/>
        </w:rPr>
        <w:t xml:space="preserve">на достоверна представа за </w:t>
      </w:r>
      <w:r w:rsidR="00B53454">
        <w:rPr>
          <w:szCs w:val="28"/>
        </w:rPr>
        <w:t xml:space="preserve">големината на </w:t>
      </w:r>
      <w:r w:rsidR="00431366">
        <w:rPr>
          <w:szCs w:val="28"/>
        </w:rPr>
        <w:t>ефектите</w:t>
      </w:r>
      <w:r w:rsidR="00B53454">
        <w:rPr>
          <w:szCs w:val="28"/>
        </w:rPr>
        <w:t>, които може да бъдат генерирани</w:t>
      </w:r>
      <w:r w:rsidR="00245E39">
        <w:rPr>
          <w:szCs w:val="28"/>
        </w:rPr>
        <w:t xml:space="preserve"> в резултат на </w:t>
      </w:r>
      <w:r w:rsidR="00431366">
        <w:rPr>
          <w:szCs w:val="28"/>
        </w:rPr>
        <w:t xml:space="preserve"> използването на </w:t>
      </w:r>
      <w:r w:rsidR="00CC09BA">
        <w:rPr>
          <w:szCs w:val="28"/>
        </w:rPr>
        <w:t xml:space="preserve">привлечен капитал </w:t>
      </w:r>
      <w:r w:rsidR="00245E39">
        <w:rPr>
          <w:szCs w:val="28"/>
        </w:rPr>
        <w:t>в предприятието</w:t>
      </w:r>
      <w:r w:rsidR="00B53454">
        <w:rPr>
          <w:szCs w:val="28"/>
        </w:rPr>
        <w:t>,</w:t>
      </w:r>
      <w:r w:rsidR="00245E39">
        <w:rPr>
          <w:szCs w:val="28"/>
        </w:rPr>
        <w:t xml:space="preserve"> </w:t>
      </w:r>
      <w:r w:rsidR="00431366">
        <w:rPr>
          <w:szCs w:val="28"/>
        </w:rPr>
        <w:t xml:space="preserve">се </w:t>
      </w:r>
      <w:r w:rsidR="00245E39">
        <w:rPr>
          <w:szCs w:val="28"/>
        </w:rPr>
        <w:t xml:space="preserve">налага </w:t>
      </w:r>
      <w:r w:rsidR="00431366">
        <w:rPr>
          <w:szCs w:val="28"/>
        </w:rPr>
        <w:t>надграждане на коефициента Дълг/Капитал с други показатели и модели.</w:t>
      </w:r>
      <w:r w:rsidR="00431366" w:rsidRPr="00431366">
        <w:rPr>
          <w:szCs w:val="28"/>
        </w:rPr>
        <w:t xml:space="preserve"> </w:t>
      </w:r>
      <w:r w:rsidR="00245E39">
        <w:rPr>
          <w:szCs w:val="28"/>
        </w:rPr>
        <w:t>К</w:t>
      </w:r>
      <w:r w:rsidR="00431366">
        <w:rPr>
          <w:szCs w:val="28"/>
        </w:rPr>
        <w:t xml:space="preserve">ато </w:t>
      </w:r>
      <w:r w:rsidR="00245E39">
        <w:rPr>
          <w:szCs w:val="28"/>
        </w:rPr>
        <w:t xml:space="preserve">подходяща </w:t>
      </w:r>
      <w:r w:rsidR="00431366">
        <w:rPr>
          <w:szCs w:val="28"/>
        </w:rPr>
        <w:t xml:space="preserve">възможност в настоящата публикация се предлага изследване на механизма на </w:t>
      </w:r>
      <w:r w:rsidR="00431366" w:rsidRPr="0083748A">
        <w:rPr>
          <w:szCs w:val="28"/>
        </w:rPr>
        <w:t>финансовия ливъридж (лост).</w:t>
      </w:r>
    </w:p>
    <w:p w:rsidR="008C0A6D" w:rsidRDefault="008C0A6D" w:rsidP="00BF550A">
      <w:pPr>
        <w:ind w:firstLine="567"/>
        <w:rPr>
          <w:b/>
          <w:bCs/>
          <w:szCs w:val="28"/>
        </w:rPr>
      </w:pPr>
    </w:p>
    <w:p w:rsidR="00BF550A" w:rsidRPr="00D02703" w:rsidRDefault="00CB5FEE" w:rsidP="00BF550A">
      <w:pPr>
        <w:ind w:firstLine="567"/>
        <w:rPr>
          <w:b/>
          <w:bCs/>
          <w:szCs w:val="28"/>
        </w:rPr>
      </w:pPr>
      <w:r>
        <w:rPr>
          <w:b/>
          <w:bCs/>
          <w:szCs w:val="28"/>
        </w:rPr>
        <w:t xml:space="preserve">Финансов ливъридж. </w:t>
      </w:r>
      <w:r w:rsidR="004D2243" w:rsidRPr="00D02703">
        <w:rPr>
          <w:b/>
          <w:bCs/>
          <w:szCs w:val="28"/>
        </w:rPr>
        <w:t>Модели на финансов</w:t>
      </w:r>
      <w:r>
        <w:rPr>
          <w:b/>
          <w:bCs/>
          <w:szCs w:val="28"/>
        </w:rPr>
        <w:t>ия</w:t>
      </w:r>
      <w:r w:rsidR="004D2243" w:rsidRPr="00D02703">
        <w:rPr>
          <w:b/>
          <w:bCs/>
          <w:szCs w:val="28"/>
        </w:rPr>
        <w:t xml:space="preserve"> ливъридж </w:t>
      </w:r>
      <w:r w:rsidR="00E31009">
        <w:rPr>
          <w:b/>
          <w:bCs/>
          <w:szCs w:val="28"/>
        </w:rPr>
        <w:t xml:space="preserve"> </w:t>
      </w:r>
      <w:r w:rsidR="00010443">
        <w:rPr>
          <w:b/>
          <w:bCs/>
          <w:szCs w:val="28"/>
        </w:rPr>
        <w:t xml:space="preserve"> </w:t>
      </w:r>
      <w:r w:rsidR="00245E39">
        <w:rPr>
          <w:b/>
          <w:bCs/>
          <w:szCs w:val="28"/>
        </w:rPr>
        <w:t xml:space="preserve"> </w:t>
      </w:r>
    </w:p>
    <w:p w:rsidR="00A7113D" w:rsidRDefault="00A05D0E" w:rsidP="00FD656A">
      <w:pPr>
        <w:ind w:firstLine="567"/>
        <w:jc w:val="both"/>
        <w:rPr>
          <w:szCs w:val="28"/>
        </w:rPr>
      </w:pPr>
      <w:r w:rsidRPr="00A05D0E">
        <w:rPr>
          <w:szCs w:val="28"/>
        </w:rPr>
        <w:t>Финансовият ливъридж</w:t>
      </w:r>
      <w:r w:rsidR="00245E39">
        <w:rPr>
          <w:szCs w:val="28"/>
        </w:rPr>
        <w:t xml:space="preserve"> </w:t>
      </w:r>
      <w:r w:rsidRPr="00A05D0E">
        <w:rPr>
          <w:szCs w:val="28"/>
        </w:rPr>
        <w:t xml:space="preserve"> </w:t>
      </w:r>
      <w:r w:rsidR="000F0CC8">
        <w:rPr>
          <w:szCs w:val="28"/>
          <w:lang w:val="en-US"/>
        </w:rPr>
        <w:t>(</w:t>
      </w:r>
      <w:r w:rsidR="000F0CC8" w:rsidRPr="00E31009">
        <w:rPr>
          <w:szCs w:val="28"/>
          <w:lang w:val="en-US"/>
        </w:rPr>
        <w:t>F</w:t>
      </w:r>
      <w:r w:rsidR="000F0CC8">
        <w:rPr>
          <w:szCs w:val="28"/>
          <w:lang w:val="en-US"/>
        </w:rPr>
        <w:t xml:space="preserve">inancial </w:t>
      </w:r>
      <w:r w:rsidR="00864DF7">
        <w:rPr>
          <w:szCs w:val="28"/>
          <w:lang w:val="en-US"/>
        </w:rPr>
        <w:t>L</w:t>
      </w:r>
      <w:r w:rsidR="000F0CC8">
        <w:rPr>
          <w:szCs w:val="28"/>
          <w:lang w:val="en-US"/>
        </w:rPr>
        <w:t>everage</w:t>
      </w:r>
      <w:r w:rsidR="004D729C">
        <w:rPr>
          <w:szCs w:val="28"/>
          <w:lang w:val="en-US"/>
        </w:rPr>
        <w:t xml:space="preserve"> </w:t>
      </w:r>
      <w:r w:rsidR="0075453B">
        <w:rPr>
          <w:szCs w:val="28"/>
        </w:rPr>
        <w:t xml:space="preserve">– </w:t>
      </w:r>
      <w:r w:rsidR="004D729C">
        <w:rPr>
          <w:szCs w:val="28"/>
          <w:lang w:val="en-US"/>
        </w:rPr>
        <w:t>FL</w:t>
      </w:r>
      <w:r w:rsidR="000F0CC8">
        <w:rPr>
          <w:szCs w:val="28"/>
          <w:lang w:val="en-US"/>
        </w:rPr>
        <w:t xml:space="preserve">) </w:t>
      </w:r>
      <w:r w:rsidR="00B53454">
        <w:rPr>
          <w:szCs w:val="28"/>
        </w:rPr>
        <w:t xml:space="preserve">може да се определи като </w:t>
      </w:r>
      <w:r w:rsidR="006C6AE4">
        <w:rPr>
          <w:szCs w:val="28"/>
        </w:rPr>
        <w:t xml:space="preserve">специфична </w:t>
      </w:r>
      <w:r w:rsidR="001E5091">
        <w:rPr>
          <w:szCs w:val="28"/>
        </w:rPr>
        <w:t xml:space="preserve">реализация </w:t>
      </w:r>
      <w:r w:rsidR="006C6AE4">
        <w:rPr>
          <w:szCs w:val="28"/>
        </w:rPr>
        <w:t>на ефект</w:t>
      </w:r>
      <w:r w:rsidR="00B932F8">
        <w:rPr>
          <w:szCs w:val="28"/>
        </w:rPr>
        <w:t>а на лоста</w:t>
      </w:r>
      <w:r w:rsidR="006C6AE4">
        <w:rPr>
          <w:szCs w:val="28"/>
        </w:rPr>
        <w:t xml:space="preserve"> </w:t>
      </w:r>
      <w:r w:rsidR="00010443">
        <w:rPr>
          <w:szCs w:val="28"/>
        </w:rPr>
        <w:t>в бизнеса</w:t>
      </w:r>
      <w:r w:rsidR="006C6AE4">
        <w:rPr>
          <w:szCs w:val="28"/>
        </w:rPr>
        <w:t>.</w:t>
      </w:r>
      <w:r w:rsidR="006C6AE4" w:rsidRPr="006C6AE4">
        <w:rPr>
          <w:szCs w:val="28"/>
        </w:rPr>
        <w:t xml:space="preserve"> </w:t>
      </w:r>
      <w:r w:rsidR="00A17569">
        <w:rPr>
          <w:szCs w:val="28"/>
        </w:rPr>
        <w:t xml:space="preserve">Негова идейна основа е </w:t>
      </w:r>
      <w:r w:rsidR="006C6AE4">
        <w:rPr>
          <w:szCs w:val="28"/>
        </w:rPr>
        <w:t>принцип</w:t>
      </w:r>
      <w:r w:rsidR="00A17569">
        <w:rPr>
          <w:szCs w:val="28"/>
        </w:rPr>
        <w:t>ът</w:t>
      </w:r>
      <w:r w:rsidR="006C6AE4">
        <w:rPr>
          <w:szCs w:val="28"/>
        </w:rPr>
        <w:t xml:space="preserve"> на физическия лост, </w:t>
      </w:r>
      <w:r w:rsidR="00010443">
        <w:rPr>
          <w:szCs w:val="28"/>
        </w:rPr>
        <w:t xml:space="preserve">който позволява </w:t>
      </w:r>
      <w:r w:rsidR="006C6AE4">
        <w:rPr>
          <w:szCs w:val="28"/>
        </w:rPr>
        <w:t xml:space="preserve">малко усилие </w:t>
      </w:r>
      <w:r w:rsidR="00A17569">
        <w:rPr>
          <w:szCs w:val="28"/>
        </w:rPr>
        <w:t xml:space="preserve">при определени условия </w:t>
      </w:r>
      <w:r w:rsidR="006C6AE4">
        <w:rPr>
          <w:szCs w:val="28"/>
        </w:rPr>
        <w:t xml:space="preserve">да предизвиква </w:t>
      </w:r>
      <w:r w:rsidR="00835922">
        <w:rPr>
          <w:szCs w:val="28"/>
        </w:rPr>
        <w:t>сравнително</w:t>
      </w:r>
      <w:r w:rsidR="00A17569">
        <w:rPr>
          <w:szCs w:val="28"/>
        </w:rPr>
        <w:t xml:space="preserve"> по-големи резултати.</w:t>
      </w:r>
      <w:r w:rsidR="001E5091">
        <w:rPr>
          <w:szCs w:val="28"/>
        </w:rPr>
        <w:t xml:space="preserve"> </w:t>
      </w:r>
      <w:r w:rsidR="004D4235">
        <w:rPr>
          <w:szCs w:val="28"/>
        </w:rPr>
        <w:t>„</w:t>
      </w:r>
      <w:r w:rsidR="004D4235" w:rsidRPr="0057561A">
        <w:rPr>
          <w:szCs w:val="28"/>
        </w:rPr>
        <w:t>Д</w:t>
      </w:r>
      <w:r w:rsidR="004D4235">
        <w:rPr>
          <w:szCs w:val="28"/>
        </w:rPr>
        <w:t>ействието му се изразява в това, че увеличаването на дела на дълга води до нарастване на нормата на печалбата на собствения капитал, респективно на сумата на печалбата на една акция“</w:t>
      </w:r>
      <w:r w:rsidR="008C0A6D">
        <w:rPr>
          <w:szCs w:val="28"/>
        </w:rPr>
        <w:t xml:space="preserve"> </w:t>
      </w:r>
      <w:r w:rsidR="008C0A6D">
        <w:rPr>
          <w:szCs w:val="28"/>
          <w:lang w:val="en-US"/>
        </w:rPr>
        <w:t>[</w:t>
      </w:r>
      <w:r w:rsidR="008C0A6D">
        <w:rPr>
          <w:szCs w:val="28"/>
        </w:rPr>
        <w:t>8</w:t>
      </w:r>
      <w:r w:rsidR="008C0A6D">
        <w:rPr>
          <w:szCs w:val="28"/>
          <w:lang w:val="en-US"/>
        </w:rPr>
        <w:t>]</w:t>
      </w:r>
      <w:r w:rsidR="004D4235">
        <w:rPr>
          <w:szCs w:val="28"/>
        </w:rPr>
        <w:t>.</w:t>
      </w:r>
      <w:r w:rsidR="00010443">
        <w:rPr>
          <w:szCs w:val="28"/>
        </w:rPr>
        <w:t xml:space="preserve"> </w:t>
      </w:r>
      <w:r w:rsidR="00B966EF">
        <w:rPr>
          <w:szCs w:val="28"/>
        </w:rPr>
        <w:t xml:space="preserve">Съгласно </w:t>
      </w:r>
      <w:r w:rsidR="00CE58F9">
        <w:rPr>
          <w:szCs w:val="28"/>
        </w:rPr>
        <w:t xml:space="preserve">определения на автори </w:t>
      </w:r>
      <w:r w:rsidR="00453055" w:rsidRPr="00DF3C12">
        <w:rPr>
          <w:szCs w:val="28"/>
        </w:rPr>
        <w:t>„</w:t>
      </w:r>
      <w:r w:rsidR="00DF3C12" w:rsidRPr="00DF3C12">
        <w:rPr>
          <w:szCs w:val="28"/>
        </w:rPr>
        <w:t>ф</w:t>
      </w:r>
      <w:r w:rsidR="00453055" w:rsidRPr="00DF3C12">
        <w:rPr>
          <w:szCs w:val="28"/>
        </w:rPr>
        <w:t>инансовият ливъридж представлява усилващ ефект върху възвръщаемостта на собствения капитал и респ. върху доходността за собствениците, предизвикан от използването на дългово финансиране.“</w:t>
      </w:r>
      <w:r w:rsidR="008C0A6D">
        <w:rPr>
          <w:szCs w:val="28"/>
        </w:rPr>
        <w:t xml:space="preserve"> </w:t>
      </w:r>
      <w:r w:rsidR="008C0A6D">
        <w:rPr>
          <w:szCs w:val="28"/>
          <w:lang w:val="en-US"/>
        </w:rPr>
        <w:t>[</w:t>
      </w:r>
      <w:r w:rsidR="008C0A6D">
        <w:rPr>
          <w:szCs w:val="28"/>
        </w:rPr>
        <w:t>9</w:t>
      </w:r>
      <w:r w:rsidR="008C0A6D">
        <w:rPr>
          <w:szCs w:val="28"/>
          <w:lang w:val="en-US"/>
        </w:rPr>
        <w:t>]</w:t>
      </w:r>
      <w:r w:rsidR="008C0A6D">
        <w:rPr>
          <w:szCs w:val="28"/>
        </w:rPr>
        <w:t xml:space="preserve">, </w:t>
      </w:r>
      <w:r w:rsidR="008C0A6D">
        <w:rPr>
          <w:szCs w:val="28"/>
          <w:lang w:val="en-US"/>
        </w:rPr>
        <w:t>[</w:t>
      </w:r>
      <w:r w:rsidR="008C0A6D">
        <w:rPr>
          <w:szCs w:val="28"/>
        </w:rPr>
        <w:t>10</w:t>
      </w:r>
      <w:r w:rsidR="008C0A6D">
        <w:rPr>
          <w:szCs w:val="28"/>
          <w:lang w:val="en-US"/>
        </w:rPr>
        <w:t>]</w:t>
      </w:r>
      <w:r w:rsidR="00233BC9">
        <w:rPr>
          <w:szCs w:val="28"/>
        </w:rPr>
        <w:t xml:space="preserve"> </w:t>
      </w:r>
      <w:r w:rsidR="0099776E">
        <w:rPr>
          <w:szCs w:val="28"/>
        </w:rPr>
        <w:t>И</w:t>
      </w:r>
      <w:r w:rsidR="00B966EF">
        <w:rPr>
          <w:szCs w:val="28"/>
        </w:rPr>
        <w:t xml:space="preserve">нтерпретиран </w:t>
      </w:r>
      <w:r w:rsidR="00245E39">
        <w:rPr>
          <w:szCs w:val="28"/>
        </w:rPr>
        <w:t xml:space="preserve">от други </w:t>
      </w:r>
      <w:r w:rsidR="0099776E">
        <w:rPr>
          <w:szCs w:val="28"/>
        </w:rPr>
        <w:t>в по-широк смисъл</w:t>
      </w:r>
      <w:r w:rsidR="00B966EF">
        <w:rPr>
          <w:szCs w:val="28"/>
        </w:rPr>
        <w:t xml:space="preserve">, той </w:t>
      </w:r>
      <w:r w:rsidR="0099776E">
        <w:rPr>
          <w:szCs w:val="28"/>
        </w:rPr>
        <w:t xml:space="preserve">„маркира подхода на финансиране на бизнеса, при който с помощта на заемни средства предприятията формират финансов лост за повишаване на възвръщаемостта на собствените </w:t>
      </w:r>
      <w:proofErr w:type="gramStart"/>
      <w:r w:rsidR="00233BC9">
        <w:rPr>
          <w:szCs w:val="28"/>
        </w:rPr>
        <w:t>средства“ [</w:t>
      </w:r>
      <w:proofErr w:type="gramEnd"/>
      <w:r w:rsidR="00233BC9">
        <w:rPr>
          <w:szCs w:val="28"/>
        </w:rPr>
        <w:t>11</w:t>
      </w:r>
      <w:r w:rsidR="00233BC9">
        <w:rPr>
          <w:szCs w:val="28"/>
          <w:lang w:val="en-US"/>
        </w:rPr>
        <w:t>]</w:t>
      </w:r>
      <w:r w:rsidR="00233BC9">
        <w:rPr>
          <w:szCs w:val="28"/>
        </w:rPr>
        <w:t xml:space="preserve">. </w:t>
      </w:r>
      <w:r w:rsidR="00D2091C">
        <w:rPr>
          <w:szCs w:val="28"/>
        </w:rPr>
        <w:t xml:space="preserve">„Финансовият ливъридж (лост) – </w:t>
      </w:r>
      <w:bookmarkStart w:id="8" w:name="_Hlk238561582"/>
      <w:r w:rsidR="00D2091C">
        <w:rPr>
          <w:szCs w:val="28"/>
        </w:rPr>
        <w:t xml:space="preserve">според </w:t>
      </w:r>
      <w:r w:rsidR="00460FB1">
        <w:rPr>
          <w:szCs w:val="28"/>
        </w:rPr>
        <w:t xml:space="preserve">обясненията на </w:t>
      </w:r>
      <w:r w:rsidR="00B966EF">
        <w:rPr>
          <w:szCs w:val="28"/>
        </w:rPr>
        <w:t xml:space="preserve">трети </w:t>
      </w:r>
      <w:r w:rsidR="00D2091C">
        <w:rPr>
          <w:szCs w:val="28"/>
        </w:rPr>
        <w:t>–</w:t>
      </w:r>
      <w:bookmarkEnd w:id="8"/>
      <w:r w:rsidR="00D2091C">
        <w:rPr>
          <w:szCs w:val="28"/>
        </w:rPr>
        <w:t xml:space="preserve"> следва </w:t>
      </w:r>
      <w:r w:rsidR="00C22DCF">
        <w:rPr>
          <w:szCs w:val="28"/>
        </w:rPr>
        <w:t>да се свързва не толкова със самото присъствие на дълг във финансирането, а по-скоро с ефекта от подобно присъстви</w:t>
      </w:r>
      <w:r w:rsidR="00835922">
        <w:rPr>
          <w:szCs w:val="28"/>
        </w:rPr>
        <w:t>е</w:t>
      </w:r>
      <w:r w:rsidR="00C22DCF">
        <w:rPr>
          <w:szCs w:val="28"/>
        </w:rPr>
        <w:t>.“</w:t>
      </w:r>
      <w:r w:rsidR="00233BC9">
        <w:rPr>
          <w:szCs w:val="28"/>
        </w:rPr>
        <w:t xml:space="preserve"> [12</w:t>
      </w:r>
      <w:r w:rsidR="00233BC9">
        <w:rPr>
          <w:szCs w:val="28"/>
          <w:lang w:val="en-US"/>
        </w:rPr>
        <w:t>]</w:t>
      </w:r>
      <w:r w:rsidR="00233BC9">
        <w:rPr>
          <w:szCs w:val="28"/>
        </w:rPr>
        <w:t xml:space="preserve"> </w:t>
      </w:r>
      <w:r w:rsidR="00D2091C">
        <w:rPr>
          <w:szCs w:val="28"/>
        </w:rPr>
        <w:t xml:space="preserve">В защитени позиции се обръща внимание </w:t>
      </w:r>
      <w:r w:rsidR="00B53454">
        <w:rPr>
          <w:szCs w:val="28"/>
        </w:rPr>
        <w:t xml:space="preserve">също </w:t>
      </w:r>
      <w:r w:rsidR="00D2091C">
        <w:rPr>
          <w:szCs w:val="28"/>
        </w:rPr>
        <w:t xml:space="preserve">на факта, </w:t>
      </w:r>
      <w:r w:rsidR="00460FB1">
        <w:rPr>
          <w:szCs w:val="28"/>
        </w:rPr>
        <w:t xml:space="preserve">че </w:t>
      </w:r>
      <w:r w:rsidR="00D2091C">
        <w:rPr>
          <w:szCs w:val="28"/>
        </w:rPr>
        <w:t xml:space="preserve">ефектът на </w:t>
      </w:r>
      <w:r w:rsidR="00B932F8">
        <w:rPr>
          <w:szCs w:val="28"/>
        </w:rPr>
        <w:t xml:space="preserve">финансовия ливъридж </w:t>
      </w:r>
      <w:r w:rsidR="00C22DCF">
        <w:rPr>
          <w:szCs w:val="28"/>
        </w:rPr>
        <w:t xml:space="preserve">може да </w:t>
      </w:r>
      <w:r w:rsidR="00D2091C">
        <w:rPr>
          <w:szCs w:val="28"/>
        </w:rPr>
        <w:t xml:space="preserve">бъде </w:t>
      </w:r>
      <w:r w:rsidR="00C22DCF">
        <w:rPr>
          <w:szCs w:val="28"/>
        </w:rPr>
        <w:t xml:space="preserve">както </w:t>
      </w:r>
      <w:r w:rsidR="00245E39">
        <w:rPr>
          <w:szCs w:val="28"/>
        </w:rPr>
        <w:t>положителен (</w:t>
      </w:r>
      <w:r w:rsidR="005864CE">
        <w:rPr>
          <w:szCs w:val="28"/>
        </w:rPr>
        <w:t>благоприятен</w:t>
      </w:r>
      <w:r w:rsidR="00245E39">
        <w:rPr>
          <w:szCs w:val="28"/>
        </w:rPr>
        <w:t xml:space="preserve">) </w:t>
      </w:r>
      <w:r w:rsidR="00D2091C">
        <w:rPr>
          <w:szCs w:val="28"/>
        </w:rPr>
        <w:t>за собствениците</w:t>
      </w:r>
      <w:r w:rsidR="00245E39">
        <w:rPr>
          <w:szCs w:val="28"/>
        </w:rPr>
        <w:t xml:space="preserve">, </w:t>
      </w:r>
      <w:r w:rsidR="005864CE">
        <w:rPr>
          <w:szCs w:val="28"/>
        </w:rPr>
        <w:t>изразяващ се в у</w:t>
      </w:r>
      <w:r w:rsidR="00CC1AB9">
        <w:rPr>
          <w:szCs w:val="28"/>
        </w:rPr>
        <w:t xml:space="preserve">величение на нормата на тяхната доходност, така и </w:t>
      </w:r>
      <w:r w:rsidR="00245E39">
        <w:rPr>
          <w:szCs w:val="28"/>
        </w:rPr>
        <w:t>отрицателен (</w:t>
      </w:r>
      <w:r w:rsidR="005864CE">
        <w:rPr>
          <w:szCs w:val="28"/>
        </w:rPr>
        <w:t>неблагоприятен</w:t>
      </w:r>
      <w:r w:rsidR="00245E39">
        <w:rPr>
          <w:szCs w:val="28"/>
        </w:rPr>
        <w:t>)</w:t>
      </w:r>
      <w:r w:rsidR="005864CE">
        <w:rPr>
          <w:szCs w:val="28"/>
        </w:rPr>
        <w:t xml:space="preserve"> и водещ до </w:t>
      </w:r>
      <w:r w:rsidR="00CC1AB9">
        <w:rPr>
          <w:szCs w:val="28"/>
        </w:rPr>
        <w:t>намаление</w:t>
      </w:r>
      <w:r w:rsidR="005864CE">
        <w:rPr>
          <w:szCs w:val="28"/>
        </w:rPr>
        <w:t xml:space="preserve"> на </w:t>
      </w:r>
      <w:r w:rsidR="00B53454">
        <w:rPr>
          <w:szCs w:val="28"/>
        </w:rPr>
        <w:t xml:space="preserve">доходността </w:t>
      </w:r>
      <w:r w:rsidR="005864CE">
        <w:rPr>
          <w:szCs w:val="28"/>
        </w:rPr>
        <w:t>за тях</w:t>
      </w:r>
      <w:r w:rsidR="00C22DCF">
        <w:rPr>
          <w:szCs w:val="28"/>
        </w:rPr>
        <w:t>.</w:t>
      </w:r>
      <w:r w:rsidR="00233BC9" w:rsidRPr="00233BC9">
        <w:rPr>
          <w:szCs w:val="28"/>
        </w:rPr>
        <w:t xml:space="preserve"> </w:t>
      </w:r>
      <w:r w:rsidR="00233BC9">
        <w:rPr>
          <w:szCs w:val="28"/>
        </w:rPr>
        <w:t>[13</w:t>
      </w:r>
      <w:r w:rsidR="00233BC9">
        <w:rPr>
          <w:szCs w:val="28"/>
          <w:lang w:val="en-US"/>
        </w:rPr>
        <w:t>]</w:t>
      </w:r>
      <w:r w:rsidR="00233BC9">
        <w:rPr>
          <w:szCs w:val="28"/>
        </w:rPr>
        <w:t xml:space="preserve"> </w:t>
      </w:r>
      <w:r w:rsidR="000D7B09">
        <w:rPr>
          <w:szCs w:val="28"/>
        </w:rPr>
        <w:t>На практика ф</w:t>
      </w:r>
      <w:r w:rsidR="00B932F8">
        <w:rPr>
          <w:szCs w:val="28"/>
        </w:rPr>
        <w:t>инансовият ливъридж м</w:t>
      </w:r>
      <w:r w:rsidR="006928C1">
        <w:rPr>
          <w:szCs w:val="28"/>
        </w:rPr>
        <w:t xml:space="preserve">ултиплицира </w:t>
      </w:r>
      <w:r w:rsidR="001E5091">
        <w:rPr>
          <w:szCs w:val="28"/>
        </w:rPr>
        <w:t>нарастването</w:t>
      </w:r>
      <w:r w:rsidR="00FE51A0">
        <w:rPr>
          <w:szCs w:val="28"/>
        </w:rPr>
        <w:t>/</w:t>
      </w:r>
      <w:r w:rsidR="001E5091">
        <w:rPr>
          <w:szCs w:val="28"/>
        </w:rPr>
        <w:t xml:space="preserve">понижението </w:t>
      </w:r>
      <w:r w:rsidR="006928C1">
        <w:rPr>
          <w:szCs w:val="28"/>
        </w:rPr>
        <w:t xml:space="preserve">на </w:t>
      </w:r>
      <w:r w:rsidR="00B53454">
        <w:rPr>
          <w:szCs w:val="28"/>
        </w:rPr>
        <w:t xml:space="preserve">ефективността </w:t>
      </w:r>
      <w:r w:rsidR="006928C1">
        <w:rPr>
          <w:szCs w:val="28"/>
        </w:rPr>
        <w:t>на активите</w:t>
      </w:r>
      <w:r w:rsidR="00B530CC">
        <w:rPr>
          <w:szCs w:val="28"/>
        </w:rPr>
        <w:t>, като п</w:t>
      </w:r>
      <w:r w:rsidR="001B5F7C">
        <w:rPr>
          <w:szCs w:val="28"/>
        </w:rPr>
        <w:t xml:space="preserve">редизвиква </w:t>
      </w:r>
      <w:r w:rsidR="006928C1">
        <w:rPr>
          <w:szCs w:val="28"/>
        </w:rPr>
        <w:t>сравнително по-голям</w:t>
      </w:r>
      <w:r w:rsidR="00B0548C">
        <w:rPr>
          <w:szCs w:val="28"/>
        </w:rPr>
        <w:t xml:space="preserve"> ръст/спад </w:t>
      </w:r>
      <w:r w:rsidR="006928C1">
        <w:rPr>
          <w:szCs w:val="28"/>
        </w:rPr>
        <w:t xml:space="preserve">на </w:t>
      </w:r>
      <w:r w:rsidR="005864CE">
        <w:rPr>
          <w:szCs w:val="28"/>
        </w:rPr>
        <w:t xml:space="preserve">възвръщаемостта </w:t>
      </w:r>
      <w:r w:rsidR="006928C1">
        <w:rPr>
          <w:szCs w:val="28"/>
        </w:rPr>
        <w:t>на собствения капитал</w:t>
      </w:r>
      <w:r w:rsidR="00245E39">
        <w:rPr>
          <w:szCs w:val="28"/>
        </w:rPr>
        <w:t xml:space="preserve"> (</w:t>
      </w:r>
      <w:r w:rsidR="005D7F9C">
        <w:rPr>
          <w:szCs w:val="28"/>
        </w:rPr>
        <w:t xml:space="preserve">На </w:t>
      </w:r>
      <w:r w:rsidR="00245E39">
        <w:rPr>
          <w:szCs w:val="28"/>
        </w:rPr>
        <w:t xml:space="preserve">Фигура </w:t>
      </w:r>
      <w:r w:rsidR="000C5895">
        <w:rPr>
          <w:szCs w:val="28"/>
        </w:rPr>
        <w:t>1</w:t>
      </w:r>
      <w:r w:rsidR="005D7F9C">
        <w:rPr>
          <w:szCs w:val="28"/>
        </w:rPr>
        <w:t xml:space="preserve"> е илюстриран балансът между промяната на ефективността на активите и промяната на възвръщаемостта на собствения капитал при отсъствие (фигура 1а) и при наличие (фигура 1б) на привлечен капитал.) </w:t>
      </w:r>
      <w:r w:rsidR="000C5895" w:rsidRPr="000D7B09">
        <w:rPr>
          <w:szCs w:val="28"/>
        </w:rPr>
        <w:t xml:space="preserve">Неправилно е обаче да се смята, че </w:t>
      </w:r>
      <w:r w:rsidR="00FD656A">
        <w:rPr>
          <w:szCs w:val="28"/>
        </w:rPr>
        <w:t xml:space="preserve">действието </w:t>
      </w:r>
      <w:r w:rsidR="000C5895" w:rsidRPr="000D7B09">
        <w:rPr>
          <w:szCs w:val="28"/>
        </w:rPr>
        <w:t xml:space="preserve">и </w:t>
      </w:r>
      <w:r w:rsidR="00FD656A">
        <w:rPr>
          <w:szCs w:val="28"/>
        </w:rPr>
        <w:t xml:space="preserve">ефектите </w:t>
      </w:r>
      <w:r w:rsidR="00CC67A9">
        <w:rPr>
          <w:szCs w:val="28"/>
        </w:rPr>
        <w:t xml:space="preserve">на финансовия ливъридж </w:t>
      </w:r>
      <w:r w:rsidR="000C5895" w:rsidRPr="000D7B09">
        <w:rPr>
          <w:szCs w:val="28"/>
        </w:rPr>
        <w:t xml:space="preserve">са функция единствено на структурата на капитала на предприятието. </w:t>
      </w:r>
    </w:p>
    <w:p w:rsidR="005D7F9C" w:rsidRPr="000D7B09" w:rsidRDefault="005D7F9C" w:rsidP="00FD656A">
      <w:pPr>
        <w:ind w:firstLine="567"/>
        <w:jc w:val="both"/>
        <w:rPr>
          <w:szCs w:val="28"/>
        </w:rPr>
      </w:pPr>
    </w:p>
    <w:p w:rsidR="00723BEF" w:rsidRDefault="00723BEF" w:rsidP="00F65C0E">
      <w:pPr>
        <w:jc w:val="both"/>
        <w:rPr>
          <w:szCs w:val="28"/>
        </w:rPr>
      </w:pPr>
    </w:p>
    <w:p w:rsidR="00B538C9" w:rsidRDefault="00B538C9" w:rsidP="00330D05">
      <w:pPr>
        <w:ind w:firstLine="567"/>
        <w:rPr>
          <w:b/>
          <w:szCs w:val="28"/>
          <w:u w:val="single"/>
        </w:rPr>
      </w:pPr>
      <w:r>
        <w:rPr>
          <w:noProof/>
        </w:rPr>
        <w:lastRenderedPageBreak/>
        <w:drawing>
          <wp:inline distT="0" distB="0" distL="0" distR="0" wp14:anchorId="7D584259" wp14:editId="3DF63902">
            <wp:extent cx="2047875" cy="859155"/>
            <wp:effectExtent l="0" t="0" r="9525" b="0"/>
            <wp:docPr id="173201722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266" cy="865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0D05">
        <w:rPr>
          <w:noProof/>
        </w:rPr>
        <w:t xml:space="preserve"> </w:t>
      </w:r>
      <w:r w:rsidR="00330D05">
        <w:rPr>
          <w:noProof/>
        </w:rPr>
        <w:drawing>
          <wp:inline distT="0" distB="0" distL="0" distR="0">
            <wp:extent cx="3114675" cy="809625"/>
            <wp:effectExtent l="0" t="0" r="9525" b="9525"/>
            <wp:docPr id="1718004029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895" w:rsidRPr="000C5895" w:rsidRDefault="000C5895" w:rsidP="002344C7">
      <w:pPr>
        <w:ind w:firstLine="567"/>
        <w:jc w:val="both"/>
        <w:rPr>
          <w:bCs/>
          <w:szCs w:val="28"/>
        </w:rPr>
      </w:pPr>
      <w:r>
        <w:rPr>
          <w:bCs/>
          <w:szCs w:val="28"/>
        </w:rPr>
        <w:t xml:space="preserve">                  </w:t>
      </w:r>
      <w:r w:rsidRPr="000C5895">
        <w:rPr>
          <w:bCs/>
          <w:szCs w:val="28"/>
        </w:rPr>
        <w:t xml:space="preserve">а) </w:t>
      </w:r>
      <w:r>
        <w:rPr>
          <w:bCs/>
          <w:szCs w:val="28"/>
        </w:rPr>
        <w:t xml:space="preserve">                                              </w:t>
      </w:r>
      <w:r w:rsidRPr="000C5895">
        <w:rPr>
          <w:bCs/>
          <w:szCs w:val="28"/>
        </w:rPr>
        <w:t>б)</w:t>
      </w:r>
    </w:p>
    <w:p w:rsidR="002344C7" w:rsidRPr="00F814FB" w:rsidRDefault="002344C7" w:rsidP="002344C7">
      <w:pPr>
        <w:ind w:firstLine="567"/>
        <w:jc w:val="both"/>
        <w:rPr>
          <w:b/>
          <w:szCs w:val="28"/>
        </w:rPr>
      </w:pPr>
      <w:r w:rsidRPr="00F814FB">
        <w:rPr>
          <w:b/>
          <w:szCs w:val="28"/>
        </w:rPr>
        <w:t>Легенда</w:t>
      </w:r>
    </w:p>
    <w:p w:rsidR="002344C7" w:rsidRDefault="006C1AE8" w:rsidP="002344C7">
      <w:pPr>
        <w:ind w:firstLine="567"/>
        <w:jc w:val="both"/>
        <w:rPr>
          <w:szCs w:val="28"/>
        </w:rPr>
      </w:pPr>
      <w:r>
        <w:rPr>
          <w:szCs w:val="28"/>
          <w:lang w:val="en-US"/>
        </w:rPr>
        <w:t>ΔROE</w:t>
      </w:r>
      <w:r>
        <w:rPr>
          <w:szCs w:val="28"/>
        </w:rPr>
        <w:t xml:space="preserve">, </w:t>
      </w:r>
      <w:r>
        <w:rPr>
          <w:szCs w:val="28"/>
          <w:lang w:val="en-US"/>
        </w:rPr>
        <w:t>Δ</w:t>
      </w:r>
      <w:r w:rsidRPr="00761816">
        <w:rPr>
          <w:szCs w:val="28"/>
          <w:vertAlign w:val="subscript"/>
          <w:lang w:val="en-US"/>
        </w:rPr>
        <w:t>%</w:t>
      </w:r>
      <w:r>
        <w:rPr>
          <w:szCs w:val="28"/>
          <w:lang w:val="en-US"/>
        </w:rPr>
        <w:t xml:space="preserve">EPS </w:t>
      </w:r>
      <w:r>
        <w:rPr>
          <w:szCs w:val="28"/>
        </w:rPr>
        <w:t>–</w:t>
      </w:r>
      <w:r w:rsidR="00B538C9">
        <w:rPr>
          <w:szCs w:val="28"/>
        </w:rPr>
        <w:t xml:space="preserve"> </w:t>
      </w:r>
      <w:r>
        <w:rPr>
          <w:szCs w:val="28"/>
        </w:rPr>
        <w:t>промяна на възвръщаемостта на собствения капитал</w:t>
      </w:r>
    </w:p>
    <w:p w:rsidR="006C1AE8" w:rsidRPr="006C1AE8" w:rsidRDefault="006C1AE8" w:rsidP="002344C7">
      <w:pPr>
        <w:ind w:firstLine="567"/>
        <w:jc w:val="both"/>
        <w:rPr>
          <w:szCs w:val="28"/>
        </w:rPr>
      </w:pPr>
      <w:r>
        <w:rPr>
          <w:szCs w:val="28"/>
          <w:lang w:val="en-US"/>
        </w:rPr>
        <w:t>ΔROA</w:t>
      </w:r>
      <w:r>
        <w:rPr>
          <w:szCs w:val="28"/>
        </w:rPr>
        <w:t xml:space="preserve">, </w:t>
      </w:r>
      <w:r>
        <w:rPr>
          <w:szCs w:val="28"/>
          <w:lang w:val="en-US"/>
        </w:rPr>
        <w:t>Δ</w:t>
      </w:r>
      <w:r w:rsidRPr="00761816">
        <w:rPr>
          <w:szCs w:val="28"/>
          <w:vertAlign w:val="subscript"/>
          <w:lang w:val="en-US"/>
        </w:rPr>
        <w:t>%</w:t>
      </w:r>
      <w:r>
        <w:rPr>
          <w:szCs w:val="28"/>
          <w:lang w:val="en-US"/>
        </w:rPr>
        <w:t>EBIT</w:t>
      </w:r>
      <w:r>
        <w:rPr>
          <w:szCs w:val="28"/>
        </w:rPr>
        <w:t xml:space="preserve"> –</w:t>
      </w:r>
      <w:r w:rsidR="00B538C9">
        <w:rPr>
          <w:szCs w:val="28"/>
        </w:rPr>
        <w:t xml:space="preserve"> </w:t>
      </w:r>
      <w:r>
        <w:rPr>
          <w:szCs w:val="28"/>
        </w:rPr>
        <w:t>промяна на доходността на активите</w:t>
      </w:r>
    </w:p>
    <w:p w:rsidR="00723BEF" w:rsidRPr="002344C7" w:rsidRDefault="00723BEF" w:rsidP="00723BEF">
      <w:pPr>
        <w:ind w:firstLine="567"/>
        <w:jc w:val="both"/>
        <w:rPr>
          <w:b/>
          <w:bCs/>
          <w:szCs w:val="28"/>
        </w:rPr>
      </w:pPr>
      <w:r w:rsidRPr="002344C7">
        <w:rPr>
          <w:szCs w:val="28"/>
        </w:rPr>
        <w:t>ИЗТОЧНИК: Авторът</w:t>
      </w:r>
    </w:p>
    <w:p w:rsidR="00723BEF" w:rsidRPr="00723BEF" w:rsidRDefault="00723BEF" w:rsidP="00723BEF">
      <w:pPr>
        <w:jc w:val="center"/>
        <w:rPr>
          <w:b/>
          <w:bCs/>
          <w:szCs w:val="28"/>
          <w:u w:val="single"/>
        </w:rPr>
      </w:pPr>
    </w:p>
    <w:p w:rsidR="00723BEF" w:rsidRPr="00330D05" w:rsidRDefault="00723BEF" w:rsidP="00723BEF">
      <w:pPr>
        <w:jc w:val="center"/>
        <w:rPr>
          <w:szCs w:val="28"/>
        </w:rPr>
      </w:pPr>
      <w:r w:rsidRPr="00F65C0E">
        <w:rPr>
          <w:b/>
          <w:bCs/>
          <w:szCs w:val="28"/>
        </w:rPr>
        <w:t>Фигура 1</w:t>
      </w:r>
      <w:r w:rsidRPr="00F65C0E">
        <w:rPr>
          <w:szCs w:val="28"/>
        </w:rPr>
        <w:t> –</w:t>
      </w:r>
      <w:r w:rsidR="00FD656A">
        <w:rPr>
          <w:szCs w:val="28"/>
        </w:rPr>
        <w:t xml:space="preserve"> Ф</w:t>
      </w:r>
      <w:r w:rsidRPr="00F65C0E">
        <w:rPr>
          <w:szCs w:val="28"/>
        </w:rPr>
        <w:t>инансов ливъридж</w:t>
      </w:r>
    </w:p>
    <w:p w:rsidR="00723BEF" w:rsidRDefault="00723BEF" w:rsidP="007E00C8">
      <w:pPr>
        <w:ind w:firstLine="567"/>
        <w:jc w:val="both"/>
        <w:rPr>
          <w:szCs w:val="28"/>
        </w:rPr>
      </w:pPr>
    </w:p>
    <w:p w:rsidR="00864DF7" w:rsidRDefault="0009742A" w:rsidP="005D7F9C">
      <w:pPr>
        <w:ind w:firstLine="567"/>
        <w:jc w:val="both"/>
        <w:rPr>
          <w:szCs w:val="28"/>
        </w:rPr>
      </w:pPr>
      <w:bookmarkStart w:id="9" w:name="_Hlk239516860"/>
      <w:r>
        <w:rPr>
          <w:szCs w:val="28"/>
        </w:rPr>
        <w:t>Финансовият ливъридж с</w:t>
      </w:r>
      <w:r w:rsidR="00754B1D">
        <w:rPr>
          <w:szCs w:val="28"/>
        </w:rPr>
        <w:t>поред „Европейската концепция“</w:t>
      </w:r>
      <w:r w:rsidR="00233BC9">
        <w:rPr>
          <w:szCs w:val="28"/>
        </w:rPr>
        <w:t xml:space="preserve"> [14] </w:t>
      </w:r>
      <w:bookmarkStart w:id="10" w:name="_Hlk238250459"/>
      <w:r w:rsidR="006F22A7">
        <w:rPr>
          <w:szCs w:val="28"/>
        </w:rPr>
        <w:t>представлява механизъм</w:t>
      </w:r>
      <w:r w:rsidR="009D382B">
        <w:rPr>
          <w:szCs w:val="28"/>
        </w:rPr>
        <w:t xml:space="preserve">, който трансформира </w:t>
      </w:r>
      <w:r w:rsidR="006F22A7">
        <w:rPr>
          <w:szCs w:val="28"/>
        </w:rPr>
        <w:t>промяната на доходността на активите в промяна на възвръщаемостта на собствения капитал. Той се базира на чувствителността</w:t>
      </w:r>
      <w:r>
        <w:rPr>
          <w:szCs w:val="28"/>
        </w:rPr>
        <w:t xml:space="preserve">, която </w:t>
      </w:r>
      <w:r w:rsidR="006F22A7">
        <w:rPr>
          <w:szCs w:val="28"/>
        </w:rPr>
        <w:t>ефект</w:t>
      </w:r>
      <w:r>
        <w:rPr>
          <w:szCs w:val="28"/>
        </w:rPr>
        <w:t>ът</w:t>
      </w:r>
      <w:r w:rsidR="006F22A7">
        <w:rPr>
          <w:szCs w:val="28"/>
        </w:rPr>
        <w:t xml:space="preserve"> за собствениците </w:t>
      </w:r>
      <w:r w:rsidR="005D7F9C">
        <w:rPr>
          <w:szCs w:val="28"/>
        </w:rPr>
        <w:t xml:space="preserve">проявява </w:t>
      </w:r>
      <w:r>
        <w:rPr>
          <w:szCs w:val="28"/>
        </w:rPr>
        <w:t xml:space="preserve">под влияние на капиталовата структура </w:t>
      </w:r>
      <w:r w:rsidR="006F22A7">
        <w:rPr>
          <w:szCs w:val="28"/>
        </w:rPr>
        <w:t>към развитието на бизнес операциите</w:t>
      </w:r>
      <w:r>
        <w:rPr>
          <w:szCs w:val="28"/>
        </w:rPr>
        <w:t xml:space="preserve">. </w:t>
      </w:r>
      <w:r w:rsidR="006F22A7">
        <w:rPr>
          <w:szCs w:val="28"/>
        </w:rPr>
        <w:t xml:space="preserve"> </w:t>
      </w:r>
      <w:bookmarkEnd w:id="9"/>
      <w:bookmarkEnd w:id="10"/>
      <w:r w:rsidR="000D7B09">
        <w:rPr>
          <w:szCs w:val="28"/>
        </w:rPr>
        <w:t>Н</w:t>
      </w:r>
      <w:r w:rsidR="00864DF7">
        <w:rPr>
          <w:szCs w:val="28"/>
        </w:rPr>
        <w:t xml:space="preserve">ивото (степента) на финансовия ливъридж </w:t>
      </w:r>
      <w:r w:rsidR="00B15536">
        <w:rPr>
          <w:szCs w:val="28"/>
          <w:lang w:val="en-US"/>
        </w:rPr>
        <w:t xml:space="preserve">(Degree of Financial Leverage – DFL) </w:t>
      </w:r>
      <w:r w:rsidR="00A67670">
        <w:rPr>
          <w:szCs w:val="28"/>
        </w:rPr>
        <w:t xml:space="preserve">се </w:t>
      </w:r>
      <w:r w:rsidR="005D7F9C">
        <w:rPr>
          <w:szCs w:val="28"/>
        </w:rPr>
        <w:t xml:space="preserve">определя </w:t>
      </w:r>
      <w:r w:rsidR="00A67670">
        <w:rPr>
          <w:szCs w:val="28"/>
        </w:rPr>
        <w:t xml:space="preserve">като </w:t>
      </w:r>
      <w:r w:rsidR="00754B1D">
        <w:rPr>
          <w:szCs w:val="28"/>
        </w:rPr>
        <w:t xml:space="preserve">съотношение между </w:t>
      </w:r>
      <w:r w:rsidR="0051128D">
        <w:rPr>
          <w:szCs w:val="28"/>
        </w:rPr>
        <w:t xml:space="preserve">увеличението/намалението </w:t>
      </w:r>
      <w:r w:rsidR="00754B1D">
        <w:rPr>
          <w:szCs w:val="28"/>
        </w:rPr>
        <w:t>на</w:t>
      </w:r>
      <w:r w:rsidR="005D7F9C">
        <w:rPr>
          <w:szCs w:val="28"/>
        </w:rPr>
        <w:t xml:space="preserve"> </w:t>
      </w:r>
      <w:r w:rsidR="00007AF0">
        <w:rPr>
          <w:szCs w:val="28"/>
        </w:rPr>
        <w:t>Рентабилността</w:t>
      </w:r>
      <w:r w:rsidR="00754B1D">
        <w:rPr>
          <w:szCs w:val="28"/>
        </w:rPr>
        <w:t xml:space="preserve"> на собствения капитал </w:t>
      </w:r>
      <w:bookmarkStart w:id="11" w:name="_Hlk238395335"/>
      <w:r w:rsidR="00754B1D">
        <w:rPr>
          <w:szCs w:val="28"/>
          <w:lang w:val="en-US"/>
        </w:rPr>
        <w:t>(</w:t>
      </w:r>
      <w:r w:rsidR="00A7113D" w:rsidRPr="005D7F9C">
        <w:rPr>
          <w:szCs w:val="28"/>
          <w:lang w:val="en-US"/>
        </w:rPr>
        <w:t>Δ</w:t>
      </w:r>
      <w:r w:rsidR="005D7F9C">
        <w:rPr>
          <w:szCs w:val="28"/>
        </w:rPr>
        <w:t xml:space="preserve"> </w:t>
      </w:r>
      <w:r w:rsidR="00754B1D">
        <w:rPr>
          <w:szCs w:val="28"/>
          <w:lang w:val="en-US"/>
        </w:rPr>
        <w:t>ROE)</w:t>
      </w:r>
      <w:bookmarkEnd w:id="11"/>
      <w:r w:rsidR="00754B1D">
        <w:rPr>
          <w:szCs w:val="28"/>
          <w:lang w:val="en-US"/>
        </w:rPr>
        <w:t xml:space="preserve"> </w:t>
      </w:r>
      <w:r w:rsidR="00754B1D">
        <w:rPr>
          <w:szCs w:val="28"/>
        </w:rPr>
        <w:t>и</w:t>
      </w:r>
      <w:r w:rsidR="005D7F9C">
        <w:rPr>
          <w:szCs w:val="28"/>
        </w:rPr>
        <w:t xml:space="preserve"> повишението</w:t>
      </w:r>
      <w:r w:rsidR="0051128D">
        <w:rPr>
          <w:szCs w:val="28"/>
        </w:rPr>
        <w:t>/</w:t>
      </w:r>
      <w:r w:rsidR="005D7F9C">
        <w:rPr>
          <w:szCs w:val="28"/>
        </w:rPr>
        <w:t xml:space="preserve">понижението </w:t>
      </w:r>
      <w:r w:rsidR="00754B1D">
        <w:rPr>
          <w:szCs w:val="28"/>
        </w:rPr>
        <w:t xml:space="preserve">на </w:t>
      </w:r>
      <w:r w:rsidR="00007AF0">
        <w:rPr>
          <w:szCs w:val="28"/>
        </w:rPr>
        <w:t xml:space="preserve">Рентабилността </w:t>
      </w:r>
      <w:r w:rsidR="00754B1D">
        <w:rPr>
          <w:szCs w:val="28"/>
        </w:rPr>
        <w:t>на активите</w:t>
      </w:r>
      <w:r w:rsidR="00A7113D">
        <w:rPr>
          <w:szCs w:val="28"/>
          <w:lang w:val="en-US"/>
        </w:rPr>
        <w:t xml:space="preserve"> (Δ</w:t>
      </w:r>
      <w:r w:rsidR="005D7F9C">
        <w:rPr>
          <w:szCs w:val="28"/>
        </w:rPr>
        <w:t xml:space="preserve"> </w:t>
      </w:r>
      <w:r w:rsidR="00A7113D">
        <w:rPr>
          <w:szCs w:val="28"/>
          <w:lang w:val="en-US"/>
        </w:rPr>
        <w:t>ROA)</w:t>
      </w:r>
      <w:r w:rsidR="00A7113D">
        <w:rPr>
          <w:szCs w:val="28"/>
        </w:rPr>
        <w:t>:</w:t>
      </w:r>
    </w:p>
    <w:p w:rsidR="001906FC" w:rsidRDefault="001906FC" w:rsidP="009D382B">
      <w:pPr>
        <w:ind w:firstLine="567"/>
        <w:jc w:val="both"/>
        <w:rPr>
          <w:szCs w:val="28"/>
        </w:rPr>
      </w:pPr>
    </w:p>
    <w:p w:rsidR="001906FC" w:rsidRPr="001906FC" w:rsidRDefault="001906FC" w:rsidP="001906FC">
      <w:pPr>
        <w:ind w:firstLine="567"/>
        <w:jc w:val="both"/>
        <w:rPr>
          <w:szCs w:val="28"/>
        </w:rPr>
      </w:pPr>
      <m:oMath>
        <m:r>
          <m:rPr>
            <m:sty m:val="p"/>
          </m:rPr>
          <w:rPr>
            <w:rFonts w:ascii="Cambria Math" w:hAnsi="Cambria Math"/>
            <w:szCs w:val="28"/>
            <w:lang w:val="en-US"/>
          </w:rPr>
          <m:t>DFL=</m:t>
        </m:r>
        <m:f>
          <m:fPr>
            <m:ctrlPr>
              <w:rPr>
                <w:rFonts w:ascii="Cambria Math" w:hAnsi="Cambria Math"/>
                <w:iCs/>
                <w:szCs w:val="28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Cs w:val="28"/>
                <w:lang w:val="en-US"/>
              </w:rPr>
              <m:t>Δ ROE</m:t>
            </m:r>
          </m:num>
          <m:den>
            <m:r>
              <m:rPr>
                <m:sty m:val="p"/>
              </m:rPr>
              <w:rPr>
                <w:rFonts w:ascii="Cambria Math" w:hAnsi="Cambria Math"/>
                <w:szCs w:val="28"/>
                <w:lang w:val="en-US"/>
              </w:rPr>
              <m:t>Δ ROA</m:t>
            </m:r>
          </m:den>
        </m:f>
      </m:oMath>
      <w:r>
        <w:rPr>
          <w:iCs/>
          <w:szCs w:val="28"/>
        </w:rPr>
        <w:t xml:space="preserve">                                                                                     (1)</w:t>
      </w:r>
    </w:p>
    <w:p w:rsidR="001906FC" w:rsidRDefault="001906FC" w:rsidP="009D382B">
      <w:pPr>
        <w:ind w:firstLine="567"/>
        <w:jc w:val="both"/>
        <w:rPr>
          <w:szCs w:val="28"/>
        </w:rPr>
      </w:pPr>
    </w:p>
    <w:p w:rsidR="00572FB9" w:rsidRDefault="00864DF7" w:rsidP="007E00C8">
      <w:pPr>
        <w:ind w:firstLine="567"/>
        <w:jc w:val="both"/>
        <w:rPr>
          <w:iCs/>
          <w:szCs w:val="28"/>
        </w:rPr>
      </w:pPr>
      <w:r>
        <w:rPr>
          <w:szCs w:val="28"/>
        </w:rPr>
        <w:t>В</w:t>
      </w:r>
      <w:r w:rsidR="00007AF0">
        <w:rPr>
          <w:szCs w:val="28"/>
        </w:rPr>
        <w:t>ъв</w:t>
      </w:r>
      <w:r>
        <w:rPr>
          <w:szCs w:val="28"/>
        </w:rPr>
        <w:t xml:space="preserve"> формула </w:t>
      </w:r>
      <w:r w:rsidR="00007AF0">
        <w:rPr>
          <w:szCs w:val="28"/>
        </w:rPr>
        <w:t xml:space="preserve">(1) Рентабилността на </w:t>
      </w:r>
      <w:r w:rsidR="00B15536">
        <w:rPr>
          <w:szCs w:val="28"/>
        </w:rPr>
        <w:t xml:space="preserve">собствения капитал </w:t>
      </w:r>
      <w:r w:rsidR="00B15536">
        <w:rPr>
          <w:szCs w:val="28"/>
          <w:lang w:val="en-US"/>
        </w:rPr>
        <w:t xml:space="preserve">(ROE) </w:t>
      </w:r>
      <w:r w:rsidR="00CC1AB9">
        <w:rPr>
          <w:szCs w:val="28"/>
        </w:rPr>
        <w:t xml:space="preserve">се </w:t>
      </w:r>
      <w:r w:rsidR="007808FB">
        <w:rPr>
          <w:szCs w:val="28"/>
        </w:rPr>
        <w:t xml:space="preserve">определя </w:t>
      </w:r>
      <w:r w:rsidR="009D382B">
        <w:rPr>
          <w:szCs w:val="28"/>
        </w:rPr>
        <w:t xml:space="preserve">чрез делене на </w:t>
      </w:r>
      <w:r w:rsidR="00007AF0">
        <w:rPr>
          <w:szCs w:val="28"/>
        </w:rPr>
        <w:t>Н</w:t>
      </w:r>
      <w:r w:rsidR="00CC1AB9">
        <w:rPr>
          <w:szCs w:val="28"/>
        </w:rPr>
        <w:t xml:space="preserve">етната печалба </w:t>
      </w:r>
      <w:r w:rsidR="00CC1AB9">
        <w:rPr>
          <w:szCs w:val="28"/>
          <w:lang w:val="en-US"/>
        </w:rPr>
        <w:t xml:space="preserve">(Net Income – NI) </w:t>
      </w:r>
      <w:r w:rsidR="00CC1AB9">
        <w:rPr>
          <w:szCs w:val="28"/>
        </w:rPr>
        <w:t>и с</w:t>
      </w:r>
      <w:r w:rsidR="007808FB">
        <w:rPr>
          <w:szCs w:val="28"/>
        </w:rPr>
        <w:t xml:space="preserve">умата </w:t>
      </w:r>
      <w:r w:rsidR="00CC1AB9">
        <w:rPr>
          <w:szCs w:val="28"/>
        </w:rPr>
        <w:t xml:space="preserve">на </w:t>
      </w:r>
      <w:r w:rsidR="00007AF0">
        <w:rPr>
          <w:szCs w:val="28"/>
        </w:rPr>
        <w:t>С</w:t>
      </w:r>
      <w:r w:rsidR="00CC1AB9">
        <w:rPr>
          <w:szCs w:val="28"/>
        </w:rPr>
        <w:t xml:space="preserve">обствения капитал </w:t>
      </w:r>
      <w:r w:rsidR="00CC1AB9">
        <w:rPr>
          <w:szCs w:val="28"/>
          <w:lang w:val="en-US"/>
        </w:rPr>
        <w:t>(Equity – E)</w:t>
      </w:r>
      <w:r w:rsidR="00B15536">
        <w:rPr>
          <w:szCs w:val="28"/>
          <w:lang w:val="en-US"/>
        </w:rPr>
        <w:t xml:space="preserve">: </w:t>
      </w:r>
      <m:oMath>
        <m:f>
          <m:fPr>
            <m:type m:val="lin"/>
            <m:ctrlPr>
              <w:rPr>
                <w:rFonts w:ascii="Cambria Math" w:hAnsi="Cambria Math"/>
                <w:iCs/>
                <w:szCs w:val="28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Cs w:val="28"/>
                <w:lang w:val="en-US"/>
              </w:rPr>
              <m:t>ROE=NI</m:t>
            </m:r>
          </m:num>
          <m:den>
            <m:r>
              <m:rPr>
                <m:sty m:val="p"/>
              </m:rPr>
              <w:rPr>
                <w:rFonts w:ascii="Cambria Math" w:hAnsi="Cambria Math"/>
                <w:szCs w:val="28"/>
                <w:lang w:val="en-US"/>
              </w:rPr>
              <m:t>E</m:t>
            </m:r>
          </m:den>
        </m:f>
      </m:oMath>
      <w:r w:rsidR="00B15536">
        <w:rPr>
          <w:iCs/>
          <w:szCs w:val="28"/>
        </w:rPr>
        <w:t xml:space="preserve">. </w:t>
      </w:r>
    </w:p>
    <w:p w:rsidR="009C3D1A" w:rsidRDefault="00007AF0" w:rsidP="007E00C8">
      <w:pPr>
        <w:ind w:firstLine="567"/>
        <w:jc w:val="both"/>
        <w:rPr>
          <w:iCs/>
          <w:szCs w:val="28"/>
          <w:lang w:val="en-US"/>
        </w:rPr>
      </w:pPr>
      <w:r>
        <w:rPr>
          <w:iCs/>
          <w:szCs w:val="28"/>
        </w:rPr>
        <w:t xml:space="preserve">Рентабилността на </w:t>
      </w:r>
      <w:r w:rsidR="00B15536">
        <w:rPr>
          <w:iCs/>
          <w:szCs w:val="28"/>
        </w:rPr>
        <w:t xml:space="preserve">активите </w:t>
      </w:r>
      <w:r w:rsidR="00B15536">
        <w:rPr>
          <w:szCs w:val="28"/>
          <w:lang w:val="en-US"/>
        </w:rPr>
        <w:t>(ROA)</w:t>
      </w:r>
      <w:r w:rsidR="00B15536">
        <w:rPr>
          <w:szCs w:val="28"/>
        </w:rPr>
        <w:t xml:space="preserve"> </w:t>
      </w:r>
      <w:r w:rsidR="007808FB">
        <w:rPr>
          <w:szCs w:val="28"/>
        </w:rPr>
        <w:t xml:space="preserve">възлиза на </w:t>
      </w:r>
      <w:r w:rsidR="00B15536">
        <w:rPr>
          <w:szCs w:val="28"/>
        </w:rPr>
        <w:t xml:space="preserve">частното между </w:t>
      </w:r>
      <w:r>
        <w:rPr>
          <w:szCs w:val="28"/>
        </w:rPr>
        <w:t>П</w:t>
      </w:r>
      <w:r w:rsidR="00B15536">
        <w:rPr>
          <w:szCs w:val="28"/>
        </w:rPr>
        <w:t xml:space="preserve">ечалбата преди лихви, но след данъци </w:t>
      </w:r>
      <w:r w:rsidR="00B15536">
        <w:rPr>
          <w:szCs w:val="28"/>
          <w:lang w:val="en-US"/>
        </w:rPr>
        <w:t>(Ear</w:t>
      </w:r>
      <w:r w:rsidR="006C1AE8">
        <w:rPr>
          <w:szCs w:val="28"/>
          <w:lang w:val="en-US"/>
        </w:rPr>
        <w:t>ni</w:t>
      </w:r>
      <w:r w:rsidR="00B15536">
        <w:rPr>
          <w:szCs w:val="28"/>
          <w:lang w:val="en-US"/>
        </w:rPr>
        <w:t>ngs Before Interest After Taxes – EBIAT)</w:t>
      </w:r>
      <w:r w:rsidR="00B15536">
        <w:rPr>
          <w:szCs w:val="28"/>
        </w:rPr>
        <w:t xml:space="preserve"> и </w:t>
      </w:r>
      <w:r w:rsidR="00572FB9">
        <w:rPr>
          <w:szCs w:val="28"/>
        </w:rPr>
        <w:t xml:space="preserve">сумата на </w:t>
      </w:r>
      <w:r>
        <w:rPr>
          <w:szCs w:val="28"/>
        </w:rPr>
        <w:t>А</w:t>
      </w:r>
      <w:r w:rsidR="00572FB9">
        <w:rPr>
          <w:szCs w:val="28"/>
        </w:rPr>
        <w:t xml:space="preserve">ктивите </w:t>
      </w:r>
      <w:r w:rsidR="00572FB9">
        <w:rPr>
          <w:szCs w:val="28"/>
          <w:lang w:val="en-US"/>
        </w:rPr>
        <w:t>(</w:t>
      </w:r>
      <w:r w:rsidR="00864DF7">
        <w:rPr>
          <w:szCs w:val="28"/>
          <w:lang w:val="en-US"/>
        </w:rPr>
        <w:t xml:space="preserve">Assets </w:t>
      </w:r>
      <w:r w:rsidR="00572FB9">
        <w:rPr>
          <w:szCs w:val="28"/>
          <w:lang w:val="en-US"/>
        </w:rPr>
        <w:t>– A)</w:t>
      </w:r>
      <w:r w:rsidR="00572FB9">
        <w:rPr>
          <w:szCs w:val="28"/>
        </w:rPr>
        <w:t>:</w:t>
      </w:r>
      <w:r w:rsidR="00572FB9" w:rsidRPr="00572FB9">
        <w:rPr>
          <w:szCs w:val="28"/>
        </w:rPr>
        <w:t xml:space="preserve"> </w:t>
      </w:r>
      <m:oMath>
        <m:f>
          <m:fPr>
            <m:type m:val="lin"/>
            <m:ctrlPr>
              <w:rPr>
                <w:rFonts w:ascii="Cambria Math" w:hAnsi="Cambria Math"/>
                <w:iCs/>
                <w:szCs w:val="28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Cs w:val="28"/>
                <w:lang w:val="en-US"/>
              </w:rPr>
              <m:t>ROA=EBIAT</m:t>
            </m:r>
          </m:num>
          <m:den>
            <m:r>
              <m:rPr>
                <m:sty m:val="p"/>
              </m:rPr>
              <w:rPr>
                <w:rFonts w:ascii="Cambria Math" w:hAnsi="Cambria Math"/>
                <w:szCs w:val="28"/>
                <w:lang w:val="en-US"/>
              </w:rPr>
              <m:t>A</m:t>
            </m:r>
          </m:den>
        </m:f>
      </m:oMath>
      <w:r w:rsidR="00572FB9">
        <w:rPr>
          <w:iCs/>
          <w:szCs w:val="28"/>
          <w:lang w:val="en-US"/>
        </w:rPr>
        <w:t>.</w:t>
      </w:r>
    </w:p>
    <w:p w:rsidR="00A67670" w:rsidRDefault="0009742A" w:rsidP="0009742A">
      <w:pPr>
        <w:ind w:firstLine="567"/>
        <w:jc w:val="both"/>
        <w:rPr>
          <w:szCs w:val="28"/>
        </w:rPr>
      </w:pPr>
      <w:r>
        <w:rPr>
          <w:szCs w:val="28"/>
        </w:rPr>
        <w:t xml:space="preserve">Финансовият ливъридж </w:t>
      </w:r>
      <w:r w:rsidR="00FD656A">
        <w:rPr>
          <w:szCs w:val="28"/>
        </w:rPr>
        <w:t>съгласно</w:t>
      </w:r>
      <w:r w:rsidR="00A67670">
        <w:rPr>
          <w:szCs w:val="28"/>
        </w:rPr>
        <w:t xml:space="preserve"> „Американската концепция“</w:t>
      </w:r>
      <w:r w:rsidR="00233BC9" w:rsidRPr="00233BC9">
        <w:rPr>
          <w:szCs w:val="28"/>
        </w:rPr>
        <w:t xml:space="preserve"> </w:t>
      </w:r>
      <w:bookmarkStart w:id="12" w:name="_Hlk239602271"/>
      <w:r w:rsidR="00233BC9">
        <w:rPr>
          <w:szCs w:val="28"/>
        </w:rPr>
        <w:t>[15]</w:t>
      </w:r>
      <w:bookmarkEnd w:id="12"/>
      <w:r w:rsidR="00233BC9">
        <w:rPr>
          <w:szCs w:val="28"/>
        </w:rPr>
        <w:t xml:space="preserve"> </w:t>
      </w:r>
      <w:r>
        <w:rPr>
          <w:szCs w:val="28"/>
        </w:rPr>
        <w:t xml:space="preserve">по същество не се различава от Европейската интерпретация, но в </w:t>
      </w:r>
      <w:r w:rsidR="00FD656A">
        <w:rPr>
          <w:szCs w:val="28"/>
        </w:rPr>
        <w:t xml:space="preserve">ролята </w:t>
      </w:r>
      <w:r>
        <w:rPr>
          <w:szCs w:val="28"/>
        </w:rPr>
        <w:t xml:space="preserve">на измерител на </w:t>
      </w:r>
      <w:r w:rsidR="009D382B">
        <w:rPr>
          <w:szCs w:val="28"/>
        </w:rPr>
        <w:t xml:space="preserve">дохода </w:t>
      </w:r>
      <w:r w:rsidR="00A67670">
        <w:rPr>
          <w:szCs w:val="28"/>
        </w:rPr>
        <w:t>за собствениците</w:t>
      </w:r>
      <w:r>
        <w:rPr>
          <w:szCs w:val="28"/>
        </w:rPr>
        <w:t xml:space="preserve"> </w:t>
      </w:r>
      <w:r w:rsidR="009D382B">
        <w:rPr>
          <w:szCs w:val="28"/>
        </w:rPr>
        <w:t xml:space="preserve">използва </w:t>
      </w:r>
      <w:r w:rsidR="00A67670">
        <w:rPr>
          <w:szCs w:val="28"/>
        </w:rPr>
        <w:t>показателя</w:t>
      </w:r>
      <w:r w:rsidR="005D7F9C">
        <w:rPr>
          <w:szCs w:val="28"/>
        </w:rPr>
        <w:t>т</w:t>
      </w:r>
      <w:r w:rsidR="00A67670">
        <w:rPr>
          <w:szCs w:val="28"/>
        </w:rPr>
        <w:t xml:space="preserve"> Печалба на една </w:t>
      </w:r>
      <w:r w:rsidR="00007AF0">
        <w:rPr>
          <w:szCs w:val="28"/>
        </w:rPr>
        <w:t>акция</w:t>
      </w:r>
      <w:r w:rsidR="00A67670">
        <w:rPr>
          <w:szCs w:val="28"/>
        </w:rPr>
        <w:t xml:space="preserve">. </w:t>
      </w:r>
      <w:r w:rsidR="005D7F9C">
        <w:rPr>
          <w:szCs w:val="28"/>
        </w:rPr>
        <w:t xml:space="preserve">По този начин </w:t>
      </w:r>
      <w:r>
        <w:rPr>
          <w:szCs w:val="28"/>
        </w:rPr>
        <w:t xml:space="preserve">разглежданият механизъм се явява връзка между </w:t>
      </w:r>
      <w:r w:rsidR="009D382B">
        <w:rPr>
          <w:szCs w:val="28"/>
        </w:rPr>
        <w:t xml:space="preserve">промяната (в проценти) </w:t>
      </w:r>
      <w:r>
        <w:rPr>
          <w:szCs w:val="28"/>
        </w:rPr>
        <w:t>на Оперативната печалба и</w:t>
      </w:r>
      <w:r w:rsidR="009D382B">
        <w:rPr>
          <w:szCs w:val="28"/>
        </w:rPr>
        <w:t xml:space="preserve"> </w:t>
      </w:r>
      <w:r>
        <w:rPr>
          <w:szCs w:val="28"/>
        </w:rPr>
        <w:t>промяната</w:t>
      </w:r>
      <w:r w:rsidR="009D382B">
        <w:rPr>
          <w:szCs w:val="28"/>
        </w:rPr>
        <w:t xml:space="preserve"> (в проценти) на Печалбата</w:t>
      </w:r>
      <w:r>
        <w:rPr>
          <w:szCs w:val="28"/>
        </w:rPr>
        <w:t xml:space="preserve">, която се </w:t>
      </w:r>
      <w:r w:rsidR="00A67670">
        <w:rPr>
          <w:szCs w:val="28"/>
        </w:rPr>
        <w:t>пада на една обикновена акция</w:t>
      </w:r>
      <w:r>
        <w:rPr>
          <w:szCs w:val="28"/>
        </w:rPr>
        <w:t>.</w:t>
      </w:r>
      <w:r w:rsidR="009D382B">
        <w:rPr>
          <w:szCs w:val="28"/>
        </w:rPr>
        <w:t xml:space="preserve"> Н</w:t>
      </w:r>
      <w:r w:rsidR="00A67670">
        <w:rPr>
          <w:szCs w:val="28"/>
        </w:rPr>
        <w:t xml:space="preserve">ивото (степента) на финансовия ливъридж </w:t>
      </w:r>
      <w:r w:rsidR="00A67670">
        <w:rPr>
          <w:szCs w:val="28"/>
          <w:lang w:val="en-US"/>
        </w:rPr>
        <w:t xml:space="preserve">(DFL) </w:t>
      </w:r>
      <w:r w:rsidR="00A67670">
        <w:rPr>
          <w:szCs w:val="28"/>
        </w:rPr>
        <w:t xml:space="preserve">се </w:t>
      </w:r>
      <w:r w:rsidR="00FD656A">
        <w:rPr>
          <w:szCs w:val="28"/>
        </w:rPr>
        <w:t xml:space="preserve">определя чрез деление на </w:t>
      </w:r>
      <w:r w:rsidR="00A67670">
        <w:rPr>
          <w:szCs w:val="28"/>
        </w:rPr>
        <w:t xml:space="preserve">процентното </w:t>
      </w:r>
      <w:r w:rsidR="009D382B">
        <w:rPr>
          <w:szCs w:val="28"/>
        </w:rPr>
        <w:t xml:space="preserve">увеличение/намаление </w:t>
      </w:r>
      <w:r w:rsidR="00A67670">
        <w:rPr>
          <w:szCs w:val="28"/>
        </w:rPr>
        <w:t xml:space="preserve">на </w:t>
      </w:r>
      <w:r w:rsidR="00007AF0">
        <w:rPr>
          <w:szCs w:val="28"/>
        </w:rPr>
        <w:t>П</w:t>
      </w:r>
      <w:r w:rsidR="00A67670">
        <w:rPr>
          <w:szCs w:val="28"/>
        </w:rPr>
        <w:t xml:space="preserve">ечалбата на една акция </w:t>
      </w:r>
      <w:r w:rsidR="00A67670">
        <w:rPr>
          <w:szCs w:val="28"/>
          <w:lang w:val="en-US"/>
        </w:rPr>
        <w:t>(Earnings per Share – Δ</w:t>
      </w:r>
      <w:r w:rsidR="00A67670" w:rsidRPr="00761816">
        <w:rPr>
          <w:szCs w:val="28"/>
          <w:vertAlign w:val="subscript"/>
          <w:lang w:val="en-US"/>
        </w:rPr>
        <w:t>%</w:t>
      </w:r>
      <w:r w:rsidR="005D7F9C">
        <w:rPr>
          <w:szCs w:val="28"/>
          <w:vertAlign w:val="subscript"/>
        </w:rPr>
        <w:t xml:space="preserve"> </w:t>
      </w:r>
      <w:r w:rsidR="00A67670">
        <w:rPr>
          <w:szCs w:val="28"/>
          <w:lang w:val="en-US"/>
        </w:rPr>
        <w:t>EPS)</w:t>
      </w:r>
      <w:r w:rsidR="00A67670">
        <w:rPr>
          <w:szCs w:val="28"/>
        </w:rPr>
        <w:t xml:space="preserve"> и процентното </w:t>
      </w:r>
      <w:r w:rsidR="009D382B">
        <w:rPr>
          <w:szCs w:val="28"/>
        </w:rPr>
        <w:t xml:space="preserve">повишение/понижение </w:t>
      </w:r>
      <w:r w:rsidR="00A67670">
        <w:rPr>
          <w:szCs w:val="28"/>
        </w:rPr>
        <w:t>на</w:t>
      </w:r>
      <w:r w:rsidR="00007AF0">
        <w:rPr>
          <w:szCs w:val="28"/>
        </w:rPr>
        <w:t xml:space="preserve"> О</w:t>
      </w:r>
      <w:r w:rsidR="00A67670">
        <w:rPr>
          <w:szCs w:val="28"/>
        </w:rPr>
        <w:t xml:space="preserve">перативната печалба </w:t>
      </w:r>
      <w:r w:rsidR="00A67670">
        <w:rPr>
          <w:szCs w:val="28"/>
          <w:lang w:val="en-US"/>
        </w:rPr>
        <w:t>(Earnings Before Interest and Taxes –  Δ</w:t>
      </w:r>
      <w:r w:rsidR="00A67670" w:rsidRPr="00761816">
        <w:rPr>
          <w:szCs w:val="28"/>
          <w:vertAlign w:val="subscript"/>
          <w:lang w:val="en-US"/>
        </w:rPr>
        <w:t>%</w:t>
      </w:r>
      <w:r w:rsidR="005D7F9C">
        <w:rPr>
          <w:szCs w:val="28"/>
          <w:vertAlign w:val="subscript"/>
        </w:rPr>
        <w:t xml:space="preserve"> </w:t>
      </w:r>
      <w:r w:rsidR="00A67670">
        <w:rPr>
          <w:szCs w:val="28"/>
          <w:lang w:val="en-US"/>
        </w:rPr>
        <w:t>EBIT)</w:t>
      </w:r>
      <w:r w:rsidR="00233BC9">
        <w:rPr>
          <w:szCs w:val="28"/>
        </w:rPr>
        <w:t xml:space="preserve"> [16]</w:t>
      </w:r>
      <w:r w:rsidR="00A67670">
        <w:rPr>
          <w:szCs w:val="28"/>
        </w:rPr>
        <w:t>:</w:t>
      </w:r>
      <w:r w:rsidR="00233BC9">
        <w:rPr>
          <w:szCs w:val="28"/>
        </w:rPr>
        <w:t xml:space="preserve">   </w:t>
      </w:r>
    </w:p>
    <w:p w:rsidR="001906FC" w:rsidRDefault="001906FC" w:rsidP="0009742A">
      <w:pPr>
        <w:ind w:firstLine="567"/>
        <w:jc w:val="both"/>
        <w:rPr>
          <w:szCs w:val="28"/>
        </w:rPr>
      </w:pPr>
    </w:p>
    <w:p w:rsidR="000177DB" w:rsidRPr="001906FC" w:rsidRDefault="001906FC" w:rsidP="0009742A">
      <w:pPr>
        <w:ind w:firstLine="567"/>
        <w:jc w:val="both"/>
        <w:rPr>
          <w:szCs w:val="28"/>
        </w:rPr>
      </w:pPr>
      <w:bookmarkStart w:id="13" w:name="_Hlk239627292"/>
      <m:oMath>
        <m:r>
          <m:rPr>
            <m:sty m:val="p"/>
          </m:rPr>
          <w:rPr>
            <w:rFonts w:ascii="Cambria Math" w:hAnsi="Cambria Math"/>
            <w:szCs w:val="28"/>
            <w:lang w:val="en-US"/>
          </w:rPr>
          <m:t>DFL=</m:t>
        </m:r>
        <m:f>
          <m:fPr>
            <m:ctrlPr>
              <w:rPr>
                <w:rFonts w:ascii="Cambria Math" w:hAnsi="Cambria Math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  <w:lang w:val="en-US"/>
                  </w:rPr>
                  <m:t>Δ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Cs w:val="28"/>
                    <w:lang w:val="en-US"/>
                  </w:rPr>
                  <m:t xml:space="preserve">% 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szCs w:val="28"/>
                <w:lang w:val="en-US"/>
              </w:rPr>
              <m:t>EPS</m:t>
            </m:r>
          </m:num>
          <m:den>
            <m:sSub>
              <m:sSubPr>
                <m:ctrlPr>
                  <w:rPr>
                    <w:rFonts w:ascii="Cambria Math" w:hAnsi="Cambria Math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  <w:lang w:val="en-US"/>
                  </w:rPr>
                  <m:t>Δ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Cs w:val="28"/>
                    <w:lang w:val="en-US"/>
                  </w:rPr>
                  <m:t>%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szCs w:val="28"/>
                <w:lang w:val="en-US"/>
              </w:rPr>
              <m:t xml:space="preserve"> EBIT</m:t>
            </m:r>
          </m:den>
        </m:f>
      </m:oMath>
      <w:r>
        <w:rPr>
          <w:szCs w:val="28"/>
        </w:rPr>
        <w:t xml:space="preserve">                                                                                (2)</w:t>
      </w:r>
    </w:p>
    <w:bookmarkEnd w:id="13"/>
    <w:p w:rsidR="00CC67A9" w:rsidRDefault="00CC67A9" w:rsidP="00CC67A9">
      <w:pPr>
        <w:ind w:firstLine="567"/>
        <w:jc w:val="both"/>
        <w:rPr>
          <w:szCs w:val="28"/>
        </w:rPr>
      </w:pPr>
    </w:p>
    <w:p w:rsidR="00A67670" w:rsidRPr="008F7A27" w:rsidRDefault="00A67670" w:rsidP="00CC67A9">
      <w:pPr>
        <w:ind w:firstLine="567"/>
        <w:jc w:val="both"/>
        <w:rPr>
          <w:szCs w:val="28"/>
        </w:rPr>
      </w:pPr>
      <w:r>
        <w:rPr>
          <w:szCs w:val="28"/>
        </w:rPr>
        <w:lastRenderedPageBreak/>
        <w:t>В</w:t>
      </w:r>
      <w:r w:rsidR="00007AF0">
        <w:rPr>
          <w:szCs w:val="28"/>
        </w:rPr>
        <w:t>ъв формула (2) П</w:t>
      </w:r>
      <w:r>
        <w:rPr>
          <w:szCs w:val="28"/>
        </w:rPr>
        <w:t xml:space="preserve">ечалбата на една акция </w:t>
      </w:r>
      <w:r>
        <w:rPr>
          <w:szCs w:val="28"/>
          <w:lang w:val="en-US"/>
        </w:rPr>
        <w:t>(EPS)</w:t>
      </w:r>
      <w:r>
        <w:rPr>
          <w:szCs w:val="28"/>
        </w:rPr>
        <w:t xml:space="preserve"> </w:t>
      </w:r>
      <w:r w:rsidR="007808FB">
        <w:rPr>
          <w:szCs w:val="28"/>
        </w:rPr>
        <w:t xml:space="preserve">представлява частно на </w:t>
      </w:r>
      <w:r>
        <w:rPr>
          <w:szCs w:val="28"/>
        </w:rPr>
        <w:t xml:space="preserve">сумата на </w:t>
      </w:r>
      <w:r w:rsidR="00007AF0">
        <w:rPr>
          <w:szCs w:val="28"/>
        </w:rPr>
        <w:t>Н</w:t>
      </w:r>
      <w:r>
        <w:rPr>
          <w:szCs w:val="28"/>
        </w:rPr>
        <w:t>етната печалба</w:t>
      </w:r>
      <w:r>
        <w:rPr>
          <w:szCs w:val="28"/>
          <w:lang w:val="en-US"/>
        </w:rPr>
        <w:t xml:space="preserve"> (Net Income – NI)</w:t>
      </w:r>
      <w:r>
        <w:rPr>
          <w:szCs w:val="28"/>
        </w:rPr>
        <w:t xml:space="preserve">, реализирана за даден период, и </w:t>
      </w:r>
      <w:r w:rsidR="00007AF0">
        <w:rPr>
          <w:szCs w:val="28"/>
        </w:rPr>
        <w:t>Б</w:t>
      </w:r>
      <w:r>
        <w:rPr>
          <w:szCs w:val="28"/>
        </w:rPr>
        <w:t xml:space="preserve">роя на обикновените акции </w:t>
      </w:r>
      <w:r>
        <w:rPr>
          <w:szCs w:val="28"/>
          <w:lang w:val="en-US"/>
        </w:rPr>
        <w:t>(Number of Common Shares Issued – NCSI)</w:t>
      </w:r>
      <w:r>
        <w:rPr>
          <w:szCs w:val="28"/>
        </w:rPr>
        <w:t xml:space="preserve">: </w:t>
      </w:r>
      <m:oMath>
        <m:f>
          <m:fPr>
            <m:type m:val="lin"/>
            <m:ctrlPr>
              <w:rPr>
                <w:rFonts w:ascii="Cambria Math" w:hAnsi="Cambria Math"/>
                <w:iCs/>
                <w:szCs w:val="28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Cs w:val="28"/>
                <w:lang w:val="en-US"/>
              </w:rPr>
              <m:t>EPS=NI</m:t>
            </m:r>
          </m:num>
          <m:den>
            <m:r>
              <m:rPr>
                <m:sty m:val="p"/>
              </m:rPr>
              <w:rPr>
                <w:rFonts w:ascii="Cambria Math" w:hAnsi="Cambria Math"/>
                <w:szCs w:val="28"/>
                <w:lang w:val="en-US"/>
              </w:rPr>
              <m:t>NCSI</m:t>
            </m:r>
          </m:den>
        </m:f>
      </m:oMath>
      <w:r>
        <w:rPr>
          <w:iCs/>
          <w:szCs w:val="28"/>
        </w:rPr>
        <w:t>.</w:t>
      </w:r>
      <w:r w:rsidR="005D7F9C">
        <w:rPr>
          <w:iCs/>
          <w:szCs w:val="28"/>
        </w:rPr>
        <w:t xml:space="preserve"> </w:t>
      </w:r>
      <w:r>
        <w:rPr>
          <w:szCs w:val="28"/>
        </w:rPr>
        <w:t xml:space="preserve">При наличие на привилегировани акции </w:t>
      </w:r>
      <w:r w:rsidR="007808FB">
        <w:rPr>
          <w:szCs w:val="28"/>
        </w:rPr>
        <w:t xml:space="preserve">сумата </w:t>
      </w:r>
      <w:r>
        <w:rPr>
          <w:szCs w:val="28"/>
        </w:rPr>
        <w:t xml:space="preserve">на </w:t>
      </w:r>
      <w:r w:rsidR="00007AF0">
        <w:rPr>
          <w:szCs w:val="28"/>
        </w:rPr>
        <w:t>Н</w:t>
      </w:r>
      <w:r>
        <w:rPr>
          <w:szCs w:val="28"/>
        </w:rPr>
        <w:t>етната печалба предварително се редуцира с размера на дължимия по тях дивидент.</w:t>
      </w:r>
    </w:p>
    <w:p w:rsidR="000000AD" w:rsidRDefault="00A67670" w:rsidP="00D1506D">
      <w:pPr>
        <w:ind w:firstLine="567"/>
        <w:jc w:val="both"/>
        <w:rPr>
          <w:szCs w:val="28"/>
        </w:rPr>
      </w:pPr>
      <w:r>
        <w:rPr>
          <w:szCs w:val="28"/>
        </w:rPr>
        <w:t>И с</w:t>
      </w:r>
      <w:r w:rsidR="00FD656A">
        <w:rPr>
          <w:szCs w:val="28"/>
        </w:rPr>
        <w:t xml:space="preserve">поред </w:t>
      </w:r>
      <w:r>
        <w:rPr>
          <w:szCs w:val="28"/>
        </w:rPr>
        <w:t>Европейската, и с</w:t>
      </w:r>
      <w:r w:rsidR="00FD656A">
        <w:rPr>
          <w:szCs w:val="28"/>
        </w:rPr>
        <w:t xml:space="preserve">ъгласно </w:t>
      </w:r>
      <w:r>
        <w:rPr>
          <w:szCs w:val="28"/>
        </w:rPr>
        <w:t>Американската концепция к</w:t>
      </w:r>
      <w:r w:rsidR="00864DF7">
        <w:rPr>
          <w:szCs w:val="28"/>
        </w:rPr>
        <w:t>олкото по-</w:t>
      </w:r>
      <w:r w:rsidR="001867F1">
        <w:rPr>
          <w:szCs w:val="28"/>
        </w:rPr>
        <w:t xml:space="preserve">високо е </w:t>
      </w:r>
      <w:r w:rsidR="00864DF7">
        <w:rPr>
          <w:szCs w:val="28"/>
        </w:rPr>
        <w:t>нивото (степента) на финансо</w:t>
      </w:r>
      <w:r w:rsidR="00CB22DA">
        <w:rPr>
          <w:szCs w:val="28"/>
        </w:rPr>
        <w:t>вия</w:t>
      </w:r>
      <w:r w:rsidR="00864DF7">
        <w:rPr>
          <w:szCs w:val="28"/>
        </w:rPr>
        <w:t xml:space="preserve"> ливъридж,</w:t>
      </w:r>
      <w:r w:rsidR="001867F1">
        <w:rPr>
          <w:szCs w:val="28"/>
        </w:rPr>
        <w:t xml:space="preserve"> </w:t>
      </w:r>
      <w:r w:rsidR="00864DF7">
        <w:rPr>
          <w:szCs w:val="28"/>
        </w:rPr>
        <w:t xml:space="preserve">толкова по-чувствителна към </w:t>
      </w:r>
      <w:r>
        <w:rPr>
          <w:szCs w:val="28"/>
        </w:rPr>
        <w:t xml:space="preserve">ефективността на </w:t>
      </w:r>
      <w:r w:rsidR="00864DF7">
        <w:rPr>
          <w:szCs w:val="28"/>
        </w:rPr>
        <w:t xml:space="preserve">активите е възвръщаемостта </w:t>
      </w:r>
      <w:r w:rsidR="00E84DD0">
        <w:rPr>
          <w:szCs w:val="28"/>
        </w:rPr>
        <w:t>з</w:t>
      </w:r>
      <w:r w:rsidR="00864DF7">
        <w:rPr>
          <w:szCs w:val="28"/>
        </w:rPr>
        <w:t>а собствен</w:t>
      </w:r>
      <w:r w:rsidR="00E84DD0">
        <w:rPr>
          <w:szCs w:val="28"/>
        </w:rPr>
        <w:t xml:space="preserve">иците </w:t>
      </w:r>
      <w:r>
        <w:rPr>
          <w:szCs w:val="28"/>
        </w:rPr>
        <w:t xml:space="preserve">на предприятието. </w:t>
      </w:r>
      <w:r w:rsidR="009D382B">
        <w:rPr>
          <w:szCs w:val="28"/>
        </w:rPr>
        <w:t>В тази хипотеза е налице значително участие на д</w:t>
      </w:r>
      <w:r w:rsidR="00403A8F">
        <w:rPr>
          <w:szCs w:val="28"/>
        </w:rPr>
        <w:t>ълга в общото финансиране</w:t>
      </w:r>
      <w:r w:rsidR="00D1506D">
        <w:rPr>
          <w:szCs w:val="28"/>
        </w:rPr>
        <w:t xml:space="preserve">, а </w:t>
      </w:r>
      <w:r w:rsidR="00227176">
        <w:rPr>
          <w:szCs w:val="28"/>
        </w:rPr>
        <w:t>е</w:t>
      </w:r>
      <w:r w:rsidR="001867F1">
        <w:rPr>
          <w:szCs w:val="28"/>
        </w:rPr>
        <w:t>диница нарастване на</w:t>
      </w:r>
      <w:r w:rsidR="00155D72">
        <w:rPr>
          <w:szCs w:val="28"/>
        </w:rPr>
        <w:t xml:space="preserve"> </w:t>
      </w:r>
      <w:r w:rsidR="00FD656A">
        <w:rPr>
          <w:szCs w:val="28"/>
        </w:rPr>
        <w:t xml:space="preserve">рентабилността </w:t>
      </w:r>
      <w:r w:rsidR="007808FB">
        <w:rPr>
          <w:szCs w:val="28"/>
        </w:rPr>
        <w:t>на активите</w:t>
      </w:r>
      <w:r w:rsidR="00D1506D">
        <w:rPr>
          <w:szCs w:val="28"/>
        </w:rPr>
        <w:t xml:space="preserve"> </w:t>
      </w:r>
      <w:r w:rsidR="007808FB">
        <w:rPr>
          <w:szCs w:val="28"/>
        </w:rPr>
        <w:t xml:space="preserve">води до </w:t>
      </w:r>
      <w:r w:rsidR="00755792">
        <w:rPr>
          <w:szCs w:val="28"/>
        </w:rPr>
        <w:t xml:space="preserve">сравнително по-голям ръст на </w:t>
      </w:r>
      <w:r w:rsidR="007808FB">
        <w:rPr>
          <w:szCs w:val="28"/>
        </w:rPr>
        <w:t>възвръщаемостта за собствениците</w:t>
      </w:r>
      <w:r w:rsidR="00D1506D">
        <w:rPr>
          <w:szCs w:val="28"/>
        </w:rPr>
        <w:t xml:space="preserve">. </w:t>
      </w:r>
      <w:r w:rsidR="00FD656A">
        <w:rPr>
          <w:szCs w:val="28"/>
        </w:rPr>
        <w:t xml:space="preserve">На този фон </w:t>
      </w:r>
      <w:r w:rsidR="007808FB">
        <w:rPr>
          <w:szCs w:val="28"/>
        </w:rPr>
        <w:t xml:space="preserve">обаче </w:t>
      </w:r>
      <w:r w:rsidR="00755792">
        <w:rPr>
          <w:szCs w:val="28"/>
        </w:rPr>
        <w:t xml:space="preserve">единица </w:t>
      </w:r>
      <w:r w:rsidR="00D1506D">
        <w:rPr>
          <w:szCs w:val="28"/>
        </w:rPr>
        <w:t xml:space="preserve">понижение </w:t>
      </w:r>
      <w:r w:rsidR="00755792">
        <w:rPr>
          <w:szCs w:val="28"/>
        </w:rPr>
        <w:t xml:space="preserve">на </w:t>
      </w:r>
      <w:r w:rsidR="00FD656A">
        <w:rPr>
          <w:szCs w:val="28"/>
        </w:rPr>
        <w:t>ефективността на</w:t>
      </w:r>
      <w:r w:rsidR="007808FB">
        <w:rPr>
          <w:szCs w:val="28"/>
        </w:rPr>
        <w:t xml:space="preserve"> активите предизвиква сравнително </w:t>
      </w:r>
      <w:r w:rsidR="00755792">
        <w:rPr>
          <w:szCs w:val="28"/>
        </w:rPr>
        <w:t xml:space="preserve">по-голям спад на </w:t>
      </w:r>
      <w:r w:rsidR="007808FB">
        <w:rPr>
          <w:szCs w:val="28"/>
        </w:rPr>
        <w:t xml:space="preserve">изгодата за собствениците. Или, </w:t>
      </w:r>
      <w:r w:rsidR="00155D72">
        <w:rPr>
          <w:szCs w:val="28"/>
        </w:rPr>
        <w:t xml:space="preserve">малки изменения </w:t>
      </w:r>
      <w:r w:rsidR="009D382B">
        <w:rPr>
          <w:szCs w:val="28"/>
        </w:rPr>
        <w:t xml:space="preserve">на </w:t>
      </w:r>
      <w:r w:rsidR="00E84DD0">
        <w:rPr>
          <w:szCs w:val="28"/>
        </w:rPr>
        <w:t>ефективността</w:t>
      </w:r>
      <w:r w:rsidR="00D1506D">
        <w:rPr>
          <w:szCs w:val="28"/>
        </w:rPr>
        <w:t xml:space="preserve"> </w:t>
      </w:r>
      <w:r w:rsidR="007808FB">
        <w:rPr>
          <w:szCs w:val="28"/>
        </w:rPr>
        <w:t xml:space="preserve">в оперативната дейност </w:t>
      </w:r>
      <w:r w:rsidR="000000AD">
        <w:rPr>
          <w:szCs w:val="28"/>
        </w:rPr>
        <w:t xml:space="preserve">генерират </w:t>
      </w:r>
      <w:r w:rsidR="00155D72">
        <w:rPr>
          <w:szCs w:val="28"/>
        </w:rPr>
        <w:t xml:space="preserve">значителни </w:t>
      </w:r>
      <w:r w:rsidR="00D1506D">
        <w:rPr>
          <w:szCs w:val="28"/>
        </w:rPr>
        <w:t xml:space="preserve">по обем </w:t>
      </w:r>
      <w:r w:rsidR="00155D72">
        <w:rPr>
          <w:szCs w:val="28"/>
        </w:rPr>
        <w:t xml:space="preserve">последици за </w:t>
      </w:r>
      <w:r w:rsidR="00E84DD0">
        <w:rPr>
          <w:szCs w:val="28"/>
        </w:rPr>
        <w:t xml:space="preserve">инвеститорите в </w:t>
      </w:r>
      <w:r w:rsidR="00155D72">
        <w:rPr>
          <w:szCs w:val="28"/>
        </w:rPr>
        <w:t xml:space="preserve">собственост. </w:t>
      </w:r>
      <w:r w:rsidR="00FD656A">
        <w:rPr>
          <w:szCs w:val="28"/>
        </w:rPr>
        <w:t>В условия на</w:t>
      </w:r>
      <w:r w:rsidR="00783CFC">
        <w:rPr>
          <w:szCs w:val="28"/>
        </w:rPr>
        <w:t xml:space="preserve"> </w:t>
      </w:r>
      <w:r w:rsidR="00D1506D">
        <w:rPr>
          <w:szCs w:val="28"/>
        </w:rPr>
        <w:t xml:space="preserve">голяма </w:t>
      </w:r>
      <w:r w:rsidR="00783CFC">
        <w:rPr>
          <w:szCs w:val="28"/>
        </w:rPr>
        <w:t>задлъжнялост</w:t>
      </w:r>
      <w:r w:rsidR="00D1506D">
        <w:rPr>
          <w:szCs w:val="28"/>
        </w:rPr>
        <w:t xml:space="preserve"> и </w:t>
      </w:r>
      <w:r w:rsidR="00783CFC">
        <w:rPr>
          <w:szCs w:val="28"/>
        </w:rPr>
        <w:t xml:space="preserve">висок риск от несъстоятелност </w:t>
      </w:r>
      <w:r w:rsidR="00227176">
        <w:rPr>
          <w:szCs w:val="28"/>
        </w:rPr>
        <w:t>се установява</w:t>
      </w:r>
      <w:r w:rsidR="00FD656A">
        <w:rPr>
          <w:szCs w:val="28"/>
        </w:rPr>
        <w:t>т</w:t>
      </w:r>
      <w:r w:rsidR="00227176">
        <w:rPr>
          <w:szCs w:val="28"/>
        </w:rPr>
        <w:t xml:space="preserve"> </w:t>
      </w:r>
      <w:r w:rsidR="00D1506D">
        <w:rPr>
          <w:szCs w:val="28"/>
        </w:rPr>
        <w:t>значителн</w:t>
      </w:r>
      <w:r w:rsidR="00FD656A">
        <w:rPr>
          <w:szCs w:val="28"/>
        </w:rPr>
        <w:t xml:space="preserve">и допълнителни изгоди за </w:t>
      </w:r>
      <w:r w:rsidR="00D1506D">
        <w:rPr>
          <w:szCs w:val="28"/>
        </w:rPr>
        <w:t xml:space="preserve">притежателите на предприятието, но и силна зависимост от </w:t>
      </w:r>
      <w:r w:rsidR="00CB22DA">
        <w:rPr>
          <w:szCs w:val="28"/>
        </w:rPr>
        <w:t xml:space="preserve">промяната на </w:t>
      </w:r>
      <w:r w:rsidR="00D1506D">
        <w:rPr>
          <w:szCs w:val="28"/>
        </w:rPr>
        <w:t xml:space="preserve">резултатите </w:t>
      </w:r>
      <w:r w:rsidR="000000AD">
        <w:rPr>
          <w:szCs w:val="28"/>
        </w:rPr>
        <w:t>на бизнес операциите</w:t>
      </w:r>
      <w:r w:rsidR="00E84DD0">
        <w:rPr>
          <w:szCs w:val="28"/>
        </w:rPr>
        <w:t>.</w:t>
      </w:r>
      <w:r w:rsidR="00403A8F">
        <w:rPr>
          <w:szCs w:val="28"/>
        </w:rPr>
        <w:t xml:space="preserve"> </w:t>
      </w:r>
    </w:p>
    <w:p w:rsidR="00403A8F" w:rsidRDefault="005C1119" w:rsidP="00CB22DA">
      <w:pPr>
        <w:ind w:firstLine="567"/>
        <w:jc w:val="both"/>
        <w:rPr>
          <w:szCs w:val="28"/>
        </w:rPr>
      </w:pPr>
      <w:r>
        <w:rPr>
          <w:szCs w:val="28"/>
        </w:rPr>
        <w:t>При ниско ниво (степен) на финансов</w:t>
      </w:r>
      <w:r w:rsidR="00CB22DA">
        <w:rPr>
          <w:szCs w:val="28"/>
        </w:rPr>
        <w:t>ия</w:t>
      </w:r>
      <w:r>
        <w:rPr>
          <w:szCs w:val="28"/>
        </w:rPr>
        <w:t xml:space="preserve"> ливъридж р</w:t>
      </w:r>
      <w:r w:rsidR="00227176">
        <w:rPr>
          <w:szCs w:val="28"/>
        </w:rPr>
        <w:t xml:space="preserve">азсъжденията </w:t>
      </w:r>
      <w:r w:rsidR="00CB22DA">
        <w:rPr>
          <w:szCs w:val="28"/>
        </w:rPr>
        <w:t xml:space="preserve">относно </w:t>
      </w:r>
      <w:r w:rsidR="00D1506D">
        <w:rPr>
          <w:szCs w:val="28"/>
        </w:rPr>
        <w:t>участието на привлечения капитал във финансирането</w:t>
      </w:r>
      <w:r w:rsidR="00CB22DA">
        <w:rPr>
          <w:szCs w:val="28"/>
        </w:rPr>
        <w:t xml:space="preserve"> на предприятието са аналогични, а изводите, касаещи големината на задлъжнялостта, риска от несъстоятелност, възвръщаемостта на собствения капитал и зависимостта от резултатите</w:t>
      </w:r>
      <w:r w:rsidR="005D7F9C">
        <w:rPr>
          <w:szCs w:val="28"/>
        </w:rPr>
        <w:t xml:space="preserve"> от оперативната дейност</w:t>
      </w:r>
      <w:r w:rsidR="00CB22DA">
        <w:rPr>
          <w:szCs w:val="28"/>
        </w:rPr>
        <w:t>, диаметрално противоположни.</w:t>
      </w:r>
    </w:p>
    <w:p w:rsidR="000576A8" w:rsidRDefault="000576A8" w:rsidP="00522F37">
      <w:pPr>
        <w:ind w:firstLine="567"/>
        <w:jc w:val="both"/>
        <w:rPr>
          <w:szCs w:val="28"/>
        </w:rPr>
      </w:pPr>
      <w:r w:rsidRPr="004D729C">
        <w:rPr>
          <w:szCs w:val="28"/>
        </w:rPr>
        <w:t xml:space="preserve">Финансовият ливъридж </w:t>
      </w:r>
      <w:r w:rsidR="00CB22DA">
        <w:rPr>
          <w:szCs w:val="28"/>
        </w:rPr>
        <w:t xml:space="preserve">създава </w:t>
      </w:r>
      <w:r w:rsidR="006E6D67" w:rsidRPr="004D729C">
        <w:rPr>
          <w:szCs w:val="28"/>
        </w:rPr>
        <w:t>допълнителни изгоди и финансов</w:t>
      </w:r>
      <w:r w:rsidR="00CB22DA">
        <w:rPr>
          <w:szCs w:val="28"/>
        </w:rPr>
        <w:t>и</w:t>
      </w:r>
      <w:r w:rsidR="006E6D67" w:rsidRPr="004D729C">
        <w:rPr>
          <w:szCs w:val="28"/>
        </w:rPr>
        <w:t xml:space="preserve"> риск</w:t>
      </w:r>
      <w:r w:rsidR="00CB22DA">
        <w:rPr>
          <w:szCs w:val="28"/>
        </w:rPr>
        <w:t>ове</w:t>
      </w:r>
      <w:r w:rsidR="006E6D67" w:rsidRPr="004D729C">
        <w:rPr>
          <w:szCs w:val="28"/>
        </w:rPr>
        <w:t xml:space="preserve"> за </w:t>
      </w:r>
      <w:r w:rsidR="005C1119">
        <w:rPr>
          <w:szCs w:val="28"/>
        </w:rPr>
        <w:t xml:space="preserve">собствениците на </w:t>
      </w:r>
      <w:r w:rsidR="006E6D67" w:rsidRPr="004D729C">
        <w:rPr>
          <w:szCs w:val="28"/>
        </w:rPr>
        <w:t>предприятието</w:t>
      </w:r>
      <w:r w:rsidR="006E6D67">
        <w:rPr>
          <w:szCs w:val="28"/>
        </w:rPr>
        <w:t xml:space="preserve">. </w:t>
      </w:r>
      <w:r w:rsidR="00CB22DA">
        <w:rPr>
          <w:szCs w:val="28"/>
        </w:rPr>
        <w:t xml:space="preserve">Чрез него </w:t>
      </w:r>
      <w:r w:rsidR="008E6876">
        <w:rPr>
          <w:szCs w:val="28"/>
        </w:rPr>
        <w:t xml:space="preserve">влиянието на </w:t>
      </w:r>
      <w:r w:rsidR="00CB22DA">
        <w:rPr>
          <w:szCs w:val="28"/>
        </w:rPr>
        <w:t xml:space="preserve">дълга </w:t>
      </w:r>
      <w:r w:rsidR="008E6876">
        <w:rPr>
          <w:szCs w:val="28"/>
        </w:rPr>
        <w:t xml:space="preserve">се </w:t>
      </w:r>
      <w:r w:rsidR="00007AF0">
        <w:rPr>
          <w:szCs w:val="28"/>
        </w:rPr>
        <w:t xml:space="preserve">„пречупва през примата“ на </w:t>
      </w:r>
      <w:r w:rsidR="00E12515">
        <w:rPr>
          <w:szCs w:val="28"/>
        </w:rPr>
        <w:t xml:space="preserve">рационалността на </w:t>
      </w:r>
      <w:r w:rsidR="008E6876">
        <w:rPr>
          <w:szCs w:val="28"/>
        </w:rPr>
        <w:t>използването на активите</w:t>
      </w:r>
      <w:r w:rsidR="004F7C32">
        <w:rPr>
          <w:szCs w:val="28"/>
        </w:rPr>
        <w:t xml:space="preserve">, </w:t>
      </w:r>
      <w:r w:rsidR="00CB22DA">
        <w:rPr>
          <w:szCs w:val="28"/>
        </w:rPr>
        <w:t xml:space="preserve">лихвените </w:t>
      </w:r>
      <w:r w:rsidR="006E6D67">
        <w:rPr>
          <w:szCs w:val="28"/>
        </w:rPr>
        <w:t>разходи</w:t>
      </w:r>
      <w:r w:rsidR="00CB22DA">
        <w:rPr>
          <w:szCs w:val="28"/>
        </w:rPr>
        <w:t xml:space="preserve">, </w:t>
      </w:r>
      <w:r w:rsidR="005D7F9C">
        <w:rPr>
          <w:szCs w:val="28"/>
        </w:rPr>
        <w:t xml:space="preserve">влиянието на </w:t>
      </w:r>
      <w:r w:rsidR="008E6876">
        <w:rPr>
          <w:szCs w:val="28"/>
        </w:rPr>
        <w:t xml:space="preserve">корпоративното </w:t>
      </w:r>
      <w:r w:rsidR="006E6D67">
        <w:rPr>
          <w:szCs w:val="28"/>
        </w:rPr>
        <w:t>данъчното облагане.</w:t>
      </w:r>
      <w:r w:rsidR="008E6876">
        <w:rPr>
          <w:szCs w:val="28"/>
        </w:rPr>
        <w:t xml:space="preserve"> </w:t>
      </w:r>
      <w:r w:rsidR="00CB22DA">
        <w:rPr>
          <w:szCs w:val="28"/>
        </w:rPr>
        <w:t xml:space="preserve">Привлеченият капитал </w:t>
      </w:r>
      <w:r w:rsidR="001A3392">
        <w:rPr>
          <w:szCs w:val="28"/>
        </w:rPr>
        <w:t>се превръща във фактор на инвеститорския интерес.</w:t>
      </w:r>
      <w:r w:rsidR="008E6876">
        <w:rPr>
          <w:szCs w:val="28"/>
        </w:rPr>
        <w:t xml:space="preserve"> </w:t>
      </w:r>
    </w:p>
    <w:p w:rsidR="008E6876" w:rsidRDefault="008E6876" w:rsidP="00522F37">
      <w:pPr>
        <w:ind w:firstLine="567"/>
        <w:jc w:val="both"/>
        <w:rPr>
          <w:szCs w:val="28"/>
        </w:rPr>
      </w:pPr>
    </w:p>
    <w:p w:rsidR="007306C1" w:rsidRDefault="005A4B38" w:rsidP="00A059B3">
      <w:pPr>
        <w:ind w:firstLine="567"/>
        <w:jc w:val="both"/>
        <w:rPr>
          <w:b/>
          <w:bCs/>
          <w:szCs w:val="28"/>
        </w:rPr>
      </w:pPr>
      <w:r>
        <w:rPr>
          <w:b/>
          <w:bCs/>
          <w:szCs w:val="28"/>
        </w:rPr>
        <w:t>Ефект на финансовия ливъридж</w:t>
      </w:r>
    </w:p>
    <w:p w:rsidR="002E13C7" w:rsidRDefault="005A4B38" w:rsidP="002E13C7">
      <w:pPr>
        <w:ind w:firstLine="567"/>
        <w:jc w:val="both"/>
        <w:rPr>
          <w:szCs w:val="28"/>
        </w:rPr>
      </w:pPr>
      <w:r>
        <w:rPr>
          <w:szCs w:val="28"/>
        </w:rPr>
        <w:t xml:space="preserve">Ефектът на финансовия ливъридж </w:t>
      </w:r>
      <w:r w:rsidR="001A3392">
        <w:rPr>
          <w:szCs w:val="28"/>
        </w:rPr>
        <w:t xml:space="preserve">изразява </w:t>
      </w:r>
      <w:r w:rsidR="00E3377B">
        <w:rPr>
          <w:szCs w:val="28"/>
        </w:rPr>
        <w:t>приноса</w:t>
      </w:r>
      <w:r w:rsidR="000177DB">
        <w:rPr>
          <w:szCs w:val="28"/>
        </w:rPr>
        <w:t>, ко</w:t>
      </w:r>
      <w:r w:rsidR="005D7F9C">
        <w:rPr>
          <w:szCs w:val="28"/>
        </w:rPr>
        <w:t>й</w:t>
      </w:r>
      <w:r w:rsidR="000177DB">
        <w:rPr>
          <w:szCs w:val="28"/>
        </w:rPr>
        <w:t>то привлеченото финансиране</w:t>
      </w:r>
      <w:r w:rsidR="000177DB" w:rsidRPr="001A3392">
        <w:rPr>
          <w:szCs w:val="28"/>
        </w:rPr>
        <w:t xml:space="preserve"> </w:t>
      </w:r>
      <w:r w:rsidR="000177DB">
        <w:rPr>
          <w:szCs w:val="28"/>
        </w:rPr>
        <w:t xml:space="preserve">създава по отношение на </w:t>
      </w:r>
      <w:r w:rsidR="001A3392">
        <w:rPr>
          <w:szCs w:val="28"/>
        </w:rPr>
        <w:t xml:space="preserve">собствения капитал </w:t>
      </w:r>
      <w:r w:rsidR="00E3377B">
        <w:rPr>
          <w:szCs w:val="28"/>
        </w:rPr>
        <w:t xml:space="preserve">на </w:t>
      </w:r>
      <w:r w:rsidR="000177DB">
        <w:rPr>
          <w:szCs w:val="28"/>
        </w:rPr>
        <w:t>предприятието</w:t>
      </w:r>
      <w:r w:rsidR="001A3392">
        <w:rPr>
          <w:szCs w:val="28"/>
        </w:rPr>
        <w:t>. „Този ефект се състои от допълнителната норма на възвръщаемост, която могат да получат собствениците на една фирма [предприятие – б.а]</w:t>
      </w:r>
      <w:r w:rsidR="009B2F33">
        <w:rPr>
          <w:szCs w:val="28"/>
        </w:rPr>
        <w:t>, посредством включването на дълг в общото финансиране.“</w:t>
      </w:r>
      <w:r w:rsidR="00233BC9" w:rsidRPr="00233BC9">
        <w:rPr>
          <w:szCs w:val="28"/>
        </w:rPr>
        <w:t xml:space="preserve"> </w:t>
      </w:r>
      <w:r w:rsidR="00233BC9">
        <w:rPr>
          <w:szCs w:val="28"/>
        </w:rPr>
        <w:t>[17]</w:t>
      </w:r>
      <w:r w:rsidR="00946519">
        <w:rPr>
          <w:szCs w:val="28"/>
        </w:rPr>
        <w:t xml:space="preserve"> </w:t>
      </w:r>
      <w:r w:rsidR="00FD524C">
        <w:rPr>
          <w:szCs w:val="28"/>
        </w:rPr>
        <w:t xml:space="preserve">Функция е на </w:t>
      </w:r>
      <w:r w:rsidR="005C1119">
        <w:rPr>
          <w:szCs w:val="28"/>
        </w:rPr>
        <w:t>оптималността на капиталовата структура</w:t>
      </w:r>
      <w:r w:rsidR="000177DB">
        <w:rPr>
          <w:szCs w:val="28"/>
        </w:rPr>
        <w:t xml:space="preserve"> и голям брой параметри на </w:t>
      </w:r>
      <w:r w:rsidR="008A2E6B">
        <w:rPr>
          <w:szCs w:val="28"/>
        </w:rPr>
        <w:t xml:space="preserve">оперативната дейност </w:t>
      </w:r>
      <w:r w:rsidR="000177DB">
        <w:rPr>
          <w:szCs w:val="28"/>
        </w:rPr>
        <w:t>като приходи, разходи, оперативна печалба, данъчн</w:t>
      </w:r>
      <w:r w:rsidR="008A2E6B">
        <w:rPr>
          <w:szCs w:val="28"/>
        </w:rPr>
        <w:t xml:space="preserve">о позициониране </w:t>
      </w:r>
      <w:r w:rsidR="000177DB">
        <w:rPr>
          <w:szCs w:val="28"/>
        </w:rPr>
        <w:t xml:space="preserve">и други. </w:t>
      </w:r>
      <w:r w:rsidR="008E6876">
        <w:rPr>
          <w:szCs w:val="28"/>
        </w:rPr>
        <w:t>В</w:t>
      </w:r>
      <w:r w:rsidR="0081304B">
        <w:rPr>
          <w:szCs w:val="28"/>
        </w:rPr>
        <w:t xml:space="preserve"> съвременната</w:t>
      </w:r>
      <w:r w:rsidR="008E6876">
        <w:rPr>
          <w:szCs w:val="28"/>
        </w:rPr>
        <w:t xml:space="preserve"> теория Ефектът на финансовия ливъридж</w:t>
      </w:r>
      <w:r w:rsidR="002E13C7">
        <w:rPr>
          <w:szCs w:val="28"/>
        </w:rPr>
        <w:t xml:space="preserve"> </w:t>
      </w:r>
      <w:r w:rsidR="002E13C7" w:rsidRPr="00DA70EE">
        <w:rPr>
          <w:szCs w:val="28"/>
          <w:lang w:val="en-US"/>
        </w:rPr>
        <w:t>(Financial Leverage Effect – FLE)</w:t>
      </w:r>
      <w:r w:rsidR="002E13C7" w:rsidRPr="00DA70EE">
        <w:rPr>
          <w:szCs w:val="28"/>
        </w:rPr>
        <w:t xml:space="preserve"> </w:t>
      </w:r>
      <w:r w:rsidR="002E13C7">
        <w:rPr>
          <w:szCs w:val="28"/>
        </w:rPr>
        <w:t>се определя като</w:t>
      </w:r>
      <w:r w:rsidR="002E13C7" w:rsidRPr="00DA70EE">
        <w:rPr>
          <w:szCs w:val="28"/>
        </w:rPr>
        <w:t xml:space="preserve"> произведение на </w:t>
      </w:r>
      <w:r w:rsidR="004D729C">
        <w:rPr>
          <w:szCs w:val="28"/>
        </w:rPr>
        <w:t>к</w:t>
      </w:r>
      <w:r w:rsidR="002E13C7" w:rsidRPr="00DA70EE">
        <w:rPr>
          <w:szCs w:val="28"/>
        </w:rPr>
        <w:t>оефициент</w:t>
      </w:r>
      <w:r w:rsidR="004D729C">
        <w:rPr>
          <w:szCs w:val="28"/>
        </w:rPr>
        <w:t>а</w:t>
      </w:r>
      <w:r w:rsidR="002E13C7" w:rsidRPr="00DA70EE">
        <w:rPr>
          <w:szCs w:val="28"/>
        </w:rPr>
        <w:t xml:space="preserve"> Дълг/Собствен капитал </w:t>
      </w:r>
      <w:r w:rsidR="002E13C7" w:rsidRPr="00DA70EE">
        <w:rPr>
          <w:szCs w:val="28"/>
          <w:lang w:val="en-US"/>
        </w:rPr>
        <w:t>(Debt to Equity Ratio – DER)</w:t>
      </w:r>
      <w:r w:rsidR="00E12515">
        <w:rPr>
          <w:szCs w:val="28"/>
        </w:rPr>
        <w:t>, от една страна,</w:t>
      </w:r>
      <w:r w:rsidR="005C188C">
        <w:rPr>
          <w:szCs w:val="28"/>
        </w:rPr>
        <w:t xml:space="preserve"> </w:t>
      </w:r>
      <w:r w:rsidR="002E13C7">
        <w:rPr>
          <w:szCs w:val="28"/>
        </w:rPr>
        <w:t xml:space="preserve">и </w:t>
      </w:r>
      <w:r w:rsidR="002E13C7" w:rsidRPr="00DA70EE">
        <w:rPr>
          <w:szCs w:val="28"/>
        </w:rPr>
        <w:t>разликата</w:t>
      </w:r>
      <w:r w:rsidR="00E12515">
        <w:rPr>
          <w:szCs w:val="28"/>
        </w:rPr>
        <w:t xml:space="preserve"> </w:t>
      </w:r>
      <w:r w:rsidR="002E13C7" w:rsidRPr="00DA70EE">
        <w:rPr>
          <w:szCs w:val="28"/>
        </w:rPr>
        <w:t xml:space="preserve">между рентабилността на активите </w:t>
      </w:r>
      <w:r w:rsidR="002E13C7" w:rsidRPr="00DA70EE">
        <w:rPr>
          <w:szCs w:val="28"/>
          <w:lang w:val="en-US"/>
        </w:rPr>
        <w:t>(ROA)</w:t>
      </w:r>
      <w:r w:rsidR="002E13C7" w:rsidRPr="00DA70EE">
        <w:rPr>
          <w:szCs w:val="28"/>
        </w:rPr>
        <w:t xml:space="preserve"> и нетната цена на дълга </w:t>
      </w:r>
      <w:r w:rsidR="002E13C7" w:rsidRPr="00DA70EE">
        <w:rPr>
          <w:szCs w:val="28"/>
          <w:lang w:val="en-US"/>
        </w:rPr>
        <w:t>(r</w:t>
      </w:r>
      <w:r w:rsidR="002E13C7" w:rsidRPr="00DA70EE">
        <w:rPr>
          <w:szCs w:val="28"/>
          <w:vertAlign w:val="subscript"/>
          <w:lang w:val="en-US"/>
        </w:rPr>
        <w:t>D</w:t>
      </w:r>
      <w:r w:rsidR="002E13C7" w:rsidRPr="00DA70EE">
        <w:rPr>
          <w:szCs w:val="28"/>
          <w:lang w:val="en-US"/>
        </w:rPr>
        <w:t>)</w:t>
      </w:r>
      <w:r w:rsidR="00E12515">
        <w:rPr>
          <w:szCs w:val="28"/>
        </w:rPr>
        <w:t>, от друга</w:t>
      </w:r>
      <w:r w:rsidR="002E13C7" w:rsidRPr="00DA70EE">
        <w:rPr>
          <w:szCs w:val="28"/>
        </w:rPr>
        <w:t>:</w:t>
      </w:r>
    </w:p>
    <w:p w:rsidR="00522F37" w:rsidRDefault="00522F37" w:rsidP="00522F37">
      <w:pPr>
        <w:ind w:firstLine="567"/>
        <w:jc w:val="both"/>
        <w:rPr>
          <w:szCs w:val="28"/>
          <w:u w:val="single"/>
        </w:rPr>
      </w:pPr>
    </w:p>
    <w:p w:rsidR="001906FC" w:rsidRPr="001906FC" w:rsidRDefault="001906FC" w:rsidP="00522F37">
      <w:pPr>
        <w:ind w:firstLine="567"/>
        <w:jc w:val="both"/>
        <w:rPr>
          <w:szCs w:val="28"/>
          <w:u w:val="single"/>
        </w:rPr>
      </w:pPr>
      <m:oMath>
        <m:r>
          <m:rPr>
            <m:sty m:val="p"/>
          </m:rPr>
          <w:rPr>
            <w:rFonts w:ascii="Cambria Math" w:hAnsi="Cambria Math"/>
            <w:szCs w:val="28"/>
            <w:lang w:val="en-US"/>
          </w:rPr>
          <m:t>FLE=DER×</m:t>
        </m:r>
        <m:d>
          <m:dPr>
            <m:ctrlPr>
              <w:rPr>
                <w:rFonts w:ascii="Cambria Math" w:hAnsi="Cambria Math"/>
                <w:iCs/>
                <w:szCs w:val="28"/>
                <w:lang w:val="en-US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Cs w:val="28"/>
                <w:lang w:val="en-US"/>
              </w:rPr>
              <m:t>ROA-</m:t>
            </m:r>
            <m:sSub>
              <m:sSubPr>
                <m:ctrlPr>
                  <w:rPr>
                    <w:rFonts w:ascii="Cambria Math" w:hAnsi="Cambria Math"/>
                    <w:iCs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  <w:lang w:val="en-US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Cs w:val="28"/>
                    <w:lang w:val="en-US"/>
                  </w:rPr>
                  <m:t>D</m:t>
                </m:r>
              </m:sub>
            </m:sSub>
          </m:e>
        </m:d>
      </m:oMath>
      <w:r>
        <w:rPr>
          <w:iCs/>
          <w:szCs w:val="28"/>
        </w:rPr>
        <w:t xml:space="preserve">                                                              (3)</w:t>
      </w:r>
    </w:p>
    <w:p w:rsidR="00522F37" w:rsidRPr="00DA70EE" w:rsidRDefault="00522F37" w:rsidP="00522F37">
      <w:pPr>
        <w:ind w:firstLine="567"/>
        <w:jc w:val="both"/>
        <w:rPr>
          <w:iCs/>
          <w:szCs w:val="28"/>
          <w:lang w:val="en-US"/>
        </w:rPr>
      </w:pPr>
      <w:r w:rsidRPr="00DA70EE">
        <w:rPr>
          <w:szCs w:val="28"/>
        </w:rPr>
        <w:lastRenderedPageBreak/>
        <w:t>В</w:t>
      </w:r>
      <w:r w:rsidR="00007AF0">
        <w:rPr>
          <w:szCs w:val="28"/>
        </w:rPr>
        <w:t xml:space="preserve">ъв </w:t>
      </w:r>
      <w:r w:rsidRPr="00DA70EE">
        <w:rPr>
          <w:szCs w:val="28"/>
        </w:rPr>
        <w:t xml:space="preserve">формула </w:t>
      </w:r>
      <w:r w:rsidR="00007AF0">
        <w:rPr>
          <w:szCs w:val="28"/>
        </w:rPr>
        <w:t xml:space="preserve">(3) </w:t>
      </w:r>
      <w:r w:rsidR="00951869">
        <w:rPr>
          <w:szCs w:val="28"/>
        </w:rPr>
        <w:t>к</w:t>
      </w:r>
      <w:r w:rsidRPr="00DA70EE">
        <w:rPr>
          <w:szCs w:val="28"/>
        </w:rPr>
        <w:t>оефициент</w:t>
      </w:r>
      <w:r w:rsidR="000177DB">
        <w:rPr>
          <w:szCs w:val="28"/>
        </w:rPr>
        <w:t>ът</w:t>
      </w:r>
      <w:r w:rsidRPr="00DA70EE">
        <w:rPr>
          <w:szCs w:val="28"/>
        </w:rPr>
        <w:t xml:space="preserve"> </w:t>
      </w:r>
      <w:bookmarkStart w:id="14" w:name="_Hlk239529851"/>
      <w:r w:rsidRPr="00DA70EE">
        <w:rPr>
          <w:szCs w:val="28"/>
        </w:rPr>
        <w:t xml:space="preserve">Дълг/Собствен капитал </w:t>
      </w:r>
      <w:r w:rsidRPr="00DA70EE">
        <w:rPr>
          <w:szCs w:val="28"/>
          <w:lang w:val="en-US"/>
        </w:rPr>
        <w:t>(DER)</w:t>
      </w:r>
      <w:r w:rsidRPr="00DA70EE">
        <w:rPr>
          <w:szCs w:val="28"/>
        </w:rPr>
        <w:t xml:space="preserve"> </w:t>
      </w:r>
      <w:bookmarkEnd w:id="14"/>
      <w:r w:rsidRPr="00DA70EE">
        <w:rPr>
          <w:szCs w:val="28"/>
        </w:rPr>
        <w:t xml:space="preserve">се равнява на съотношението между сумата на </w:t>
      </w:r>
      <w:r w:rsidR="00951869">
        <w:rPr>
          <w:szCs w:val="28"/>
        </w:rPr>
        <w:t>Д</w:t>
      </w:r>
      <w:r w:rsidRPr="00DA70EE">
        <w:rPr>
          <w:szCs w:val="28"/>
        </w:rPr>
        <w:t>ълга (</w:t>
      </w:r>
      <w:r w:rsidRPr="00DA70EE">
        <w:rPr>
          <w:szCs w:val="28"/>
          <w:lang w:val="en-US"/>
        </w:rPr>
        <w:t>Debt – D</w:t>
      </w:r>
      <w:r w:rsidRPr="00DA70EE">
        <w:rPr>
          <w:szCs w:val="28"/>
        </w:rPr>
        <w:t xml:space="preserve">) и сумата на </w:t>
      </w:r>
      <w:r w:rsidR="00951869">
        <w:rPr>
          <w:szCs w:val="28"/>
        </w:rPr>
        <w:t>С</w:t>
      </w:r>
      <w:r w:rsidRPr="00DA70EE">
        <w:rPr>
          <w:szCs w:val="28"/>
        </w:rPr>
        <w:t xml:space="preserve">обствения капитал  </w:t>
      </w:r>
      <w:r w:rsidRPr="00DA70EE">
        <w:rPr>
          <w:szCs w:val="28"/>
          <w:lang w:val="en-US"/>
        </w:rPr>
        <w:t xml:space="preserve">(Equity – E): </w:t>
      </w:r>
      <m:oMath>
        <m:f>
          <m:fPr>
            <m:type m:val="lin"/>
            <m:ctrlPr>
              <w:rPr>
                <w:rFonts w:ascii="Cambria Math" w:hAnsi="Cambria Math"/>
                <w:iCs/>
                <w:szCs w:val="28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Cs w:val="28"/>
                <w:lang w:val="en-US"/>
              </w:rPr>
              <m:t>DER=D</m:t>
            </m:r>
          </m:num>
          <m:den>
            <m:r>
              <m:rPr>
                <m:sty m:val="p"/>
              </m:rPr>
              <w:rPr>
                <w:rFonts w:ascii="Cambria Math" w:hAnsi="Cambria Math"/>
                <w:szCs w:val="28"/>
                <w:lang w:val="en-US"/>
              </w:rPr>
              <m:t>E</m:t>
            </m:r>
          </m:den>
        </m:f>
      </m:oMath>
      <w:r w:rsidRPr="00DA70EE">
        <w:rPr>
          <w:iCs/>
          <w:szCs w:val="28"/>
        </w:rPr>
        <w:t xml:space="preserve">. </w:t>
      </w:r>
    </w:p>
    <w:p w:rsidR="00522F37" w:rsidRDefault="00522F37" w:rsidP="00522F37">
      <w:pPr>
        <w:ind w:firstLine="567"/>
        <w:jc w:val="both"/>
        <w:rPr>
          <w:iCs/>
          <w:szCs w:val="28"/>
        </w:rPr>
      </w:pPr>
      <w:bookmarkStart w:id="15" w:name="_Hlk238567771"/>
      <w:r w:rsidRPr="00DA70EE">
        <w:rPr>
          <w:iCs/>
          <w:szCs w:val="28"/>
        </w:rPr>
        <w:t xml:space="preserve">Нетната цена на дълга </w:t>
      </w:r>
      <w:bookmarkEnd w:id="15"/>
      <w:r w:rsidRPr="00DA70EE">
        <w:rPr>
          <w:szCs w:val="28"/>
          <w:lang w:val="en-US"/>
        </w:rPr>
        <w:t>(r</w:t>
      </w:r>
      <w:r w:rsidRPr="00DA70EE">
        <w:rPr>
          <w:szCs w:val="28"/>
          <w:vertAlign w:val="subscript"/>
          <w:lang w:val="en-US"/>
        </w:rPr>
        <w:t>D</w:t>
      </w:r>
      <w:r w:rsidRPr="00DA70EE">
        <w:rPr>
          <w:szCs w:val="28"/>
          <w:lang w:val="en-US"/>
        </w:rPr>
        <w:t>)</w:t>
      </w:r>
      <w:r w:rsidRPr="00DA70EE">
        <w:rPr>
          <w:szCs w:val="28"/>
        </w:rPr>
        <w:t xml:space="preserve"> </w:t>
      </w:r>
      <w:r w:rsidRPr="00DA70EE">
        <w:rPr>
          <w:iCs/>
          <w:szCs w:val="28"/>
        </w:rPr>
        <w:t>възлиза на лихвения процент по привлеченото финансиране</w:t>
      </w:r>
      <w:r w:rsidRPr="00DA70EE">
        <w:rPr>
          <w:iCs/>
          <w:szCs w:val="28"/>
          <w:lang w:val="en-US"/>
        </w:rPr>
        <w:t xml:space="preserve"> (i)</w:t>
      </w:r>
      <w:r w:rsidRPr="00DA70EE">
        <w:rPr>
          <w:iCs/>
          <w:szCs w:val="28"/>
        </w:rPr>
        <w:t xml:space="preserve">, редуциран с разликата между 1 и ставката на корпоративния данък </w:t>
      </w:r>
      <w:r w:rsidRPr="00DA70EE">
        <w:rPr>
          <w:iCs/>
          <w:szCs w:val="28"/>
          <w:lang w:val="en-US"/>
        </w:rPr>
        <w:t>(T):</w:t>
      </w:r>
      <w:r w:rsidRPr="00DA70EE">
        <w:rPr>
          <w:szCs w:val="28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8"/>
                <w:lang w:val="en-US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  <w:lang w:val="en-US"/>
              </w:rPr>
              <m:t>D</m:t>
            </m:r>
          </m:sub>
        </m:sSub>
        <m:r>
          <m:rPr>
            <m:sty m:val="p"/>
          </m:rPr>
          <w:rPr>
            <w:rFonts w:ascii="Cambria Math" w:hAnsi="Cambria Math"/>
            <w:szCs w:val="28"/>
            <w:lang w:val="en-US"/>
          </w:rPr>
          <m:t>=i×</m:t>
        </m:r>
        <m:d>
          <m:dPr>
            <m:ctrlPr>
              <w:rPr>
                <w:rFonts w:ascii="Cambria Math" w:hAnsi="Cambria Math"/>
                <w:szCs w:val="28"/>
                <w:lang w:val="en-US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Cs w:val="28"/>
                <w:lang w:val="en-US"/>
              </w:rPr>
              <m:t>1-T</m:t>
            </m:r>
          </m:e>
        </m:d>
      </m:oMath>
      <w:r w:rsidRPr="00DA70EE">
        <w:rPr>
          <w:iCs/>
          <w:szCs w:val="28"/>
        </w:rPr>
        <w:t>.</w:t>
      </w:r>
      <w:r w:rsidR="00DA70EE">
        <w:rPr>
          <w:iCs/>
          <w:szCs w:val="28"/>
        </w:rPr>
        <w:t xml:space="preserve"> </w:t>
      </w:r>
      <w:r w:rsidR="00DA70EE" w:rsidRPr="00DA70EE">
        <w:rPr>
          <w:iCs/>
          <w:szCs w:val="28"/>
        </w:rPr>
        <w:t>Нетната цена на дълга</w:t>
      </w:r>
      <w:r w:rsidR="00DA70EE">
        <w:rPr>
          <w:iCs/>
          <w:szCs w:val="28"/>
        </w:rPr>
        <w:t xml:space="preserve"> </w:t>
      </w:r>
      <w:r w:rsidR="004F174B">
        <w:rPr>
          <w:iCs/>
          <w:szCs w:val="28"/>
        </w:rPr>
        <w:t xml:space="preserve">отразява </w:t>
      </w:r>
      <w:r w:rsidR="00FB7AFF">
        <w:rPr>
          <w:iCs/>
          <w:szCs w:val="28"/>
        </w:rPr>
        <w:t>динамиката на лихвените разходи, които от своя страна репликират финансовия риск, и е обратно пропорционална на тежестта на данъчното облагане.</w:t>
      </w:r>
    </w:p>
    <w:p w:rsidR="000177DB" w:rsidRPr="00946519" w:rsidRDefault="00CE30A2" w:rsidP="00946519">
      <w:pPr>
        <w:ind w:firstLine="567"/>
        <w:jc w:val="both"/>
        <w:rPr>
          <w:iCs/>
          <w:szCs w:val="28"/>
        </w:rPr>
      </w:pPr>
      <w:r>
        <w:rPr>
          <w:iCs/>
          <w:szCs w:val="28"/>
        </w:rPr>
        <w:t>Е</w:t>
      </w:r>
      <w:r w:rsidR="00522F37" w:rsidRPr="00FB7AFF">
        <w:rPr>
          <w:iCs/>
          <w:szCs w:val="28"/>
        </w:rPr>
        <w:t>фектът на финансовия ливъридж</w:t>
      </w:r>
      <w:r w:rsidR="0075453B">
        <w:rPr>
          <w:iCs/>
          <w:szCs w:val="28"/>
        </w:rPr>
        <w:t xml:space="preserve"> </w:t>
      </w:r>
      <w:r w:rsidR="0075453B" w:rsidRPr="00DA70EE">
        <w:rPr>
          <w:szCs w:val="28"/>
          <w:lang w:val="en-US"/>
        </w:rPr>
        <w:t>(FLE)</w:t>
      </w:r>
      <w:r w:rsidR="00522F37" w:rsidRPr="00FB7AFF">
        <w:rPr>
          <w:iCs/>
          <w:szCs w:val="28"/>
        </w:rPr>
        <w:t xml:space="preserve"> е толкова по-голям, колкото по-високо е съотношението между </w:t>
      </w:r>
      <w:r w:rsidR="0075453B">
        <w:rPr>
          <w:iCs/>
          <w:szCs w:val="28"/>
        </w:rPr>
        <w:t>д</w:t>
      </w:r>
      <w:r w:rsidR="00522F37" w:rsidRPr="00FB7AFF">
        <w:rPr>
          <w:iCs/>
          <w:szCs w:val="28"/>
        </w:rPr>
        <w:t xml:space="preserve">ълга и </w:t>
      </w:r>
      <w:r w:rsidR="0075453B">
        <w:rPr>
          <w:iCs/>
          <w:szCs w:val="28"/>
        </w:rPr>
        <w:t>с</w:t>
      </w:r>
      <w:r w:rsidR="00522F37" w:rsidRPr="00FB7AFF">
        <w:rPr>
          <w:iCs/>
          <w:szCs w:val="28"/>
        </w:rPr>
        <w:t>обствения капитал</w:t>
      </w:r>
      <w:r w:rsidR="0075453B">
        <w:rPr>
          <w:iCs/>
          <w:szCs w:val="28"/>
        </w:rPr>
        <w:t xml:space="preserve"> </w:t>
      </w:r>
      <w:r w:rsidR="0075453B">
        <w:rPr>
          <w:iCs/>
          <w:szCs w:val="28"/>
          <w:lang w:val="en-US"/>
        </w:rPr>
        <w:t>(D/E)</w:t>
      </w:r>
      <w:r w:rsidR="00522F37" w:rsidRPr="00FB7AFF">
        <w:rPr>
          <w:iCs/>
          <w:szCs w:val="28"/>
        </w:rPr>
        <w:t xml:space="preserve">, както и колкото по-голям е </w:t>
      </w:r>
      <w:r w:rsidR="000177DB">
        <w:rPr>
          <w:iCs/>
          <w:szCs w:val="28"/>
        </w:rPr>
        <w:t xml:space="preserve">спредът </w:t>
      </w:r>
      <w:r w:rsidR="00522F37" w:rsidRPr="00FB7AFF">
        <w:rPr>
          <w:iCs/>
          <w:szCs w:val="28"/>
        </w:rPr>
        <w:t xml:space="preserve">между доходността на активите </w:t>
      </w:r>
      <w:r w:rsidR="0075453B">
        <w:rPr>
          <w:iCs/>
          <w:szCs w:val="28"/>
          <w:lang w:val="en-US"/>
        </w:rPr>
        <w:t xml:space="preserve">(ROA) </w:t>
      </w:r>
      <w:r w:rsidR="00522F37" w:rsidRPr="00FB7AFF">
        <w:rPr>
          <w:iCs/>
          <w:szCs w:val="28"/>
        </w:rPr>
        <w:t>и цената на привлеченото финансиране</w:t>
      </w:r>
      <w:r w:rsidR="0075453B">
        <w:rPr>
          <w:iCs/>
          <w:szCs w:val="28"/>
          <w:lang w:val="en-US"/>
        </w:rPr>
        <w:t xml:space="preserve"> (r</w:t>
      </w:r>
      <w:r w:rsidR="0075453B" w:rsidRPr="0075453B">
        <w:rPr>
          <w:iCs/>
          <w:szCs w:val="28"/>
          <w:vertAlign w:val="subscript"/>
          <w:lang w:val="en-US"/>
        </w:rPr>
        <w:t>D</w:t>
      </w:r>
      <w:r w:rsidR="0075453B">
        <w:rPr>
          <w:iCs/>
          <w:szCs w:val="28"/>
          <w:lang w:val="en-US"/>
        </w:rPr>
        <w:t>)</w:t>
      </w:r>
      <w:r w:rsidR="00522F37" w:rsidRPr="00FB7AFF">
        <w:rPr>
          <w:iCs/>
          <w:szCs w:val="28"/>
        </w:rPr>
        <w:t xml:space="preserve">. </w:t>
      </w:r>
      <w:r w:rsidR="000177DB">
        <w:rPr>
          <w:iCs/>
          <w:szCs w:val="28"/>
        </w:rPr>
        <w:t xml:space="preserve">Ефектът </w:t>
      </w:r>
      <w:r w:rsidR="0075453B">
        <w:rPr>
          <w:iCs/>
          <w:szCs w:val="28"/>
        </w:rPr>
        <w:t>може да има положителна или отрицателна стойност. Оп</w:t>
      </w:r>
      <w:r w:rsidR="00DA70EE" w:rsidRPr="00FB7AFF">
        <w:rPr>
          <w:iCs/>
          <w:szCs w:val="28"/>
        </w:rPr>
        <w:t xml:space="preserve">равдава </w:t>
      </w:r>
      <w:r w:rsidR="00522F37" w:rsidRPr="00FB7AFF">
        <w:rPr>
          <w:iCs/>
          <w:szCs w:val="28"/>
        </w:rPr>
        <w:t xml:space="preserve">активното използване на </w:t>
      </w:r>
      <w:r>
        <w:rPr>
          <w:iCs/>
          <w:szCs w:val="28"/>
        </w:rPr>
        <w:t xml:space="preserve">привлечено </w:t>
      </w:r>
      <w:r w:rsidR="00522F37" w:rsidRPr="00FB7AFF">
        <w:rPr>
          <w:iCs/>
          <w:szCs w:val="28"/>
        </w:rPr>
        <w:t>финансиране</w:t>
      </w:r>
      <w:r w:rsidR="0075453B">
        <w:rPr>
          <w:iCs/>
          <w:szCs w:val="28"/>
        </w:rPr>
        <w:t xml:space="preserve"> с присъщите му рискове и данъчни ползи, </w:t>
      </w:r>
      <w:r w:rsidR="00522F37" w:rsidRPr="00FB7AFF">
        <w:rPr>
          <w:iCs/>
          <w:szCs w:val="28"/>
        </w:rPr>
        <w:t xml:space="preserve">когато </w:t>
      </w:r>
      <w:r w:rsidR="00FB7AFF" w:rsidRPr="00FB7AFF">
        <w:rPr>
          <w:iCs/>
          <w:szCs w:val="28"/>
        </w:rPr>
        <w:t xml:space="preserve">съществува </w:t>
      </w:r>
      <w:r w:rsidR="00E12515">
        <w:rPr>
          <w:iCs/>
          <w:szCs w:val="28"/>
        </w:rPr>
        <w:t xml:space="preserve">превишение на </w:t>
      </w:r>
      <w:r w:rsidR="00522F37" w:rsidRPr="00FB7AFF">
        <w:rPr>
          <w:iCs/>
          <w:szCs w:val="28"/>
        </w:rPr>
        <w:t xml:space="preserve">рентабилността на активите </w:t>
      </w:r>
      <w:r w:rsidR="00E12515">
        <w:rPr>
          <w:iCs/>
          <w:szCs w:val="28"/>
        </w:rPr>
        <w:t xml:space="preserve">над </w:t>
      </w:r>
      <w:r w:rsidR="00522F37" w:rsidRPr="00FB7AFF">
        <w:rPr>
          <w:iCs/>
          <w:szCs w:val="28"/>
        </w:rPr>
        <w:t xml:space="preserve">нетната цена на дълга. </w:t>
      </w:r>
      <w:r w:rsidR="00DA70EE" w:rsidRPr="00FB7AFF">
        <w:rPr>
          <w:iCs/>
          <w:szCs w:val="28"/>
        </w:rPr>
        <w:t>На обратния полюс, „к</w:t>
      </w:r>
      <w:r w:rsidR="00522F37" w:rsidRPr="00FB7AFF">
        <w:rPr>
          <w:iCs/>
          <w:szCs w:val="28"/>
        </w:rPr>
        <w:t xml:space="preserve">огато разликата в скобите [има се предвид разликата </w:t>
      </w:r>
      <m:oMath>
        <m:d>
          <m:dPr>
            <m:ctrlPr>
              <w:rPr>
                <w:rFonts w:ascii="Cambria Math" w:hAnsi="Cambria Math"/>
                <w:iCs/>
                <w:szCs w:val="28"/>
                <w:lang w:val="en-US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Cs w:val="28"/>
                <w:lang w:val="en-US"/>
              </w:rPr>
              <m:t>ROA-</m:t>
            </m:r>
            <m:sSub>
              <m:sSubPr>
                <m:ctrlPr>
                  <w:rPr>
                    <w:rFonts w:ascii="Cambria Math" w:hAnsi="Cambria Math"/>
                    <w:iCs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  <w:lang w:val="en-US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Cs w:val="28"/>
                    <w:lang w:val="en-US"/>
                  </w:rPr>
                  <m:t>D</m:t>
                </m:r>
              </m:sub>
            </m:sSub>
          </m:e>
        </m:d>
      </m:oMath>
      <w:r w:rsidR="00522F37" w:rsidRPr="00FB7AFF">
        <w:rPr>
          <w:iCs/>
          <w:szCs w:val="28"/>
        </w:rPr>
        <w:t xml:space="preserve"> – б.а.] е отрицателна, за фирмата </w:t>
      </w:r>
      <w:r w:rsidR="00FB7AFF" w:rsidRPr="00FB7AFF">
        <w:rPr>
          <w:iCs/>
          <w:szCs w:val="28"/>
        </w:rPr>
        <w:t xml:space="preserve">[предприятието – б.а.] </w:t>
      </w:r>
      <w:r w:rsidR="00522F37" w:rsidRPr="00FB7AFF">
        <w:rPr>
          <w:iCs/>
          <w:szCs w:val="28"/>
        </w:rPr>
        <w:t>става неизгодно и рисковано функционирането чрез дълг.“</w:t>
      </w:r>
      <w:r w:rsidR="00946519">
        <w:rPr>
          <w:iCs/>
          <w:szCs w:val="28"/>
        </w:rPr>
        <w:t xml:space="preserve"> [18] </w:t>
      </w:r>
      <w:r w:rsidR="00590A01">
        <w:rPr>
          <w:iCs/>
          <w:szCs w:val="28"/>
        </w:rPr>
        <w:t xml:space="preserve">                  </w:t>
      </w:r>
    </w:p>
    <w:p w:rsidR="0035660D" w:rsidRDefault="0035660D" w:rsidP="00EE6A29">
      <w:pPr>
        <w:jc w:val="both"/>
        <w:rPr>
          <w:szCs w:val="28"/>
          <w:lang w:val="en-US"/>
        </w:rPr>
      </w:pPr>
    </w:p>
    <w:p w:rsidR="0035660D" w:rsidRDefault="00C50B26" w:rsidP="00C50B26">
      <w:pPr>
        <w:jc w:val="center"/>
        <w:rPr>
          <w:szCs w:val="28"/>
          <w:lang w:val="en-US"/>
        </w:rPr>
      </w:pPr>
      <w:r>
        <w:rPr>
          <w:noProof/>
        </w:rPr>
        <w:drawing>
          <wp:inline distT="0" distB="0" distL="0" distR="0">
            <wp:extent cx="2952750" cy="3657600"/>
            <wp:effectExtent l="0" t="0" r="0" b="0"/>
            <wp:docPr id="29654098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A29" w:rsidRPr="002344C7" w:rsidRDefault="00EE6A29" w:rsidP="00EE6A29">
      <w:pPr>
        <w:ind w:firstLine="567"/>
        <w:jc w:val="both"/>
        <w:rPr>
          <w:b/>
          <w:bCs/>
          <w:szCs w:val="28"/>
        </w:rPr>
      </w:pPr>
      <w:r w:rsidRPr="002344C7">
        <w:rPr>
          <w:szCs w:val="28"/>
        </w:rPr>
        <w:t>ИЗТОЧНИК: Авторът</w:t>
      </w:r>
    </w:p>
    <w:p w:rsidR="00EE6A29" w:rsidRPr="00723BEF" w:rsidRDefault="00EE6A29" w:rsidP="00EE6A29">
      <w:pPr>
        <w:jc w:val="center"/>
        <w:rPr>
          <w:b/>
          <w:bCs/>
          <w:szCs w:val="28"/>
          <w:u w:val="single"/>
        </w:rPr>
      </w:pPr>
    </w:p>
    <w:p w:rsidR="00EE6A29" w:rsidRPr="00F65C0E" w:rsidRDefault="00EE6A29" w:rsidP="00EE6A29">
      <w:pPr>
        <w:jc w:val="center"/>
        <w:rPr>
          <w:szCs w:val="28"/>
        </w:rPr>
      </w:pPr>
      <w:r w:rsidRPr="00F65C0E">
        <w:rPr>
          <w:b/>
          <w:bCs/>
          <w:szCs w:val="28"/>
        </w:rPr>
        <w:t xml:space="preserve">Фигура </w:t>
      </w:r>
      <w:r w:rsidR="00727AA2">
        <w:rPr>
          <w:b/>
          <w:bCs/>
          <w:szCs w:val="28"/>
        </w:rPr>
        <w:t>2</w:t>
      </w:r>
      <w:r w:rsidRPr="00F65C0E">
        <w:rPr>
          <w:szCs w:val="28"/>
        </w:rPr>
        <w:t xml:space="preserve"> – </w:t>
      </w:r>
      <w:r w:rsidR="00AF02B1">
        <w:rPr>
          <w:szCs w:val="28"/>
        </w:rPr>
        <w:t>Ефект на финансови</w:t>
      </w:r>
      <w:r w:rsidR="00D8783B">
        <w:rPr>
          <w:szCs w:val="28"/>
        </w:rPr>
        <w:t>я</w:t>
      </w:r>
      <w:r w:rsidR="00AF02B1">
        <w:rPr>
          <w:szCs w:val="28"/>
        </w:rPr>
        <w:t xml:space="preserve"> ливъридж </w:t>
      </w:r>
    </w:p>
    <w:p w:rsidR="00EE6A29" w:rsidRDefault="00EE6A29" w:rsidP="00EE6A29">
      <w:pPr>
        <w:ind w:firstLine="567"/>
        <w:jc w:val="both"/>
        <w:rPr>
          <w:iCs/>
          <w:szCs w:val="28"/>
        </w:rPr>
      </w:pPr>
    </w:p>
    <w:p w:rsidR="00F640D8" w:rsidRDefault="00D8783B" w:rsidP="00EB7B9A">
      <w:pPr>
        <w:ind w:firstLine="567"/>
        <w:jc w:val="both"/>
        <w:rPr>
          <w:iCs/>
          <w:szCs w:val="28"/>
        </w:rPr>
      </w:pPr>
      <w:bookmarkStart w:id="16" w:name="_Hlk238576610"/>
      <w:r>
        <w:rPr>
          <w:iCs/>
          <w:szCs w:val="28"/>
        </w:rPr>
        <w:t xml:space="preserve">Видно от </w:t>
      </w:r>
      <w:r w:rsidR="00946519">
        <w:rPr>
          <w:iCs/>
          <w:szCs w:val="28"/>
        </w:rPr>
        <w:t>ф</w:t>
      </w:r>
      <w:r w:rsidR="00D73911">
        <w:rPr>
          <w:iCs/>
          <w:szCs w:val="28"/>
        </w:rPr>
        <w:t>игура 2</w:t>
      </w:r>
      <w:r>
        <w:rPr>
          <w:iCs/>
          <w:szCs w:val="28"/>
        </w:rPr>
        <w:t>, когато</w:t>
      </w:r>
      <w:r w:rsidR="00241EF5">
        <w:rPr>
          <w:iCs/>
          <w:szCs w:val="28"/>
        </w:rPr>
        <w:t xml:space="preserve"> </w:t>
      </w:r>
      <w:r w:rsidR="00993E02">
        <w:rPr>
          <w:iCs/>
          <w:szCs w:val="28"/>
        </w:rPr>
        <w:t>капиталовата структура</w:t>
      </w:r>
      <w:r w:rsidR="008A2E6B">
        <w:rPr>
          <w:iCs/>
          <w:szCs w:val="28"/>
        </w:rPr>
        <w:t xml:space="preserve"> </w:t>
      </w:r>
      <w:r w:rsidR="00993E02">
        <w:rPr>
          <w:iCs/>
          <w:szCs w:val="28"/>
        </w:rPr>
        <w:t>е изградена единствено от собствен капитал</w:t>
      </w:r>
      <w:r w:rsidR="008A2E6B">
        <w:rPr>
          <w:iCs/>
          <w:szCs w:val="28"/>
        </w:rPr>
        <w:t xml:space="preserve"> (коефициентът Дълг/Собствен капитал се равнява на нула), </w:t>
      </w:r>
      <w:r w:rsidR="007A43BF">
        <w:rPr>
          <w:iCs/>
          <w:szCs w:val="28"/>
        </w:rPr>
        <w:t xml:space="preserve">финансовият ливъридж не действа. В предприятието </w:t>
      </w:r>
      <w:r w:rsidR="007A43BF">
        <w:rPr>
          <w:iCs/>
          <w:szCs w:val="28"/>
        </w:rPr>
        <w:lastRenderedPageBreak/>
        <w:t>отсъства привлечено финансиране</w:t>
      </w:r>
      <w:r w:rsidR="00082EA1">
        <w:rPr>
          <w:iCs/>
          <w:szCs w:val="28"/>
        </w:rPr>
        <w:t>, а</w:t>
      </w:r>
      <w:r w:rsidR="007A43BF">
        <w:rPr>
          <w:iCs/>
          <w:szCs w:val="28"/>
        </w:rPr>
        <w:t xml:space="preserve"> </w:t>
      </w:r>
      <w:r w:rsidR="00993E02">
        <w:rPr>
          <w:iCs/>
          <w:szCs w:val="28"/>
        </w:rPr>
        <w:t xml:space="preserve">положителната </w:t>
      </w:r>
      <w:r w:rsidR="00D015FD">
        <w:rPr>
          <w:iCs/>
          <w:szCs w:val="28"/>
        </w:rPr>
        <w:t xml:space="preserve">разлика между </w:t>
      </w:r>
      <w:r w:rsidR="007A43BF">
        <w:rPr>
          <w:iCs/>
          <w:szCs w:val="28"/>
        </w:rPr>
        <w:t>рентабилността на активите и нетната цена на дълга</w:t>
      </w:r>
      <w:r w:rsidR="00993E02">
        <w:rPr>
          <w:iCs/>
          <w:szCs w:val="28"/>
        </w:rPr>
        <w:t xml:space="preserve"> </w:t>
      </w:r>
      <w:r w:rsidR="003834ED">
        <w:rPr>
          <w:iCs/>
          <w:szCs w:val="28"/>
          <w:lang w:val="en-US"/>
        </w:rPr>
        <w:t xml:space="preserve">e </w:t>
      </w:r>
      <w:r w:rsidR="00EB7B9A">
        <w:rPr>
          <w:iCs/>
          <w:szCs w:val="28"/>
        </w:rPr>
        <w:t>максимално възможн</w:t>
      </w:r>
      <w:r w:rsidR="00D015FD">
        <w:rPr>
          <w:iCs/>
          <w:szCs w:val="28"/>
        </w:rPr>
        <w:t>ата</w:t>
      </w:r>
      <w:r w:rsidR="00082EA1">
        <w:rPr>
          <w:iCs/>
          <w:szCs w:val="28"/>
        </w:rPr>
        <w:t>. Ефектът на финансовия лос</w:t>
      </w:r>
      <w:r w:rsidR="00EB7B9A">
        <w:rPr>
          <w:iCs/>
          <w:szCs w:val="28"/>
        </w:rPr>
        <w:t>т</w:t>
      </w:r>
      <w:r w:rsidR="008B7A4B">
        <w:rPr>
          <w:iCs/>
          <w:szCs w:val="28"/>
        </w:rPr>
        <w:t xml:space="preserve">, определен като произведение </w:t>
      </w:r>
      <w:r w:rsidR="00EB7B9A">
        <w:rPr>
          <w:iCs/>
          <w:szCs w:val="28"/>
        </w:rPr>
        <w:t>между споменат</w:t>
      </w:r>
      <w:r w:rsidR="00D015FD">
        <w:rPr>
          <w:iCs/>
          <w:szCs w:val="28"/>
        </w:rPr>
        <w:t xml:space="preserve">ата разлика </w:t>
      </w:r>
      <w:r w:rsidR="00EB7B9A">
        <w:rPr>
          <w:iCs/>
          <w:szCs w:val="28"/>
        </w:rPr>
        <w:t xml:space="preserve">и нулевата стойност на </w:t>
      </w:r>
      <w:r w:rsidR="008A2E6B">
        <w:rPr>
          <w:iCs/>
          <w:szCs w:val="28"/>
        </w:rPr>
        <w:t>съотношението между дълга и с</w:t>
      </w:r>
      <w:r w:rsidR="00EB7B9A">
        <w:rPr>
          <w:iCs/>
          <w:szCs w:val="28"/>
        </w:rPr>
        <w:t>обствен</w:t>
      </w:r>
      <w:r w:rsidR="008A2E6B">
        <w:rPr>
          <w:iCs/>
          <w:szCs w:val="28"/>
        </w:rPr>
        <w:t>ия</w:t>
      </w:r>
      <w:r w:rsidR="00EB7B9A">
        <w:rPr>
          <w:iCs/>
          <w:szCs w:val="28"/>
        </w:rPr>
        <w:t xml:space="preserve"> капитал,</w:t>
      </w:r>
      <w:r w:rsidR="008A2E6B">
        <w:rPr>
          <w:iCs/>
          <w:szCs w:val="28"/>
        </w:rPr>
        <w:t xml:space="preserve"> е нула</w:t>
      </w:r>
      <w:r w:rsidR="00082EA1">
        <w:rPr>
          <w:iCs/>
          <w:szCs w:val="28"/>
        </w:rPr>
        <w:t xml:space="preserve">. </w:t>
      </w:r>
    </w:p>
    <w:p w:rsidR="00FF24C2" w:rsidRDefault="00C2290A" w:rsidP="00FF24C2">
      <w:pPr>
        <w:ind w:firstLine="567"/>
        <w:jc w:val="both"/>
        <w:rPr>
          <w:iCs/>
          <w:szCs w:val="28"/>
        </w:rPr>
      </w:pPr>
      <w:r>
        <w:rPr>
          <w:iCs/>
          <w:szCs w:val="28"/>
        </w:rPr>
        <w:t xml:space="preserve">При поемане на дълг и последващо увеличение на </w:t>
      </w:r>
      <w:r w:rsidR="00EB7B9A">
        <w:rPr>
          <w:iCs/>
          <w:szCs w:val="28"/>
        </w:rPr>
        <w:t>негов</w:t>
      </w:r>
      <w:r w:rsidR="00D015FD">
        <w:rPr>
          <w:iCs/>
          <w:szCs w:val="28"/>
        </w:rPr>
        <w:t xml:space="preserve">ата тежест </w:t>
      </w:r>
      <w:r w:rsidR="00EB7B9A">
        <w:rPr>
          <w:iCs/>
          <w:szCs w:val="28"/>
        </w:rPr>
        <w:t>в</w:t>
      </w:r>
      <w:r w:rsidR="00163E57">
        <w:rPr>
          <w:iCs/>
          <w:szCs w:val="28"/>
        </w:rPr>
        <w:t xml:space="preserve"> </w:t>
      </w:r>
      <w:bookmarkEnd w:id="16"/>
      <w:r w:rsidR="00163E57">
        <w:rPr>
          <w:iCs/>
          <w:szCs w:val="28"/>
        </w:rPr>
        <w:t xml:space="preserve">капиталовата структура </w:t>
      </w:r>
      <w:r>
        <w:rPr>
          <w:iCs/>
          <w:szCs w:val="28"/>
        </w:rPr>
        <w:t xml:space="preserve">до определена </w:t>
      </w:r>
      <w:r w:rsidR="00FF24C2">
        <w:rPr>
          <w:iCs/>
          <w:szCs w:val="28"/>
        </w:rPr>
        <w:t xml:space="preserve">граница </w:t>
      </w:r>
      <w:r w:rsidR="00E76685">
        <w:rPr>
          <w:iCs/>
          <w:szCs w:val="28"/>
        </w:rPr>
        <w:t xml:space="preserve">финансовият ливъридж </w:t>
      </w:r>
      <w:r w:rsidR="00993E02">
        <w:rPr>
          <w:iCs/>
          <w:szCs w:val="28"/>
        </w:rPr>
        <w:t xml:space="preserve">действа </w:t>
      </w:r>
      <w:r w:rsidR="00EB7B9A">
        <w:rPr>
          <w:iCs/>
          <w:szCs w:val="28"/>
        </w:rPr>
        <w:t>благоприятно за предприятието</w:t>
      </w:r>
      <w:r>
        <w:rPr>
          <w:iCs/>
          <w:szCs w:val="28"/>
        </w:rPr>
        <w:t xml:space="preserve">. </w:t>
      </w:r>
      <w:r w:rsidR="00D015FD">
        <w:rPr>
          <w:iCs/>
          <w:szCs w:val="28"/>
        </w:rPr>
        <w:t>Нарастващата</w:t>
      </w:r>
      <w:r w:rsidR="00F640D8">
        <w:rPr>
          <w:iCs/>
          <w:szCs w:val="28"/>
        </w:rPr>
        <w:t xml:space="preserve"> </w:t>
      </w:r>
      <w:r w:rsidR="00FF7684">
        <w:rPr>
          <w:iCs/>
          <w:szCs w:val="28"/>
        </w:rPr>
        <w:t>задлъжнялост</w:t>
      </w:r>
      <w:r w:rsidR="00F640D8">
        <w:rPr>
          <w:iCs/>
          <w:szCs w:val="28"/>
        </w:rPr>
        <w:t xml:space="preserve"> не генерира </w:t>
      </w:r>
      <w:r w:rsidR="00DA21F7">
        <w:rPr>
          <w:iCs/>
          <w:szCs w:val="28"/>
        </w:rPr>
        <w:t>съществен</w:t>
      </w:r>
      <w:r w:rsidR="00F640D8">
        <w:rPr>
          <w:iCs/>
          <w:szCs w:val="28"/>
        </w:rPr>
        <w:t xml:space="preserve"> </w:t>
      </w:r>
      <w:r w:rsidR="00FF7684">
        <w:rPr>
          <w:iCs/>
          <w:szCs w:val="28"/>
        </w:rPr>
        <w:t>риск от несъстоятелност</w:t>
      </w:r>
      <w:r w:rsidR="00EB7B9A">
        <w:rPr>
          <w:iCs/>
          <w:szCs w:val="28"/>
        </w:rPr>
        <w:t xml:space="preserve"> и не налага промяна на ц</w:t>
      </w:r>
      <w:r w:rsidR="00F640D8">
        <w:rPr>
          <w:iCs/>
          <w:szCs w:val="28"/>
        </w:rPr>
        <w:t xml:space="preserve">ената на </w:t>
      </w:r>
      <w:r w:rsidR="00FF7684">
        <w:rPr>
          <w:iCs/>
          <w:szCs w:val="28"/>
        </w:rPr>
        <w:t>привлечено</w:t>
      </w:r>
      <w:r w:rsidR="00F640D8">
        <w:rPr>
          <w:iCs/>
          <w:szCs w:val="28"/>
        </w:rPr>
        <w:t>то</w:t>
      </w:r>
      <w:r w:rsidR="00FF7684">
        <w:rPr>
          <w:iCs/>
          <w:szCs w:val="28"/>
        </w:rPr>
        <w:t xml:space="preserve"> финансиране</w:t>
      </w:r>
      <w:r w:rsidR="00EB7B9A">
        <w:rPr>
          <w:iCs/>
          <w:szCs w:val="28"/>
        </w:rPr>
        <w:t>. Постоян</w:t>
      </w:r>
      <w:r w:rsidR="00D015FD">
        <w:rPr>
          <w:iCs/>
          <w:szCs w:val="28"/>
        </w:rPr>
        <w:t>ен</w:t>
      </w:r>
      <w:r w:rsidR="00EB7B9A">
        <w:rPr>
          <w:iCs/>
          <w:szCs w:val="28"/>
        </w:rPr>
        <w:t xml:space="preserve"> остава също </w:t>
      </w:r>
      <w:r w:rsidR="00D015FD">
        <w:rPr>
          <w:iCs/>
          <w:szCs w:val="28"/>
        </w:rPr>
        <w:t xml:space="preserve">спредът </w:t>
      </w:r>
      <w:r w:rsidR="00EB7B9A">
        <w:rPr>
          <w:iCs/>
          <w:szCs w:val="28"/>
        </w:rPr>
        <w:t>между рентабилността на активите и нетната цена на дълга</w:t>
      </w:r>
      <w:r w:rsidR="00FF24C2">
        <w:rPr>
          <w:iCs/>
          <w:szCs w:val="28"/>
        </w:rPr>
        <w:t xml:space="preserve">. Ефектът на финансовия ливъридж </w:t>
      </w:r>
      <w:r w:rsidR="00993E02">
        <w:rPr>
          <w:iCs/>
          <w:szCs w:val="28"/>
        </w:rPr>
        <w:t xml:space="preserve">се увеличава </w:t>
      </w:r>
      <w:r w:rsidR="00FF24C2">
        <w:rPr>
          <w:iCs/>
          <w:szCs w:val="28"/>
        </w:rPr>
        <w:t xml:space="preserve">пропорционално на </w:t>
      </w:r>
      <w:r w:rsidR="008A2E6B">
        <w:rPr>
          <w:iCs/>
          <w:szCs w:val="28"/>
        </w:rPr>
        <w:t xml:space="preserve">нарастването </w:t>
      </w:r>
      <w:r w:rsidR="00FF24C2">
        <w:rPr>
          <w:iCs/>
          <w:szCs w:val="28"/>
        </w:rPr>
        <w:t>на съотношение</w:t>
      </w:r>
      <w:r w:rsidR="008A2E6B">
        <w:rPr>
          <w:iCs/>
          <w:szCs w:val="28"/>
        </w:rPr>
        <w:t>то</w:t>
      </w:r>
      <w:r w:rsidR="00FF24C2">
        <w:rPr>
          <w:iCs/>
          <w:szCs w:val="28"/>
        </w:rPr>
        <w:t xml:space="preserve"> между д</w:t>
      </w:r>
      <w:r w:rsidR="00EB7B9A">
        <w:rPr>
          <w:iCs/>
          <w:szCs w:val="28"/>
        </w:rPr>
        <w:t>ълг</w:t>
      </w:r>
      <w:r w:rsidR="00FF24C2">
        <w:rPr>
          <w:iCs/>
          <w:szCs w:val="28"/>
        </w:rPr>
        <w:t>а и с</w:t>
      </w:r>
      <w:r w:rsidR="00EB7B9A">
        <w:rPr>
          <w:iCs/>
          <w:szCs w:val="28"/>
        </w:rPr>
        <w:t>обствен</w:t>
      </w:r>
      <w:r w:rsidR="00FF24C2">
        <w:rPr>
          <w:iCs/>
          <w:szCs w:val="28"/>
        </w:rPr>
        <w:t>ия</w:t>
      </w:r>
      <w:r w:rsidR="00EB7B9A">
        <w:rPr>
          <w:iCs/>
          <w:szCs w:val="28"/>
        </w:rPr>
        <w:t xml:space="preserve"> капитал</w:t>
      </w:r>
      <w:r w:rsidR="00D320D9">
        <w:rPr>
          <w:iCs/>
          <w:szCs w:val="28"/>
        </w:rPr>
        <w:t>.</w:t>
      </w:r>
      <w:r w:rsidR="00FF24C2">
        <w:rPr>
          <w:iCs/>
          <w:szCs w:val="28"/>
        </w:rPr>
        <w:t xml:space="preserve"> </w:t>
      </w:r>
    </w:p>
    <w:p w:rsidR="007D0021" w:rsidRDefault="00FF24C2" w:rsidP="00FF24C2">
      <w:pPr>
        <w:ind w:firstLine="567"/>
        <w:jc w:val="both"/>
        <w:rPr>
          <w:szCs w:val="28"/>
          <w:lang w:val="en-US"/>
        </w:rPr>
      </w:pPr>
      <w:r>
        <w:rPr>
          <w:iCs/>
          <w:szCs w:val="28"/>
        </w:rPr>
        <w:t xml:space="preserve">В </w:t>
      </w:r>
      <w:r w:rsidRPr="00DA70EE">
        <w:rPr>
          <w:szCs w:val="28"/>
          <w:lang w:val="en-US"/>
        </w:rPr>
        <w:t>DER</w:t>
      </w:r>
      <w:r w:rsidRPr="00FF24C2">
        <w:rPr>
          <w:szCs w:val="28"/>
          <w:vertAlign w:val="subscript"/>
          <w:lang w:val="en-US"/>
        </w:rPr>
        <w:t>b</w:t>
      </w:r>
      <w:r>
        <w:rPr>
          <w:szCs w:val="28"/>
          <w:vertAlign w:val="subscript"/>
          <w:lang w:val="en-US"/>
        </w:rPr>
        <w:t>.</w:t>
      </w:r>
      <w:r w:rsidRPr="00FF24C2">
        <w:rPr>
          <w:szCs w:val="28"/>
          <w:vertAlign w:val="subscript"/>
          <w:lang w:val="en-US"/>
        </w:rPr>
        <w:t>e</w:t>
      </w:r>
      <w:r>
        <w:rPr>
          <w:szCs w:val="28"/>
          <w:vertAlign w:val="subscript"/>
          <w:lang w:val="en-US"/>
        </w:rPr>
        <w:t>.</w:t>
      </w:r>
      <w:r w:rsidRPr="00FF24C2">
        <w:rPr>
          <w:szCs w:val="28"/>
          <w:vertAlign w:val="subscript"/>
          <w:lang w:val="en-US"/>
        </w:rPr>
        <w:t>p</w:t>
      </w:r>
      <w:r w:rsidR="007D0021">
        <w:rPr>
          <w:szCs w:val="28"/>
          <w:vertAlign w:val="subscript"/>
          <w:lang w:val="en-US"/>
        </w:rPr>
        <w:t>.1</w:t>
      </w:r>
      <w:r w:rsidR="007D0021" w:rsidRPr="00D015FD">
        <w:rPr>
          <w:szCs w:val="28"/>
          <w:lang w:val="en-US"/>
        </w:rPr>
        <w:t xml:space="preserve"> </w:t>
      </w:r>
      <w:r w:rsidR="00D015FD" w:rsidRPr="00D015FD">
        <w:rPr>
          <w:szCs w:val="28"/>
        </w:rPr>
        <w:t xml:space="preserve">влиянието </w:t>
      </w:r>
      <w:r w:rsidR="00D015FD">
        <w:rPr>
          <w:szCs w:val="28"/>
        </w:rPr>
        <w:t xml:space="preserve">на </w:t>
      </w:r>
      <w:r>
        <w:rPr>
          <w:szCs w:val="28"/>
        </w:rPr>
        <w:t xml:space="preserve">финансовия ливъридж </w:t>
      </w:r>
      <w:r w:rsidR="00D015FD">
        <w:rPr>
          <w:szCs w:val="28"/>
        </w:rPr>
        <w:t xml:space="preserve">върху ефективността на бизнеса е </w:t>
      </w:r>
      <w:r>
        <w:rPr>
          <w:szCs w:val="28"/>
        </w:rPr>
        <w:t>максимално</w:t>
      </w:r>
      <w:r w:rsidR="00D015FD">
        <w:rPr>
          <w:szCs w:val="28"/>
        </w:rPr>
        <w:t xml:space="preserve"> </w:t>
      </w:r>
      <w:r w:rsidR="008A2E6B">
        <w:rPr>
          <w:szCs w:val="28"/>
        </w:rPr>
        <w:t>благоприятно</w:t>
      </w:r>
      <w:r>
        <w:rPr>
          <w:szCs w:val="28"/>
        </w:rPr>
        <w:t xml:space="preserve">. </w:t>
      </w:r>
      <w:r w:rsidR="00D015FD">
        <w:rPr>
          <w:szCs w:val="28"/>
        </w:rPr>
        <w:t xml:space="preserve">Относителният дял </w:t>
      </w:r>
      <w:r>
        <w:rPr>
          <w:szCs w:val="28"/>
        </w:rPr>
        <w:t xml:space="preserve">на </w:t>
      </w:r>
      <w:r w:rsidR="00163E57">
        <w:rPr>
          <w:szCs w:val="28"/>
        </w:rPr>
        <w:t xml:space="preserve">привлечения </w:t>
      </w:r>
      <w:r>
        <w:rPr>
          <w:szCs w:val="28"/>
        </w:rPr>
        <w:t>капитал в</w:t>
      </w:r>
      <w:r w:rsidR="00965358">
        <w:rPr>
          <w:szCs w:val="28"/>
        </w:rPr>
        <w:t xml:space="preserve">ъв </w:t>
      </w:r>
      <w:r>
        <w:rPr>
          <w:szCs w:val="28"/>
        </w:rPr>
        <w:t xml:space="preserve">финансирането </w:t>
      </w:r>
      <w:r w:rsidR="00993E02">
        <w:rPr>
          <w:szCs w:val="28"/>
        </w:rPr>
        <w:t xml:space="preserve">се намира на </w:t>
      </w:r>
      <w:r w:rsidR="001A40F6">
        <w:rPr>
          <w:szCs w:val="28"/>
        </w:rPr>
        <w:t xml:space="preserve">такова </w:t>
      </w:r>
      <w:r>
        <w:rPr>
          <w:szCs w:val="28"/>
        </w:rPr>
        <w:t>ниво</w:t>
      </w:r>
      <w:r w:rsidR="00965358">
        <w:rPr>
          <w:szCs w:val="28"/>
        </w:rPr>
        <w:t xml:space="preserve">, след което </w:t>
      </w:r>
      <w:r w:rsidR="007D0021">
        <w:rPr>
          <w:szCs w:val="28"/>
        </w:rPr>
        <w:t xml:space="preserve">всяко </w:t>
      </w:r>
      <w:r w:rsidR="00993E02">
        <w:rPr>
          <w:szCs w:val="28"/>
        </w:rPr>
        <w:t xml:space="preserve">допълнително </w:t>
      </w:r>
      <w:r w:rsidR="00965358">
        <w:rPr>
          <w:szCs w:val="28"/>
        </w:rPr>
        <w:t xml:space="preserve">задлъжняване </w:t>
      </w:r>
      <w:r w:rsidR="00D015FD">
        <w:rPr>
          <w:szCs w:val="28"/>
        </w:rPr>
        <w:t>води до качествен</w:t>
      </w:r>
      <w:r w:rsidR="00F51C06">
        <w:rPr>
          <w:szCs w:val="28"/>
        </w:rPr>
        <w:t xml:space="preserve"> </w:t>
      </w:r>
      <w:r w:rsidR="00D015FD">
        <w:rPr>
          <w:szCs w:val="28"/>
        </w:rPr>
        <w:t xml:space="preserve">скок </w:t>
      </w:r>
      <w:r w:rsidR="00F51C06">
        <w:rPr>
          <w:szCs w:val="28"/>
        </w:rPr>
        <w:t xml:space="preserve">в представата за </w:t>
      </w:r>
      <w:r w:rsidR="00D015FD">
        <w:rPr>
          <w:szCs w:val="28"/>
        </w:rPr>
        <w:t xml:space="preserve">риска от несъстоятелност и </w:t>
      </w:r>
      <w:r w:rsidR="007D0021">
        <w:rPr>
          <w:szCs w:val="28"/>
        </w:rPr>
        <w:t xml:space="preserve">налага </w:t>
      </w:r>
      <w:r w:rsidR="00965358">
        <w:rPr>
          <w:szCs w:val="28"/>
        </w:rPr>
        <w:t xml:space="preserve">„надграждане“ на цената на </w:t>
      </w:r>
      <w:r w:rsidR="00163E57">
        <w:rPr>
          <w:szCs w:val="28"/>
        </w:rPr>
        <w:t xml:space="preserve">външното финансиране </w:t>
      </w:r>
      <w:r w:rsidR="00965358">
        <w:rPr>
          <w:szCs w:val="28"/>
        </w:rPr>
        <w:t xml:space="preserve">с рискова премия. </w:t>
      </w:r>
      <w:r w:rsidR="00163E57" w:rsidRPr="00F51C06">
        <w:rPr>
          <w:szCs w:val="28"/>
        </w:rPr>
        <w:t xml:space="preserve">Разликата между рентабилността на активите и нетната цена на дълга започва </w:t>
      </w:r>
      <w:r w:rsidR="001A40F6" w:rsidRPr="00F51C06">
        <w:rPr>
          <w:szCs w:val="28"/>
        </w:rPr>
        <w:t>да намалява</w:t>
      </w:r>
      <w:r w:rsidR="00D015FD" w:rsidRPr="00F51C06">
        <w:rPr>
          <w:szCs w:val="28"/>
        </w:rPr>
        <w:t>.</w:t>
      </w:r>
      <w:r w:rsidR="001A40F6" w:rsidRPr="00F51C06">
        <w:rPr>
          <w:szCs w:val="28"/>
        </w:rPr>
        <w:t xml:space="preserve"> </w:t>
      </w:r>
      <w:r w:rsidR="007D0021" w:rsidRPr="00F51C06">
        <w:rPr>
          <w:szCs w:val="28"/>
        </w:rPr>
        <w:t>Положителн</w:t>
      </w:r>
      <w:r w:rsidR="008A2E6B">
        <w:rPr>
          <w:szCs w:val="28"/>
        </w:rPr>
        <w:t>ата стойност на</w:t>
      </w:r>
      <w:r w:rsidR="007D0021" w:rsidRPr="00F51C06">
        <w:rPr>
          <w:szCs w:val="28"/>
        </w:rPr>
        <w:t xml:space="preserve"> </w:t>
      </w:r>
      <w:r w:rsidR="008A2E6B">
        <w:rPr>
          <w:szCs w:val="28"/>
        </w:rPr>
        <w:t>Е</w:t>
      </w:r>
      <w:r w:rsidR="007D0021" w:rsidRPr="00F51C06">
        <w:rPr>
          <w:szCs w:val="28"/>
        </w:rPr>
        <w:t>фект</w:t>
      </w:r>
      <w:r w:rsidR="008A2E6B">
        <w:rPr>
          <w:szCs w:val="28"/>
        </w:rPr>
        <w:t>а</w:t>
      </w:r>
      <w:r w:rsidR="007D0021" w:rsidRPr="00F51C06">
        <w:rPr>
          <w:szCs w:val="28"/>
        </w:rPr>
        <w:t xml:space="preserve"> на финансовия ливъридж </w:t>
      </w:r>
      <w:r w:rsidR="00993E02">
        <w:rPr>
          <w:szCs w:val="28"/>
        </w:rPr>
        <w:t xml:space="preserve">започва да </w:t>
      </w:r>
      <w:r w:rsidR="008A2E6B">
        <w:rPr>
          <w:szCs w:val="28"/>
        </w:rPr>
        <w:t>намалява</w:t>
      </w:r>
      <w:r w:rsidR="007D0021" w:rsidRPr="00F51C06">
        <w:rPr>
          <w:szCs w:val="28"/>
        </w:rPr>
        <w:t>.</w:t>
      </w:r>
      <w:r w:rsidR="007D0021">
        <w:rPr>
          <w:szCs w:val="28"/>
        </w:rPr>
        <w:t xml:space="preserve"> </w:t>
      </w:r>
    </w:p>
    <w:p w:rsidR="00FF24C2" w:rsidRDefault="00965358" w:rsidP="00F51C06">
      <w:pPr>
        <w:ind w:firstLine="567"/>
        <w:jc w:val="both"/>
        <w:rPr>
          <w:szCs w:val="28"/>
        </w:rPr>
      </w:pPr>
      <w:r>
        <w:rPr>
          <w:szCs w:val="28"/>
        </w:rPr>
        <w:t xml:space="preserve"> </w:t>
      </w:r>
      <w:r w:rsidR="007D0021">
        <w:rPr>
          <w:iCs/>
          <w:szCs w:val="28"/>
        </w:rPr>
        <w:t xml:space="preserve">В </w:t>
      </w:r>
      <w:bookmarkStart w:id="17" w:name="_Hlk239785511"/>
      <w:r w:rsidR="007D0021" w:rsidRPr="00DA70EE">
        <w:rPr>
          <w:szCs w:val="28"/>
          <w:lang w:val="en-US"/>
        </w:rPr>
        <w:t>DER</w:t>
      </w:r>
      <w:r w:rsidR="007D0021" w:rsidRPr="00FF24C2">
        <w:rPr>
          <w:szCs w:val="28"/>
          <w:vertAlign w:val="subscript"/>
          <w:lang w:val="en-US"/>
        </w:rPr>
        <w:t>b</w:t>
      </w:r>
      <w:r w:rsidR="007D0021">
        <w:rPr>
          <w:szCs w:val="28"/>
          <w:vertAlign w:val="subscript"/>
          <w:lang w:val="en-US"/>
        </w:rPr>
        <w:t>.</w:t>
      </w:r>
      <w:r w:rsidR="007D0021" w:rsidRPr="00FF24C2">
        <w:rPr>
          <w:szCs w:val="28"/>
          <w:vertAlign w:val="subscript"/>
          <w:lang w:val="en-US"/>
        </w:rPr>
        <w:t>e</w:t>
      </w:r>
      <w:r w:rsidR="007D0021">
        <w:rPr>
          <w:szCs w:val="28"/>
          <w:vertAlign w:val="subscript"/>
          <w:lang w:val="en-US"/>
        </w:rPr>
        <w:t>.</w:t>
      </w:r>
      <w:r w:rsidR="007D0021" w:rsidRPr="00FF24C2">
        <w:rPr>
          <w:szCs w:val="28"/>
          <w:vertAlign w:val="subscript"/>
          <w:lang w:val="en-US"/>
        </w:rPr>
        <w:t>p</w:t>
      </w:r>
      <w:r w:rsidR="007D0021">
        <w:rPr>
          <w:szCs w:val="28"/>
          <w:vertAlign w:val="subscript"/>
          <w:lang w:val="en-US"/>
        </w:rPr>
        <w:t>.2</w:t>
      </w:r>
      <w:bookmarkEnd w:id="17"/>
      <w:r w:rsidR="007D0021" w:rsidRPr="007D0021">
        <w:rPr>
          <w:szCs w:val="28"/>
          <w:lang w:val="en-US"/>
        </w:rPr>
        <w:t xml:space="preserve"> </w:t>
      </w:r>
      <w:r w:rsidR="001A40F6">
        <w:rPr>
          <w:szCs w:val="28"/>
        </w:rPr>
        <w:t xml:space="preserve">благоприятното действие на привлечения капитал посредством механизма на </w:t>
      </w:r>
      <w:r w:rsidR="007D0021">
        <w:rPr>
          <w:szCs w:val="28"/>
        </w:rPr>
        <w:t xml:space="preserve">финансовия ливъридж </w:t>
      </w:r>
      <w:r w:rsidR="00F51C06">
        <w:rPr>
          <w:szCs w:val="28"/>
        </w:rPr>
        <w:t>с</w:t>
      </w:r>
      <w:r w:rsidR="00163E57">
        <w:rPr>
          <w:szCs w:val="28"/>
        </w:rPr>
        <w:t>е</w:t>
      </w:r>
      <w:r w:rsidR="001A40F6">
        <w:rPr>
          <w:szCs w:val="28"/>
        </w:rPr>
        <w:t xml:space="preserve"> изчерп</w:t>
      </w:r>
      <w:r w:rsidR="00F51C06">
        <w:rPr>
          <w:szCs w:val="28"/>
        </w:rPr>
        <w:t>ва</w:t>
      </w:r>
      <w:r w:rsidR="001A40F6">
        <w:rPr>
          <w:szCs w:val="28"/>
        </w:rPr>
        <w:t xml:space="preserve">. </w:t>
      </w:r>
      <w:r w:rsidR="000626DB">
        <w:rPr>
          <w:szCs w:val="28"/>
        </w:rPr>
        <w:t>С</w:t>
      </w:r>
      <w:r w:rsidR="00F51C06">
        <w:rPr>
          <w:szCs w:val="28"/>
        </w:rPr>
        <w:t>ъотношение</w:t>
      </w:r>
      <w:r w:rsidR="000626DB">
        <w:rPr>
          <w:szCs w:val="28"/>
        </w:rPr>
        <w:t>то</w:t>
      </w:r>
      <w:r w:rsidR="00F51C06">
        <w:rPr>
          <w:szCs w:val="28"/>
        </w:rPr>
        <w:t xml:space="preserve"> между дълга и собствения капитал </w:t>
      </w:r>
      <w:r w:rsidR="000626DB">
        <w:rPr>
          <w:szCs w:val="28"/>
        </w:rPr>
        <w:t xml:space="preserve">е много високо. Налице е </w:t>
      </w:r>
      <w:r w:rsidR="001A40F6">
        <w:rPr>
          <w:szCs w:val="28"/>
        </w:rPr>
        <w:t xml:space="preserve">много голям риск от несъстоятелност. </w:t>
      </w:r>
      <w:r w:rsidR="00F51C06">
        <w:rPr>
          <w:szCs w:val="28"/>
        </w:rPr>
        <w:t xml:space="preserve">Цента на дълга </w:t>
      </w:r>
      <w:r w:rsidR="000626DB">
        <w:rPr>
          <w:szCs w:val="28"/>
        </w:rPr>
        <w:t>с</w:t>
      </w:r>
      <w:r w:rsidR="008A2E6B">
        <w:rPr>
          <w:szCs w:val="28"/>
        </w:rPr>
        <w:t xml:space="preserve">тава равна на </w:t>
      </w:r>
      <w:r w:rsidR="00F51C06">
        <w:rPr>
          <w:szCs w:val="28"/>
        </w:rPr>
        <w:t>рентабилността на активите</w:t>
      </w:r>
      <w:r w:rsidR="000626DB">
        <w:rPr>
          <w:szCs w:val="28"/>
        </w:rPr>
        <w:t>, а е</w:t>
      </w:r>
      <w:r w:rsidR="001A40F6">
        <w:rPr>
          <w:szCs w:val="28"/>
        </w:rPr>
        <w:t xml:space="preserve">фектът на финансовия ливъридж </w:t>
      </w:r>
      <w:r w:rsidR="000626DB">
        <w:rPr>
          <w:szCs w:val="28"/>
        </w:rPr>
        <w:t xml:space="preserve">възлиза на </w:t>
      </w:r>
      <w:r w:rsidR="001A40F6">
        <w:rPr>
          <w:szCs w:val="28"/>
        </w:rPr>
        <w:t xml:space="preserve">нула. </w:t>
      </w:r>
    </w:p>
    <w:p w:rsidR="00545FE2" w:rsidRDefault="002C744A" w:rsidP="00545FE2">
      <w:pPr>
        <w:ind w:firstLine="567"/>
        <w:jc w:val="both"/>
        <w:rPr>
          <w:iCs/>
          <w:szCs w:val="28"/>
        </w:rPr>
      </w:pPr>
      <w:r>
        <w:rPr>
          <w:iCs/>
          <w:szCs w:val="28"/>
        </w:rPr>
        <w:t>Всяко следващо нарастване на относителния дял на привлечения капитал в</w:t>
      </w:r>
      <w:r w:rsidR="008A2E6B">
        <w:rPr>
          <w:iCs/>
          <w:szCs w:val="28"/>
        </w:rPr>
        <w:t xml:space="preserve">ъв финансирането на </w:t>
      </w:r>
      <w:r>
        <w:rPr>
          <w:iCs/>
          <w:szCs w:val="28"/>
        </w:rPr>
        <w:t xml:space="preserve"> </w:t>
      </w:r>
      <w:r w:rsidR="00B0175C">
        <w:rPr>
          <w:iCs/>
          <w:szCs w:val="28"/>
        </w:rPr>
        <w:t xml:space="preserve">предприятието </w:t>
      </w:r>
      <w:r>
        <w:rPr>
          <w:iCs/>
          <w:szCs w:val="28"/>
        </w:rPr>
        <w:t xml:space="preserve">превръща </w:t>
      </w:r>
      <w:r w:rsidR="0070490F">
        <w:rPr>
          <w:iCs/>
          <w:szCs w:val="28"/>
        </w:rPr>
        <w:t xml:space="preserve">финансовия ливъридж в </w:t>
      </w:r>
      <w:r w:rsidR="00F51C06">
        <w:rPr>
          <w:iCs/>
          <w:szCs w:val="28"/>
        </w:rPr>
        <w:t xml:space="preserve">разрушителен </w:t>
      </w:r>
      <w:r w:rsidR="0070490F">
        <w:rPr>
          <w:iCs/>
          <w:szCs w:val="28"/>
        </w:rPr>
        <w:t>механизъм</w:t>
      </w:r>
      <w:r w:rsidR="00F51C06">
        <w:rPr>
          <w:iCs/>
          <w:szCs w:val="28"/>
        </w:rPr>
        <w:t xml:space="preserve"> </w:t>
      </w:r>
      <w:r w:rsidR="000626DB">
        <w:rPr>
          <w:iCs/>
          <w:szCs w:val="28"/>
        </w:rPr>
        <w:t xml:space="preserve">за </w:t>
      </w:r>
      <w:r w:rsidR="00F51C06">
        <w:rPr>
          <w:iCs/>
          <w:szCs w:val="28"/>
        </w:rPr>
        <w:t>ефективността</w:t>
      </w:r>
      <w:r w:rsidR="0070490F">
        <w:rPr>
          <w:iCs/>
          <w:szCs w:val="28"/>
        </w:rPr>
        <w:t xml:space="preserve">. </w:t>
      </w:r>
      <w:r>
        <w:rPr>
          <w:iCs/>
          <w:szCs w:val="28"/>
        </w:rPr>
        <w:t xml:space="preserve">Силно лимитирана е финансовата автономност на бизнеса. Крайно високата задлъжнялост генерира </w:t>
      </w:r>
      <w:r w:rsidR="001502D6">
        <w:rPr>
          <w:iCs/>
          <w:szCs w:val="28"/>
        </w:rPr>
        <w:t>критично високи нива на риск</w:t>
      </w:r>
      <w:r w:rsidR="000626DB">
        <w:rPr>
          <w:iCs/>
          <w:szCs w:val="28"/>
        </w:rPr>
        <w:t>а</w:t>
      </w:r>
      <w:r w:rsidR="001502D6">
        <w:rPr>
          <w:iCs/>
          <w:szCs w:val="28"/>
        </w:rPr>
        <w:t xml:space="preserve"> </w:t>
      </w:r>
      <w:r w:rsidR="00B0175C">
        <w:rPr>
          <w:iCs/>
          <w:szCs w:val="28"/>
        </w:rPr>
        <w:t xml:space="preserve">от несъстоятелност </w:t>
      </w:r>
      <w:r w:rsidR="001502D6">
        <w:rPr>
          <w:iCs/>
          <w:szCs w:val="28"/>
        </w:rPr>
        <w:t xml:space="preserve">и предизвиква </w:t>
      </w:r>
      <w:r w:rsidR="00545FE2">
        <w:rPr>
          <w:iCs/>
          <w:szCs w:val="28"/>
        </w:rPr>
        <w:t xml:space="preserve">експлозивен </w:t>
      </w:r>
      <w:r w:rsidR="001502D6">
        <w:rPr>
          <w:iCs/>
          <w:szCs w:val="28"/>
        </w:rPr>
        <w:t>растеж на цената на дълг</w:t>
      </w:r>
      <w:r w:rsidR="00545FE2">
        <w:rPr>
          <w:iCs/>
          <w:szCs w:val="28"/>
        </w:rPr>
        <w:t>овите</w:t>
      </w:r>
      <w:r w:rsidR="001502D6">
        <w:rPr>
          <w:iCs/>
          <w:szCs w:val="28"/>
        </w:rPr>
        <w:t xml:space="preserve"> средства.</w:t>
      </w:r>
      <w:r w:rsidR="00545FE2">
        <w:rPr>
          <w:iCs/>
          <w:szCs w:val="28"/>
        </w:rPr>
        <w:t xml:space="preserve"> </w:t>
      </w:r>
      <w:r w:rsidR="000626DB">
        <w:rPr>
          <w:iCs/>
          <w:szCs w:val="28"/>
        </w:rPr>
        <w:t xml:space="preserve">Освен това, </w:t>
      </w:r>
      <w:r w:rsidR="00545FE2">
        <w:rPr>
          <w:iCs/>
          <w:szCs w:val="28"/>
        </w:rPr>
        <w:t xml:space="preserve">рентабилността на активите не покрива нетната цена на дълга. </w:t>
      </w:r>
      <w:r w:rsidR="00B0175C">
        <w:rPr>
          <w:iCs/>
          <w:szCs w:val="28"/>
        </w:rPr>
        <w:t>Ефектът на финансовия л</w:t>
      </w:r>
      <w:r w:rsidR="006B5B1C">
        <w:rPr>
          <w:iCs/>
          <w:szCs w:val="28"/>
        </w:rPr>
        <w:t xml:space="preserve">ивъридж </w:t>
      </w:r>
      <w:r w:rsidR="008A2E6B">
        <w:rPr>
          <w:iCs/>
          <w:szCs w:val="28"/>
        </w:rPr>
        <w:t xml:space="preserve">възлиза на </w:t>
      </w:r>
      <w:r w:rsidR="00545FE2">
        <w:rPr>
          <w:iCs/>
          <w:szCs w:val="28"/>
        </w:rPr>
        <w:t xml:space="preserve">отрицателна стойност. </w:t>
      </w:r>
    </w:p>
    <w:p w:rsidR="000C7FAB" w:rsidRDefault="00692CC0" w:rsidP="00107B5D">
      <w:pPr>
        <w:ind w:firstLine="567"/>
        <w:jc w:val="both"/>
        <w:rPr>
          <w:szCs w:val="28"/>
        </w:rPr>
      </w:pPr>
      <w:r>
        <w:rPr>
          <w:szCs w:val="28"/>
        </w:rPr>
        <w:t xml:space="preserve">В </w:t>
      </w:r>
      <w:r w:rsidR="003E48C6">
        <w:rPr>
          <w:szCs w:val="28"/>
        </w:rPr>
        <w:t>зависимостта</w:t>
      </w:r>
      <w:r w:rsidR="00B4384B" w:rsidRPr="00B4384B">
        <w:rPr>
          <w:szCs w:val="28"/>
        </w:rPr>
        <w:t xml:space="preserve"> </w:t>
      </w:r>
      <w:r w:rsidR="00B4384B">
        <w:rPr>
          <w:szCs w:val="28"/>
        </w:rPr>
        <w:t xml:space="preserve">на </w:t>
      </w:r>
      <w:r w:rsidR="00973698">
        <w:rPr>
          <w:szCs w:val="28"/>
        </w:rPr>
        <w:t>Е</w:t>
      </w:r>
      <w:r w:rsidR="00B4384B">
        <w:rPr>
          <w:szCs w:val="28"/>
        </w:rPr>
        <w:t>фект</w:t>
      </w:r>
      <w:r w:rsidR="00973698">
        <w:rPr>
          <w:szCs w:val="28"/>
        </w:rPr>
        <w:t>а</w:t>
      </w:r>
      <w:r w:rsidR="007539A2">
        <w:rPr>
          <w:szCs w:val="28"/>
        </w:rPr>
        <w:t xml:space="preserve"> </w:t>
      </w:r>
      <w:r w:rsidR="00B4384B">
        <w:rPr>
          <w:szCs w:val="28"/>
        </w:rPr>
        <w:t>на финансовия ливъридж</w:t>
      </w:r>
      <w:r w:rsidR="007539A2">
        <w:rPr>
          <w:szCs w:val="28"/>
        </w:rPr>
        <w:t xml:space="preserve"> </w:t>
      </w:r>
      <w:r w:rsidR="00B4384B">
        <w:rPr>
          <w:szCs w:val="28"/>
        </w:rPr>
        <w:t xml:space="preserve">от </w:t>
      </w:r>
      <w:r w:rsidR="00F97D20">
        <w:rPr>
          <w:szCs w:val="28"/>
        </w:rPr>
        <w:t>коефициента</w:t>
      </w:r>
      <w:r w:rsidR="007539A2">
        <w:rPr>
          <w:szCs w:val="28"/>
        </w:rPr>
        <w:t xml:space="preserve"> </w:t>
      </w:r>
      <w:r w:rsidR="00973698">
        <w:rPr>
          <w:szCs w:val="28"/>
        </w:rPr>
        <w:t xml:space="preserve">Дълг/Собствен капитал </w:t>
      </w:r>
      <w:r w:rsidR="00F97D20">
        <w:rPr>
          <w:szCs w:val="28"/>
        </w:rPr>
        <w:t xml:space="preserve">се </w:t>
      </w:r>
      <w:r>
        <w:rPr>
          <w:szCs w:val="28"/>
        </w:rPr>
        <w:t xml:space="preserve">установяват </w:t>
      </w:r>
      <w:r w:rsidR="003E48C6">
        <w:rPr>
          <w:szCs w:val="28"/>
        </w:rPr>
        <w:t>две критични точки</w:t>
      </w:r>
      <w:r w:rsidR="00503140">
        <w:rPr>
          <w:szCs w:val="28"/>
        </w:rPr>
        <w:t>.</w:t>
      </w:r>
      <w:r w:rsidR="00750D03">
        <w:rPr>
          <w:szCs w:val="28"/>
        </w:rPr>
        <w:t xml:space="preserve"> </w:t>
      </w:r>
      <w:r w:rsidR="00ED4D02">
        <w:rPr>
          <w:szCs w:val="28"/>
        </w:rPr>
        <w:t>В първата от тях</w:t>
      </w:r>
      <w:r w:rsidR="00503140">
        <w:rPr>
          <w:szCs w:val="28"/>
        </w:rPr>
        <w:t xml:space="preserve">, съответстваща на </w:t>
      </w:r>
      <w:r w:rsidR="00503140" w:rsidRPr="00DA70EE">
        <w:rPr>
          <w:szCs w:val="28"/>
          <w:lang w:val="en-US"/>
        </w:rPr>
        <w:t>DER</w:t>
      </w:r>
      <w:r w:rsidR="00503140" w:rsidRPr="00FF24C2">
        <w:rPr>
          <w:szCs w:val="28"/>
          <w:vertAlign w:val="subscript"/>
          <w:lang w:val="en-US"/>
        </w:rPr>
        <w:t>b</w:t>
      </w:r>
      <w:r w:rsidR="00503140">
        <w:rPr>
          <w:szCs w:val="28"/>
          <w:vertAlign w:val="subscript"/>
          <w:lang w:val="en-US"/>
        </w:rPr>
        <w:t>.</w:t>
      </w:r>
      <w:r w:rsidR="00503140" w:rsidRPr="00FF24C2">
        <w:rPr>
          <w:szCs w:val="28"/>
          <w:vertAlign w:val="subscript"/>
          <w:lang w:val="en-US"/>
        </w:rPr>
        <w:t>e</w:t>
      </w:r>
      <w:r w:rsidR="00503140">
        <w:rPr>
          <w:szCs w:val="28"/>
          <w:vertAlign w:val="subscript"/>
          <w:lang w:val="en-US"/>
        </w:rPr>
        <w:t>.</w:t>
      </w:r>
      <w:r w:rsidR="00503140" w:rsidRPr="00FF24C2">
        <w:rPr>
          <w:szCs w:val="28"/>
          <w:vertAlign w:val="subscript"/>
          <w:lang w:val="en-US"/>
        </w:rPr>
        <w:t>p</w:t>
      </w:r>
      <w:r w:rsidR="00503140">
        <w:rPr>
          <w:szCs w:val="28"/>
          <w:vertAlign w:val="subscript"/>
          <w:lang w:val="en-US"/>
        </w:rPr>
        <w:t>.1</w:t>
      </w:r>
      <w:r w:rsidR="00503140">
        <w:rPr>
          <w:szCs w:val="28"/>
        </w:rPr>
        <w:t xml:space="preserve"> на аргумента на функцията, </w:t>
      </w:r>
      <w:r w:rsidR="00ED4D02">
        <w:rPr>
          <w:szCs w:val="28"/>
        </w:rPr>
        <w:t>количествените натрупвания на привлечено финансиране преминава</w:t>
      </w:r>
      <w:r w:rsidR="00503140">
        <w:rPr>
          <w:szCs w:val="28"/>
        </w:rPr>
        <w:t>т</w:t>
      </w:r>
      <w:r w:rsidR="00ED4D02">
        <w:rPr>
          <w:szCs w:val="28"/>
        </w:rPr>
        <w:t xml:space="preserve"> в качествен скок в задлъжнялостта и риска от несъстоятелност; във втората</w:t>
      </w:r>
      <w:r w:rsidR="00503140">
        <w:rPr>
          <w:szCs w:val="28"/>
        </w:rPr>
        <w:t xml:space="preserve">, при </w:t>
      </w:r>
      <w:r w:rsidR="00503140" w:rsidRPr="00DA70EE">
        <w:rPr>
          <w:szCs w:val="28"/>
          <w:lang w:val="en-US"/>
        </w:rPr>
        <w:t>DER</w:t>
      </w:r>
      <w:r w:rsidR="00503140" w:rsidRPr="00FF24C2">
        <w:rPr>
          <w:szCs w:val="28"/>
          <w:vertAlign w:val="subscript"/>
          <w:lang w:val="en-US"/>
        </w:rPr>
        <w:t>b</w:t>
      </w:r>
      <w:r w:rsidR="00503140">
        <w:rPr>
          <w:szCs w:val="28"/>
          <w:vertAlign w:val="subscript"/>
          <w:lang w:val="en-US"/>
        </w:rPr>
        <w:t>.</w:t>
      </w:r>
      <w:r w:rsidR="00503140" w:rsidRPr="00FF24C2">
        <w:rPr>
          <w:szCs w:val="28"/>
          <w:vertAlign w:val="subscript"/>
          <w:lang w:val="en-US"/>
        </w:rPr>
        <w:t>e</w:t>
      </w:r>
      <w:r w:rsidR="00503140">
        <w:rPr>
          <w:szCs w:val="28"/>
          <w:vertAlign w:val="subscript"/>
          <w:lang w:val="en-US"/>
        </w:rPr>
        <w:t>.</w:t>
      </w:r>
      <w:r w:rsidR="00503140" w:rsidRPr="00FF24C2">
        <w:rPr>
          <w:szCs w:val="28"/>
          <w:vertAlign w:val="subscript"/>
          <w:lang w:val="en-US"/>
        </w:rPr>
        <w:t>p</w:t>
      </w:r>
      <w:r w:rsidR="00503140">
        <w:rPr>
          <w:szCs w:val="28"/>
          <w:vertAlign w:val="subscript"/>
          <w:lang w:val="en-US"/>
        </w:rPr>
        <w:t>.2</w:t>
      </w:r>
      <w:r w:rsidR="00503140">
        <w:rPr>
          <w:szCs w:val="28"/>
        </w:rPr>
        <w:t xml:space="preserve">, </w:t>
      </w:r>
      <w:r w:rsidR="00ED4D02">
        <w:rPr>
          <w:szCs w:val="28"/>
        </w:rPr>
        <w:t xml:space="preserve"> нетната цена на дълга е </w:t>
      </w:r>
      <w:r w:rsidR="000626DB">
        <w:rPr>
          <w:szCs w:val="28"/>
        </w:rPr>
        <w:t xml:space="preserve">равна на </w:t>
      </w:r>
      <w:r w:rsidR="00ED4D02">
        <w:rPr>
          <w:szCs w:val="28"/>
        </w:rPr>
        <w:t xml:space="preserve">рентабилността на активите. </w:t>
      </w:r>
      <w:r w:rsidR="00F97D20">
        <w:rPr>
          <w:szCs w:val="28"/>
        </w:rPr>
        <w:t xml:space="preserve">В същите точки </w:t>
      </w:r>
      <w:r w:rsidR="00973698">
        <w:rPr>
          <w:szCs w:val="28"/>
        </w:rPr>
        <w:t>ефектът,</w:t>
      </w:r>
      <w:r>
        <w:rPr>
          <w:szCs w:val="28"/>
        </w:rPr>
        <w:t xml:space="preserve"> </w:t>
      </w:r>
      <w:r w:rsidR="008A2E6B">
        <w:rPr>
          <w:szCs w:val="28"/>
        </w:rPr>
        <w:t xml:space="preserve">който се </w:t>
      </w:r>
      <w:r w:rsidR="00356C5E">
        <w:rPr>
          <w:szCs w:val="28"/>
        </w:rPr>
        <w:t>създа</w:t>
      </w:r>
      <w:r w:rsidR="000626DB">
        <w:rPr>
          <w:szCs w:val="28"/>
        </w:rPr>
        <w:t>ва</w:t>
      </w:r>
      <w:r w:rsidR="00356C5E">
        <w:rPr>
          <w:szCs w:val="28"/>
        </w:rPr>
        <w:t xml:space="preserve"> </w:t>
      </w:r>
      <w:r w:rsidR="008A2E6B">
        <w:rPr>
          <w:szCs w:val="28"/>
        </w:rPr>
        <w:t xml:space="preserve">посредством </w:t>
      </w:r>
      <w:r w:rsidR="00973698">
        <w:rPr>
          <w:szCs w:val="28"/>
        </w:rPr>
        <w:t>механизма на финансовия ливъридж</w:t>
      </w:r>
      <w:r w:rsidR="00356C5E">
        <w:rPr>
          <w:szCs w:val="28"/>
        </w:rPr>
        <w:t>,</w:t>
      </w:r>
      <w:r w:rsidR="00973698">
        <w:rPr>
          <w:szCs w:val="28"/>
        </w:rPr>
        <w:t xml:space="preserve"> достига съответно максимална стойност и нула.</w:t>
      </w:r>
      <w:r w:rsidR="00F97D20">
        <w:rPr>
          <w:szCs w:val="28"/>
        </w:rPr>
        <w:t xml:space="preserve"> </w:t>
      </w:r>
      <w:r>
        <w:rPr>
          <w:szCs w:val="28"/>
        </w:rPr>
        <w:t>Вляво от</w:t>
      </w:r>
      <w:r w:rsidR="00503140">
        <w:rPr>
          <w:szCs w:val="28"/>
        </w:rPr>
        <w:t xml:space="preserve"> </w:t>
      </w:r>
      <w:bookmarkStart w:id="18" w:name="_Hlk239918810"/>
      <w:r w:rsidRPr="00DA70EE">
        <w:rPr>
          <w:szCs w:val="28"/>
          <w:lang w:val="en-US"/>
        </w:rPr>
        <w:t>DER</w:t>
      </w:r>
      <w:r w:rsidRPr="00FF24C2">
        <w:rPr>
          <w:szCs w:val="28"/>
          <w:vertAlign w:val="subscript"/>
          <w:lang w:val="en-US"/>
        </w:rPr>
        <w:t>b</w:t>
      </w:r>
      <w:r>
        <w:rPr>
          <w:szCs w:val="28"/>
          <w:vertAlign w:val="subscript"/>
          <w:lang w:val="en-US"/>
        </w:rPr>
        <w:t>.</w:t>
      </w:r>
      <w:r w:rsidRPr="00FF24C2">
        <w:rPr>
          <w:szCs w:val="28"/>
          <w:vertAlign w:val="subscript"/>
          <w:lang w:val="en-US"/>
        </w:rPr>
        <w:t>e</w:t>
      </w:r>
      <w:r>
        <w:rPr>
          <w:szCs w:val="28"/>
          <w:vertAlign w:val="subscript"/>
          <w:lang w:val="en-US"/>
        </w:rPr>
        <w:t>.</w:t>
      </w:r>
      <w:r w:rsidRPr="00FF24C2">
        <w:rPr>
          <w:szCs w:val="28"/>
          <w:vertAlign w:val="subscript"/>
          <w:lang w:val="en-US"/>
        </w:rPr>
        <w:t>p</w:t>
      </w:r>
      <w:r>
        <w:rPr>
          <w:szCs w:val="28"/>
          <w:vertAlign w:val="subscript"/>
          <w:lang w:val="en-US"/>
        </w:rPr>
        <w:t>.1</w:t>
      </w:r>
      <w:r>
        <w:rPr>
          <w:szCs w:val="28"/>
        </w:rPr>
        <w:t xml:space="preserve"> </w:t>
      </w:r>
      <w:bookmarkEnd w:id="18"/>
      <w:r>
        <w:rPr>
          <w:szCs w:val="28"/>
        </w:rPr>
        <w:t xml:space="preserve">всяко нарастване </w:t>
      </w:r>
      <w:r w:rsidRPr="00692CC0">
        <w:rPr>
          <w:szCs w:val="28"/>
        </w:rPr>
        <w:t xml:space="preserve">на тежестта на дълга </w:t>
      </w:r>
      <w:r w:rsidR="000626DB">
        <w:rPr>
          <w:szCs w:val="28"/>
        </w:rPr>
        <w:t xml:space="preserve">причинява </w:t>
      </w:r>
      <w:r w:rsidR="00D14409">
        <w:rPr>
          <w:szCs w:val="28"/>
        </w:rPr>
        <w:t xml:space="preserve">нарастваща </w:t>
      </w:r>
      <w:r w:rsidRPr="00692CC0">
        <w:rPr>
          <w:szCs w:val="28"/>
        </w:rPr>
        <w:t xml:space="preserve">допълнителна изгода </w:t>
      </w:r>
      <w:r w:rsidR="006C3BCA">
        <w:rPr>
          <w:szCs w:val="28"/>
        </w:rPr>
        <w:t xml:space="preserve">за </w:t>
      </w:r>
      <w:r w:rsidR="00356C5E">
        <w:rPr>
          <w:szCs w:val="28"/>
        </w:rPr>
        <w:t>собствениците</w:t>
      </w:r>
      <w:r>
        <w:rPr>
          <w:szCs w:val="28"/>
        </w:rPr>
        <w:t xml:space="preserve">; </w:t>
      </w:r>
      <w:r w:rsidRPr="00356C5E">
        <w:rPr>
          <w:szCs w:val="28"/>
        </w:rPr>
        <w:t xml:space="preserve">вдясно от </w:t>
      </w:r>
      <w:r w:rsidR="00356C5E" w:rsidRPr="00356C5E">
        <w:rPr>
          <w:szCs w:val="28"/>
          <w:lang w:val="en-US"/>
        </w:rPr>
        <w:t>DER</w:t>
      </w:r>
      <w:r w:rsidR="00356C5E" w:rsidRPr="00356C5E">
        <w:rPr>
          <w:szCs w:val="28"/>
          <w:vertAlign w:val="subscript"/>
          <w:lang w:val="en-US"/>
        </w:rPr>
        <w:t>b.e.p.2</w:t>
      </w:r>
      <w:r w:rsidR="00356C5E" w:rsidRPr="00356C5E">
        <w:rPr>
          <w:szCs w:val="28"/>
        </w:rPr>
        <w:t xml:space="preserve"> </w:t>
      </w:r>
      <w:r w:rsidRPr="00356C5E">
        <w:rPr>
          <w:szCs w:val="28"/>
        </w:rPr>
        <w:t>увеличаването на дълга генерира отрицател</w:t>
      </w:r>
      <w:r w:rsidR="00356C5E" w:rsidRPr="00356C5E">
        <w:rPr>
          <w:szCs w:val="28"/>
        </w:rPr>
        <w:t xml:space="preserve">ен принос  </w:t>
      </w:r>
      <w:r w:rsidR="000C7FAB">
        <w:rPr>
          <w:szCs w:val="28"/>
        </w:rPr>
        <w:t xml:space="preserve">към </w:t>
      </w:r>
      <w:r w:rsidRPr="00356C5E">
        <w:rPr>
          <w:szCs w:val="28"/>
        </w:rPr>
        <w:t>възвръщаемост</w:t>
      </w:r>
      <w:r w:rsidR="00356C5E" w:rsidRPr="00356C5E">
        <w:rPr>
          <w:szCs w:val="28"/>
        </w:rPr>
        <w:t xml:space="preserve">та </w:t>
      </w:r>
      <w:r w:rsidR="006C3BCA">
        <w:rPr>
          <w:szCs w:val="28"/>
        </w:rPr>
        <w:t xml:space="preserve">на собствения </w:t>
      </w:r>
      <w:r w:rsidR="006C3BCA">
        <w:rPr>
          <w:szCs w:val="28"/>
        </w:rPr>
        <w:lastRenderedPageBreak/>
        <w:t>капитал</w:t>
      </w:r>
      <w:r w:rsidR="00356C5E" w:rsidRPr="00356C5E">
        <w:rPr>
          <w:szCs w:val="28"/>
        </w:rPr>
        <w:t>.</w:t>
      </w:r>
      <w:r w:rsidR="00356C5E">
        <w:rPr>
          <w:szCs w:val="28"/>
        </w:rPr>
        <w:t xml:space="preserve"> В интервала </w:t>
      </w:r>
      <w:r w:rsidR="00107B5D">
        <w:rPr>
          <w:szCs w:val="28"/>
        </w:rPr>
        <w:t xml:space="preserve">между </w:t>
      </w:r>
      <w:r w:rsidR="00107B5D" w:rsidRPr="00DA70EE">
        <w:rPr>
          <w:szCs w:val="28"/>
          <w:lang w:val="en-US"/>
        </w:rPr>
        <w:t>DER</w:t>
      </w:r>
      <w:r w:rsidR="00107B5D" w:rsidRPr="00FF24C2">
        <w:rPr>
          <w:szCs w:val="28"/>
          <w:vertAlign w:val="subscript"/>
          <w:lang w:val="en-US"/>
        </w:rPr>
        <w:t>b</w:t>
      </w:r>
      <w:r w:rsidR="00107B5D">
        <w:rPr>
          <w:szCs w:val="28"/>
          <w:vertAlign w:val="subscript"/>
          <w:lang w:val="en-US"/>
        </w:rPr>
        <w:t>.</w:t>
      </w:r>
      <w:r w:rsidR="00107B5D" w:rsidRPr="00FF24C2">
        <w:rPr>
          <w:szCs w:val="28"/>
          <w:vertAlign w:val="subscript"/>
          <w:lang w:val="en-US"/>
        </w:rPr>
        <w:t>e</w:t>
      </w:r>
      <w:r w:rsidR="00107B5D">
        <w:rPr>
          <w:szCs w:val="28"/>
          <w:vertAlign w:val="subscript"/>
          <w:lang w:val="en-US"/>
        </w:rPr>
        <w:t>.</w:t>
      </w:r>
      <w:r w:rsidR="00107B5D" w:rsidRPr="00FF24C2">
        <w:rPr>
          <w:szCs w:val="28"/>
          <w:vertAlign w:val="subscript"/>
          <w:lang w:val="en-US"/>
        </w:rPr>
        <w:t>p</w:t>
      </w:r>
      <w:r w:rsidR="00107B5D">
        <w:rPr>
          <w:szCs w:val="28"/>
          <w:vertAlign w:val="subscript"/>
          <w:lang w:val="en-US"/>
        </w:rPr>
        <w:t>.1</w:t>
      </w:r>
      <w:r w:rsidR="00107B5D">
        <w:rPr>
          <w:szCs w:val="28"/>
        </w:rPr>
        <w:t xml:space="preserve"> и </w:t>
      </w:r>
      <w:r w:rsidR="00107B5D" w:rsidRPr="00356C5E">
        <w:rPr>
          <w:szCs w:val="28"/>
          <w:lang w:val="en-US"/>
        </w:rPr>
        <w:t>DER</w:t>
      </w:r>
      <w:r w:rsidR="00107B5D" w:rsidRPr="00356C5E">
        <w:rPr>
          <w:szCs w:val="28"/>
          <w:vertAlign w:val="subscript"/>
          <w:lang w:val="en-US"/>
        </w:rPr>
        <w:t>b.e.p.2</w:t>
      </w:r>
      <w:r w:rsidR="00107B5D" w:rsidRPr="00356C5E">
        <w:rPr>
          <w:szCs w:val="28"/>
        </w:rPr>
        <w:t xml:space="preserve"> </w:t>
      </w:r>
      <w:r w:rsidR="000C7FAB">
        <w:rPr>
          <w:szCs w:val="28"/>
        </w:rPr>
        <w:t xml:space="preserve">ефектът от дълговото финансиране е </w:t>
      </w:r>
      <w:r w:rsidR="00356C5E">
        <w:rPr>
          <w:szCs w:val="28"/>
        </w:rPr>
        <w:t xml:space="preserve">положителен, но намаляващ. </w:t>
      </w:r>
      <w:r w:rsidR="00ED4D02">
        <w:rPr>
          <w:szCs w:val="28"/>
        </w:rPr>
        <w:t xml:space="preserve">Конкретните места на </w:t>
      </w:r>
      <w:r w:rsidR="000C7FAB">
        <w:rPr>
          <w:szCs w:val="28"/>
        </w:rPr>
        <w:t xml:space="preserve">двете </w:t>
      </w:r>
      <w:r w:rsidR="00E57F90">
        <w:rPr>
          <w:szCs w:val="28"/>
        </w:rPr>
        <w:t xml:space="preserve">споменати критични точки </w:t>
      </w:r>
      <w:r w:rsidR="000B6B27">
        <w:rPr>
          <w:szCs w:val="28"/>
        </w:rPr>
        <w:t xml:space="preserve">сред множеството от възможни </w:t>
      </w:r>
      <w:r w:rsidR="000626DB">
        <w:rPr>
          <w:szCs w:val="28"/>
        </w:rPr>
        <w:t xml:space="preserve">оценки </w:t>
      </w:r>
      <w:r w:rsidR="000B6B27">
        <w:rPr>
          <w:szCs w:val="28"/>
        </w:rPr>
        <w:t xml:space="preserve">на коефициента Дълг/Собствен капитал, както и </w:t>
      </w:r>
      <w:r w:rsidR="00FA14C8">
        <w:rPr>
          <w:szCs w:val="28"/>
        </w:rPr>
        <w:t>точната</w:t>
      </w:r>
      <w:r w:rsidR="000B6B27">
        <w:rPr>
          <w:szCs w:val="28"/>
        </w:rPr>
        <w:t xml:space="preserve"> форма на </w:t>
      </w:r>
      <w:r w:rsidR="000C7FAB">
        <w:rPr>
          <w:szCs w:val="28"/>
        </w:rPr>
        <w:t>графиката</w:t>
      </w:r>
      <w:r w:rsidR="000626DB">
        <w:rPr>
          <w:szCs w:val="28"/>
        </w:rPr>
        <w:t xml:space="preserve"> на </w:t>
      </w:r>
      <w:r w:rsidR="0001155D">
        <w:rPr>
          <w:szCs w:val="28"/>
        </w:rPr>
        <w:t xml:space="preserve">големината на </w:t>
      </w:r>
      <w:r w:rsidR="000B6B27">
        <w:rPr>
          <w:szCs w:val="28"/>
        </w:rPr>
        <w:t xml:space="preserve">Ефекта на финансовия ливъридж </w:t>
      </w:r>
      <w:r w:rsidR="000C7FAB">
        <w:rPr>
          <w:szCs w:val="28"/>
        </w:rPr>
        <w:t xml:space="preserve">са строго индивидуални. Сред формиращите ги фактори с водеща роля </w:t>
      </w:r>
      <w:r w:rsidR="00107B5D">
        <w:rPr>
          <w:szCs w:val="28"/>
        </w:rPr>
        <w:t xml:space="preserve">се открояват </w:t>
      </w:r>
      <w:r w:rsidR="000C7FAB">
        <w:rPr>
          <w:szCs w:val="28"/>
        </w:rPr>
        <w:t xml:space="preserve">инвеститорските </w:t>
      </w:r>
      <w:r w:rsidR="000B6B27">
        <w:rPr>
          <w:szCs w:val="28"/>
        </w:rPr>
        <w:t>възприятия за риска и съответстващата му цена на привлечения капитал,</w:t>
      </w:r>
      <w:r w:rsidR="000C7FAB">
        <w:rPr>
          <w:szCs w:val="28"/>
        </w:rPr>
        <w:t xml:space="preserve"> рентабилността на активите</w:t>
      </w:r>
      <w:r w:rsidR="00FA14C8">
        <w:rPr>
          <w:szCs w:val="28"/>
        </w:rPr>
        <w:t xml:space="preserve">, условията и тежестта </w:t>
      </w:r>
      <w:r w:rsidR="000C7FAB">
        <w:rPr>
          <w:szCs w:val="28"/>
        </w:rPr>
        <w:t xml:space="preserve"> </w:t>
      </w:r>
      <w:r w:rsidR="008A137A">
        <w:rPr>
          <w:szCs w:val="28"/>
        </w:rPr>
        <w:t xml:space="preserve">на </w:t>
      </w:r>
      <w:r w:rsidR="000C7FAB">
        <w:rPr>
          <w:szCs w:val="28"/>
        </w:rPr>
        <w:t xml:space="preserve">данъчното облагане. </w:t>
      </w:r>
      <w:r w:rsidR="00FA14C8">
        <w:rPr>
          <w:szCs w:val="28"/>
        </w:rPr>
        <w:t xml:space="preserve">Във връзка с това </w:t>
      </w:r>
      <w:r w:rsidR="008A137A">
        <w:rPr>
          <w:szCs w:val="28"/>
        </w:rPr>
        <w:t xml:space="preserve">като насоки </w:t>
      </w:r>
      <w:r w:rsidR="000C7FAB">
        <w:rPr>
          <w:szCs w:val="28"/>
        </w:rPr>
        <w:t xml:space="preserve">за последващ анализ на </w:t>
      </w:r>
      <w:r w:rsidR="008A137A">
        <w:rPr>
          <w:szCs w:val="28"/>
        </w:rPr>
        <w:t>ефектите</w:t>
      </w:r>
      <w:r w:rsidR="000626DB">
        <w:rPr>
          <w:szCs w:val="28"/>
        </w:rPr>
        <w:t xml:space="preserve"> </w:t>
      </w:r>
      <w:r w:rsidR="008A137A">
        <w:rPr>
          <w:szCs w:val="28"/>
        </w:rPr>
        <w:t xml:space="preserve">от използването на привлечен капитал в предприятието може да бъдат предложени бизнес резултатите, </w:t>
      </w:r>
      <w:r w:rsidR="00107B5D">
        <w:rPr>
          <w:szCs w:val="28"/>
        </w:rPr>
        <w:t>състоянието на финансовите пазари</w:t>
      </w:r>
      <w:r w:rsidR="008A137A">
        <w:rPr>
          <w:szCs w:val="28"/>
        </w:rPr>
        <w:t xml:space="preserve">, </w:t>
      </w:r>
      <w:r w:rsidR="00107B5D">
        <w:rPr>
          <w:szCs w:val="28"/>
        </w:rPr>
        <w:t xml:space="preserve">възможностите за </w:t>
      </w:r>
      <w:r w:rsidR="008A137A">
        <w:rPr>
          <w:szCs w:val="28"/>
        </w:rPr>
        <w:t xml:space="preserve">оптимизацията на корпоративното </w:t>
      </w:r>
      <w:r w:rsidR="00107B5D">
        <w:rPr>
          <w:szCs w:val="28"/>
        </w:rPr>
        <w:t xml:space="preserve">данъчно </w:t>
      </w:r>
      <w:r w:rsidR="008A137A">
        <w:rPr>
          <w:szCs w:val="28"/>
        </w:rPr>
        <w:t>облагане.</w:t>
      </w:r>
    </w:p>
    <w:p w:rsidR="000B6B27" w:rsidRDefault="000B6B27" w:rsidP="008A137A">
      <w:pPr>
        <w:jc w:val="both"/>
        <w:rPr>
          <w:szCs w:val="28"/>
        </w:rPr>
      </w:pPr>
    </w:p>
    <w:p w:rsidR="00BF550A" w:rsidRPr="007418A0" w:rsidRDefault="00A5194B" w:rsidP="00BF550A">
      <w:pPr>
        <w:ind w:firstLine="567"/>
        <w:jc w:val="both"/>
        <w:rPr>
          <w:b/>
          <w:bCs/>
          <w:szCs w:val="28"/>
        </w:rPr>
      </w:pPr>
      <w:r w:rsidRPr="007418A0">
        <w:rPr>
          <w:b/>
          <w:bCs/>
          <w:szCs w:val="28"/>
        </w:rPr>
        <w:t>Заключение</w:t>
      </w:r>
    </w:p>
    <w:p w:rsidR="00C50B26" w:rsidRDefault="00FF4B6F" w:rsidP="00975AFE">
      <w:pPr>
        <w:ind w:firstLine="567"/>
        <w:jc w:val="both"/>
        <w:rPr>
          <w:szCs w:val="28"/>
        </w:rPr>
      </w:pPr>
      <w:r>
        <w:rPr>
          <w:szCs w:val="28"/>
        </w:rPr>
        <w:t>Облигационните заеми и банковите кредити</w:t>
      </w:r>
      <w:r w:rsidR="00F73CF9">
        <w:rPr>
          <w:szCs w:val="28"/>
        </w:rPr>
        <w:t>,</w:t>
      </w:r>
      <w:r>
        <w:rPr>
          <w:szCs w:val="28"/>
        </w:rPr>
        <w:t xml:space="preserve"> като разпространени  форми на дългосрочно привлечено финансиране</w:t>
      </w:r>
      <w:r w:rsidR="00F05E27">
        <w:rPr>
          <w:szCs w:val="28"/>
        </w:rPr>
        <w:t xml:space="preserve">, </w:t>
      </w:r>
      <w:r w:rsidR="00F73CF9">
        <w:rPr>
          <w:szCs w:val="28"/>
        </w:rPr>
        <w:t xml:space="preserve">оказват </w:t>
      </w:r>
      <w:r>
        <w:rPr>
          <w:szCs w:val="28"/>
        </w:rPr>
        <w:t xml:space="preserve">фундаментално влияние върху </w:t>
      </w:r>
      <w:r w:rsidR="00F73CF9">
        <w:rPr>
          <w:szCs w:val="28"/>
        </w:rPr>
        <w:t xml:space="preserve">среднопретеглената стойност на капитала, пазарната оценка и </w:t>
      </w:r>
      <w:r w:rsidR="00F05E27">
        <w:rPr>
          <w:szCs w:val="28"/>
        </w:rPr>
        <w:t xml:space="preserve">ефективността на предприятието. </w:t>
      </w:r>
      <w:r w:rsidR="0011462A">
        <w:rPr>
          <w:szCs w:val="28"/>
        </w:rPr>
        <w:t xml:space="preserve">Благодарение на тях става възможно реализирането на големи </w:t>
      </w:r>
      <w:r w:rsidR="000626DB">
        <w:rPr>
          <w:szCs w:val="28"/>
        </w:rPr>
        <w:t xml:space="preserve">инвестиционни </w:t>
      </w:r>
      <w:r w:rsidR="0011462A">
        <w:rPr>
          <w:szCs w:val="28"/>
        </w:rPr>
        <w:t xml:space="preserve">проекти </w:t>
      </w:r>
      <w:r w:rsidR="00692CC0">
        <w:rPr>
          <w:szCs w:val="28"/>
        </w:rPr>
        <w:t xml:space="preserve">при </w:t>
      </w:r>
      <w:r w:rsidR="0011462A">
        <w:rPr>
          <w:szCs w:val="28"/>
        </w:rPr>
        <w:t xml:space="preserve">запазване на </w:t>
      </w:r>
      <w:r w:rsidR="00AA1D7E">
        <w:rPr>
          <w:szCs w:val="28"/>
        </w:rPr>
        <w:t xml:space="preserve">собствеността </w:t>
      </w:r>
      <w:r w:rsidR="0011462A">
        <w:rPr>
          <w:szCs w:val="28"/>
        </w:rPr>
        <w:t xml:space="preserve">върху </w:t>
      </w:r>
      <w:r w:rsidR="00AA1D7E">
        <w:rPr>
          <w:szCs w:val="28"/>
        </w:rPr>
        <w:t>бизнеса</w:t>
      </w:r>
      <w:r w:rsidR="0011462A">
        <w:rPr>
          <w:szCs w:val="28"/>
        </w:rPr>
        <w:t>, по</w:t>
      </w:r>
      <w:r w:rsidR="00975AFE">
        <w:rPr>
          <w:szCs w:val="28"/>
        </w:rPr>
        <w:t xml:space="preserve">лучаване </w:t>
      </w:r>
      <w:r w:rsidR="0011462A">
        <w:rPr>
          <w:szCs w:val="28"/>
        </w:rPr>
        <w:t xml:space="preserve">на висока финансова ефективност и  </w:t>
      </w:r>
      <w:r w:rsidR="00975AFE">
        <w:rPr>
          <w:szCs w:val="28"/>
        </w:rPr>
        <w:t xml:space="preserve">изграждане на солиден потенциал за </w:t>
      </w:r>
      <w:r w:rsidR="0011462A">
        <w:rPr>
          <w:szCs w:val="28"/>
        </w:rPr>
        <w:t xml:space="preserve">растеж. </w:t>
      </w:r>
      <w:r w:rsidR="00975AFE">
        <w:rPr>
          <w:szCs w:val="28"/>
        </w:rPr>
        <w:t>Създава</w:t>
      </w:r>
      <w:r w:rsidR="000626DB">
        <w:rPr>
          <w:szCs w:val="28"/>
        </w:rPr>
        <w:t>т</w:t>
      </w:r>
      <w:r w:rsidR="00975AFE">
        <w:rPr>
          <w:szCs w:val="28"/>
        </w:rPr>
        <w:t xml:space="preserve"> </w:t>
      </w:r>
      <w:r w:rsidR="0011462A">
        <w:rPr>
          <w:szCs w:val="28"/>
        </w:rPr>
        <w:t>се данъчн</w:t>
      </w:r>
      <w:r w:rsidR="000626DB">
        <w:rPr>
          <w:szCs w:val="28"/>
        </w:rPr>
        <w:t>и</w:t>
      </w:r>
      <w:r w:rsidR="0011462A">
        <w:rPr>
          <w:szCs w:val="28"/>
        </w:rPr>
        <w:t xml:space="preserve"> изгод</w:t>
      </w:r>
      <w:r w:rsidR="000626DB">
        <w:rPr>
          <w:szCs w:val="28"/>
        </w:rPr>
        <w:t>и</w:t>
      </w:r>
      <w:r w:rsidR="0011462A">
        <w:rPr>
          <w:szCs w:val="28"/>
        </w:rPr>
        <w:t xml:space="preserve"> и допълнителна доходност за собствениците. </w:t>
      </w:r>
      <w:r w:rsidR="000626DB">
        <w:rPr>
          <w:szCs w:val="28"/>
        </w:rPr>
        <w:t>Но о</w:t>
      </w:r>
      <w:r w:rsidR="0011462A">
        <w:rPr>
          <w:szCs w:val="28"/>
        </w:rPr>
        <w:t>блигационни</w:t>
      </w:r>
      <w:r w:rsidR="00692CC0">
        <w:rPr>
          <w:szCs w:val="28"/>
        </w:rPr>
        <w:t>те</w:t>
      </w:r>
      <w:r w:rsidR="0011462A">
        <w:rPr>
          <w:szCs w:val="28"/>
        </w:rPr>
        <w:t xml:space="preserve"> заеми и банкови</w:t>
      </w:r>
      <w:r w:rsidR="00692CC0">
        <w:rPr>
          <w:szCs w:val="28"/>
        </w:rPr>
        <w:t>те</w:t>
      </w:r>
      <w:r w:rsidR="0011462A">
        <w:rPr>
          <w:szCs w:val="28"/>
        </w:rPr>
        <w:t xml:space="preserve"> кредити</w:t>
      </w:r>
      <w:r w:rsidR="00692CC0">
        <w:rPr>
          <w:szCs w:val="28"/>
        </w:rPr>
        <w:t xml:space="preserve"> </w:t>
      </w:r>
      <w:r w:rsidR="000626DB">
        <w:rPr>
          <w:szCs w:val="28"/>
        </w:rPr>
        <w:t xml:space="preserve">се съпровождат също с </w:t>
      </w:r>
      <w:r w:rsidR="00692CC0">
        <w:rPr>
          <w:szCs w:val="28"/>
        </w:rPr>
        <w:t xml:space="preserve">нарастване на </w:t>
      </w:r>
      <w:r w:rsidR="00975AFE">
        <w:rPr>
          <w:szCs w:val="28"/>
        </w:rPr>
        <w:t xml:space="preserve">финансовата </w:t>
      </w:r>
      <w:r w:rsidR="0011462A">
        <w:rPr>
          <w:szCs w:val="28"/>
        </w:rPr>
        <w:t>задлъжнялост на предприятието и влошава</w:t>
      </w:r>
      <w:r w:rsidR="000626DB">
        <w:rPr>
          <w:szCs w:val="28"/>
        </w:rPr>
        <w:t>не на</w:t>
      </w:r>
      <w:r w:rsidR="0011462A">
        <w:rPr>
          <w:szCs w:val="28"/>
        </w:rPr>
        <w:t xml:space="preserve"> </w:t>
      </w:r>
      <w:r w:rsidR="00975AFE">
        <w:rPr>
          <w:szCs w:val="28"/>
        </w:rPr>
        <w:t xml:space="preserve">цялостната </w:t>
      </w:r>
      <w:r w:rsidR="0011462A">
        <w:rPr>
          <w:szCs w:val="28"/>
        </w:rPr>
        <w:t>му гъвкавост. Силно излага</w:t>
      </w:r>
      <w:r w:rsidR="00692CC0">
        <w:rPr>
          <w:szCs w:val="28"/>
        </w:rPr>
        <w:t>т</w:t>
      </w:r>
      <w:r w:rsidR="0011462A">
        <w:rPr>
          <w:szCs w:val="28"/>
        </w:rPr>
        <w:t xml:space="preserve"> </w:t>
      </w:r>
      <w:r w:rsidR="000626DB">
        <w:rPr>
          <w:szCs w:val="28"/>
        </w:rPr>
        <w:t xml:space="preserve">доходите </w:t>
      </w:r>
      <w:r w:rsidR="0011462A">
        <w:rPr>
          <w:szCs w:val="28"/>
        </w:rPr>
        <w:t xml:space="preserve">за собствениците на </w:t>
      </w:r>
      <w:r w:rsidR="000626DB">
        <w:rPr>
          <w:szCs w:val="28"/>
        </w:rPr>
        <w:t xml:space="preserve">влиянията на промените </w:t>
      </w:r>
      <w:r w:rsidR="0011462A">
        <w:rPr>
          <w:szCs w:val="28"/>
        </w:rPr>
        <w:t>на заобикалящата среда.</w:t>
      </w:r>
    </w:p>
    <w:p w:rsidR="00975AFE" w:rsidRDefault="00975AFE" w:rsidP="00172990">
      <w:pPr>
        <w:ind w:firstLine="567"/>
        <w:jc w:val="both"/>
        <w:rPr>
          <w:szCs w:val="28"/>
        </w:rPr>
      </w:pPr>
      <w:r>
        <w:rPr>
          <w:szCs w:val="28"/>
        </w:rPr>
        <w:t>Управлението на ефектите на о</w:t>
      </w:r>
      <w:r w:rsidR="00172990">
        <w:rPr>
          <w:szCs w:val="28"/>
        </w:rPr>
        <w:t xml:space="preserve">блигационните заеми и банковите кредити </w:t>
      </w:r>
      <w:r w:rsidR="0001155D">
        <w:rPr>
          <w:szCs w:val="28"/>
        </w:rPr>
        <w:t xml:space="preserve">налага разработване на </w:t>
      </w:r>
      <w:r>
        <w:rPr>
          <w:szCs w:val="28"/>
        </w:rPr>
        <w:t xml:space="preserve">рационални решения </w:t>
      </w:r>
      <w:r w:rsidR="00692CC0">
        <w:rPr>
          <w:szCs w:val="28"/>
        </w:rPr>
        <w:t xml:space="preserve">в областта на </w:t>
      </w:r>
      <w:r>
        <w:rPr>
          <w:szCs w:val="28"/>
        </w:rPr>
        <w:t xml:space="preserve">бизнес операциите, инвестициите и финансирането на предприятието. </w:t>
      </w:r>
    </w:p>
    <w:p w:rsidR="00946519" w:rsidRDefault="00946519" w:rsidP="00BF550A">
      <w:pPr>
        <w:ind w:firstLine="567"/>
        <w:jc w:val="both"/>
        <w:rPr>
          <w:szCs w:val="28"/>
        </w:rPr>
      </w:pPr>
    </w:p>
    <w:p w:rsidR="00BF550A" w:rsidRPr="006A7C1E" w:rsidRDefault="00BF550A" w:rsidP="00233BC9">
      <w:pPr>
        <w:ind w:firstLine="567"/>
        <w:rPr>
          <w:b/>
          <w:bCs/>
          <w:szCs w:val="28"/>
        </w:rPr>
      </w:pPr>
      <w:r w:rsidRPr="006A7C1E">
        <w:rPr>
          <w:b/>
          <w:bCs/>
          <w:szCs w:val="28"/>
        </w:rPr>
        <w:t>БЕЛЕЖКИ</w:t>
      </w:r>
      <w:r>
        <w:rPr>
          <w:b/>
          <w:bCs/>
          <w:szCs w:val="28"/>
        </w:rPr>
        <w:t>:</w:t>
      </w:r>
    </w:p>
    <w:p w:rsidR="00BF550A" w:rsidRPr="004F6650" w:rsidRDefault="00BF550A" w:rsidP="00233BC9">
      <w:pPr>
        <w:ind w:firstLine="567"/>
        <w:rPr>
          <w:szCs w:val="28"/>
        </w:rPr>
      </w:pPr>
      <w:r>
        <w:rPr>
          <w:szCs w:val="28"/>
          <w:lang w:val="en-US"/>
        </w:rPr>
        <w:t xml:space="preserve">[1] </w:t>
      </w:r>
      <w:r w:rsidR="008C0A6D" w:rsidRPr="00703E10">
        <w:rPr>
          <w:rFonts w:eastAsiaTheme="minorHAnsi"/>
          <w:kern w:val="2"/>
          <w:szCs w:val="28"/>
          <w:lang w:eastAsia="en-US"/>
          <w14:ligatures w14:val="standardContextual"/>
        </w:rPr>
        <w:t xml:space="preserve">БАШЕВА, Сн. и кол. </w:t>
      </w:r>
      <w:r w:rsidR="008C0A6D" w:rsidRPr="00703E10">
        <w:rPr>
          <w:rFonts w:eastAsiaTheme="minorHAnsi"/>
          <w:i/>
          <w:iCs/>
          <w:kern w:val="2"/>
          <w:szCs w:val="28"/>
          <w:lang w:eastAsia="en-US"/>
          <w14:ligatures w14:val="standardContextual"/>
        </w:rPr>
        <w:t>Основи на счетоводството.</w:t>
      </w:r>
      <w:r w:rsidR="008C0A6D" w:rsidRPr="00703E10">
        <w:rPr>
          <w:rFonts w:eastAsiaTheme="minorHAnsi"/>
          <w:kern w:val="2"/>
          <w:szCs w:val="28"/>
          <w:lang w:eastAsia="en-US"/>
          <w14:ligatures w14:val="standardContextual"/>
        </w:rPr>
        <w:t xml:space="preserve"> Трето издание. ИК – УНСС, София, 2013</w:t>
      </w:r>
      <w:r w:rsidR="008C0A6D">
        <w:rPr>
          <w:rFonts w:eastAsiaTheme="minorHAnsi"/>
          <w:kern w:val="2"/>
          <w:szCs w:val="28"/>
          <w:lang w:eastAsia="en-US"/>
          <w14:ligatures w14:val="standardContextual"/>
        </w:rPr>
        <w:t>, с. 34</w:t>
      </w:r>
    </w:p>
    <w:p w:rsidR="00BF550A" w:rsidRPr="00F64D1C" w:rsidRDefault="00BF550A" w:rsidP="00233BC9">
      <w:pPr>
        <w:ind w:firstLine="567"/>
        <w:rPr>
          <w:szCs w:val="28"/>
          <w:lang w:val="en-US"/>
        </w:rPr>
      </w:pPr>
      <w:r w:rsidRPr="009605D7">
        <w:rPr>
          <w:szCs w:val="28"/>
          <w:lang w:val="ru-RU"/>
        </w:rPr>
        <w:t>[2]</w:t>
      </w:r>
      <w:r>
        <w:rPr>
          <w:szCs w:val="28"/>
        </w:rPr>
        <w:t xml:space="preserve"> </w:t>
      </w:r>
      <w:r w:rsidR="00EE4391" w:rsidRPr="00703E10">
        <w:rPr>
          <w:szCs w:val="28"/>
        </w:rPr>
        <w:t xml:space="preserve">НЕНКОВ, Д. </w:t>
      </w:r>
      <w:r w:rsidR="00EE4391" w:rsidRPr="00703E10">
        <w:rPr>
          <w:i/>
          <w:iCs/>
          <w:szCs w:val="28"/>
        </w:rPr>
        <w:t>Финансов мениджмънт.</w:t>
      </w:r>
      <w:r w:rsidR="00EE4391" w:rsidRPr="00703E10">
        <w:rPr>
          <w:szCs w:val="28"/>
        </w:rPr>
        <w:t xml:space="preserve"> УИ Стопанство, София, 2008</w:t>
      </w:r>
      <w:r w:rsidR="00EE4391">
        <w:rPr>
          <w:szCs w:val="28"/>
        </w:rPr>
        <w:t>, с. 122</w:t>
      </w:r>
    </w:p>
    <w:p w:rsidR="00BF550A" w:rsidRPr="004F6650" w:rsidRDefault="00BF550A" w:rsidP="00233BC9">
      <w:pPr>
        <w:ind w:firstLine="567"/>
        <w:rPr>
          <w:szCs w:val="28"/>
        </w:rPr>
      </w:pPr>
      <w:bookmarkStart w:id="19" w:name="_Hlk239601458"/>
      <w:r>
        <w:rPr>
          <w:szCs w:val="28"/>
          <w:lang w:val="en-US"/>
        </w:rPr>
        <w:t>[</w:t>
      </w:r>
      <w:r>
        <w:rPr>
          <w:szCs w:val="28"/>
        </w:rPr>
        <w:t>3</w:t>
      </w:r>
      <w:r>
        <w:rPr>
          <w:szCs w:val="28"/>
          <w:lang w:val="en-US"/>
        </w:rPr>
        <w:t>]</w:t>
      </w:r>
      <w:r>
        <w:rPr>
          <w:szCs w:val="28"/>
        </w:rPr>
        <w:t xml:space="preserve"> </w:t>
      </w:r>
      <w:r w:rsidR="00006A79" w:rsidRPr="00703E10">
        <w:rPr>
          <w:szCs w:val="28"/>
        </w:rPr>
        <w:t xml:space="preserve">НЕНКОВ, </w:t>
      </w:r>
      <w:r w:rsidR="00A01B7F">
        <w:rPr>
          <w:szCs w:val="28"/>
        </w:rPr>
        <w:t xml:space="preserve">бел. 2, с. </w:t>
      </w:r>
      <w:r w:rsidR="00006A79">
        <w:rPr>
          <w:szCs w:val="28"/>
        </w:rPr>
        <w:t>142</w:t>
      </w:r>
    </w:p>
    <w:p w:rsidR="00BF550A" w:rsidRPr="00925081" w:rsidRDefault="00BF550A" w:rsidP="00233BC9">
      <w:pPr>
        <w:ind w:firstLine="567"/>
        <w:rPr>
          <w:szCs w:val="28"/>
        </w:rPr>
      </w:pPr>
      <w:r w:rsidRPr="009605D7">
        <w:rPr>
          <w:szCs w:val="28"/>
          <w:lang w:val="ru-RU" w:bidi="bg-BG"/>
        </w:rPr>
        <w:t>[</w:t>
      </w:r>
      <w:r w:rsidRPr="001F6E53">
        <w:rPr>
          <w:szCs w:val="28"/>
          <w:lang w:bidi="bg-BG"/>
        </w:rPr>
        <w:t>4</w:t>
      </w:r>
      <w:r w:rsidRPr="009605D7">
        <w:rPr>
          <w:szCs w:val="28"/>
          <w:lang w:val="ru-RU" w:bidi="bg-BG"/>
        </w:rPr>
        <w:t>]</w:t>
      </w:r>
      <w:r>
        <w:rPr>
          <w:szCs w:val="28"/>
        </w:rPr>
        <w:t xml:space="preserve"> </w:t>
      </w:r>
      <w:r w:rsidR="008C0A6D" w:rsidRPr="00703E10">
        <w:rPr>
          <w:szCs w:val="28"/>
        </w:rPr>
        <w:t xml:space="preserve">НИКОЛОВА, Н., </w:t>
      </w:r>
      <w:r w:rsidR="008C0A6D" w:rsidRPr="00703E10">
        <w:rPr>
          <w:i/>
          <w:iCs/>
          <w:szCs w:val="28"/>
        </w:rPr>
        <w:t>Корпоративни финанси.</w:t>
      </w:r>
      <w:r w:rsidR="008C0A6D" w:rsidRPr="00703E10">
        <w:rPr>
          <w:szCs w:val="28"/>
        </w:rPr>
        <w:t xml:space="preserve"> Втора част. Сиела, София, 2008</w:t>
      </w:r>
      <w:r w:rsidR="008C0A6D">
        <w:rPr>
          <w:szCs w:val="28"/>
        </w:rPr>
        <w:t>, с. 170</w:t>
      </w:r>
    </w:p>
    <w:p w:rsidR="00BF550A" w:rsidRDefault="00BF550A" w:rsidP="00233BC9">
      <w:pPr>
        <w:ind w:firstLine="567"/>
        <w:rPr>
          <w:szCs w:val="28"/>
        </w:rPr>
      </w:pPr>
      <w:r w:rsidRPr="009605D7">
        <w:rPr>
          <w:szCs w:val="28"/>
          <w:lang w:val="ru-RU"/>
        </w:rPr>
        <w:t>[</w:t>
      </w:r>
      <w:r w:rsidRPr="00B41AF1">
        <w:rPr>
          <w:szCs w:val="28"/>
        </w:rPr>
        <w:t>5</w:t>
      </w:r>
      <w:r w:rsidRPr="009605D7">
        <w:rPr>
          <w:szCs w:val="28"/>
          <w:lang w:val="ru-RU"/>
        </w:rPr>
        <w:t>]</w:t>
      </w:r>
      <w:r>
        <w:rPr>
          <w:szCs w:val="28"/>
        </w:rPr>
        <w:t xml:space="preserve"> </w:t>
      </w:r>
      <w:bookmarkStart w:id="20" w:name="_Hlk239601526"/>
      <w:r w:rsidR="008C0A6D" w:rsidRPr="00703E10">
        <w:rPr>
          <w:szCs w:val="28"/>
        </w:rPr>
        <w:t xml:space="preserve">НЕНКОВ, </w:t>
      </w:r>
      <w:r w:rsidR="008C0A6D">
        <w:rPr>
          <w:szCs w:val="28"/>
        </w:rPr>
        <w:t>бел. 2, с. 147</w:t>
      </w:r>
      <w:bookmarkEnd w:id="20"/>
    </w:p>
    <w:p w:rsidR="00BF550A" w:rsidRDefault="00BF550A" w:rsidP="00233BC9">
      <w:pPr>
        <w:ind w:firstLine="567"/>
        <w:rPr>
          <w:szCs w:val="28"/>
        </w:rPr>
      </w:pPr>
      <w:r w:rsidRPr="009605D7">
        <w:rPr>
          <w:szCs w:val="28"/>
          <w:lang w:val="ru-RU"/>
        </w:rPr>
        <w:t>[</w:t>
      </w:r>
      <w:r>
        <w:rPr>
          <w:szCs w:val="28"/>
        </w:rPr>
        <w:t>6</w:t>
      </w:r>
      <w:r w:rsidRPr="009605D7">
        <w:rPr>
          <w:szCs w:val="28"/>
          <w:lang w:val="ru-RU"/>
        </w:rPr>
        <w:t>]</w:t>
      </w:r>
      <w:r>
        <w:rPr>
          <w:szCs w:val="28"/>
        </w:rPr>
        <w:t xml:space="preserve"> </w:t>
      </w:r>
      <w:bookmarkEnd w:id="19"/>
      <w:r w:rsidR="008C0A6D" w:rsidRPr="00703E10">
        <w:rPr>
          <w:szCs w:val="28"/>
        </w:rPr>
        <w:t xml:space="preserve">НИКОЛОВА, </w:t>
      </w:r>
      <w:r w:rsidR="008C0A6D">
        <w:rPr>
          <w:szCs w:val="28"/>
        </w:rPr>
        <w:t>бел, 4, с. 171</w:t>
      </w:r>
    </w:p>
    <w:p w:rsidR="008C0A6D" w:rsidRPr="004F6650" w:rsidRDefault="008C0A6D" w:rsidP="00233BC9">
      <w:pPr>
        <w:ind w:firstLine="567"/>
        <w:rPr>
          <w:szCs w:val="28"/>
        </w:rPr>
      </w:pPr>
      <w:r>
        <w:rPr>
          <w:szCs w:val="28"/>
          <w:lang w:val="en-US"/>
        </w:rPr>
        <w:t>[</w:t>
      </w:r>
      <w:r>
        <w:rPr>
          <w:szCs w:val="28"/>
        </w:rPr>
        <w:t>7</w:t>
      </w:r>
      <w:r>
        <w:rPr>
          <w:szCs w:val="28"/>
          <w:lang w:val="en-US"/>
        </w:rPr>
        <w:t>]</w:t>
      </w:r>
      <w:r w:rsidRPr="008C0A6D">
        <w:rPr>
          <w:szCs w:val="28"/>
        </w:rPr>
        <w:t xml:space="preserve"> </w:t>
      </w:r>
      <w:bookmarkStart w:id="21" w:name="_Hlk239602349"/>
      <w:r w:rsidRPr="00703E10">
        <w:rPr>
          <w:szCs w:val="28"/>
        </w:rPr>
        <w:t xml:space="preserve">НЕНКОВ, </w:t>
      </w:r>
      <w:r>
        <w:rPr>
          <w:szCs w:val="28"/>
        </w:rPr>
        <w:t>бел. 2, с. 147</w:t>
      </w:r>
      <w:bookmarkEnd w:id="21"/>
    </w:p>
    <w:p w:rsidR="008C0A6D" w:rsidRPr="00925081" w:rsidRDefault="008C0A6D" w:rsidP="00233BC9">
      <w:pPr>
        <w:ind w:firstLine="567"/>
        <w:rPr>
          <w:szCs w:val="28"/>
        </w:rPr>
      </w:pPr>
      <w:r w:rsidRPr="009605D7">
        <w:rPr>
          <w:szCs w:val="28"/>
          <w:lang w:val="ru-RU" w:bidi="bg-BG"/>
        </w:rPr>
        <w:t>[</w:t>
      </w:r>
      <w:r>
        <w:rPr>
          <w:szCs w:val="28"/>
          <w:lang w:bidi="bg-BG"/>
        </w:rPr>
        <w:t>8</w:t>
      </w:r>
      <w:r w:rsidRPr="009605D7">
        <w:rPr>
          <w:szCs w:val="28"/>
          <w:lang w:val="ru-RU" w:bidi="bg-BG"/>
        </w:rPr>
        <w:t>]</w:t>
      </w:r>
      <w:r>
        <w:rPr>
          <w:szCs w:val="28"/>
        </w:rPr>
        <w:t xml:space="preserve"> </w:t>
      </w:r>
      <w:r w:rsidRPr="00703E10">
        <w:rPr>
          <w:szCs w:val="28"/>
        </w:rPr>
        <w:t xml:space="preserve">КОНСУЛОВ, В. </w:t>
      </w:r>
      <w:r w:rsidRPr="00703E10">
        <w:rPr>
          <w:i/>
          <w:iCs/>
          <w:szCs w:val="28"/>
        </w:rPr>
        <w:t>Финансов анализ. Управление на оборотния капитал.</w:t>
      </w:r>
      <w:r w:rsidRPr="00703E10">
        <w:rPr>
          <w:szCs w:val="28"/>
        </w:rPr>
        <w:t xml:space="preserve"> Интелексперт – 94, София, 2011</w:t>
      </w:r>
      <w:r>
        <w:rPr>
          <w:szCs w:val="28"/>
        </w:rPr>
        <w:t>, с. 98</w:t>
      </w:r>
    </w:p>
    <w:p w:rsidR="008C0A6D" w:rsidRPr="00233BC9" w:rsidRDefault="008C0A6D" w:rsidP="00233BC9">
      <w:pPr>
        <w:ind w:firstLine="567"/>
        <w:rPr>
          <w:szCs w:val="28"/>
        </w:rPr>
      </w:pPr>
      <w:r w:rsidRPr="009605D7">
        <w:rPr>
          <w:szCs w:val="28"/>
          <w:lang w:val="ru-RU"/>
        </w:rPr>
        <w:t>[</w:t>
      </w:r>
      <w:r>
        <w:rPr>
          <w:szCs w:val="28"/>
        </w:rPr>
        <w:t>9</w:t>
      </w:r>
      <w:r w:rsidRPr="009605D7">
        <w:rPr>
          <w:szCs w:val="28"/>
          <w:lang w:val="ru-RU"/>
        </w:rPr>
        <w:t>]</w:t>
      </w:r>
      <w:r>
        <w:rPr>
          <w:szCs w:val="28"/>
        </w:rPr>
        <w:t xml:space="preserve"> </w:t>
      </w:r>
      <w:r w:rsidRPr="00703E10">
        <w:rPr>
          <w:szCs w:val="28"/>
        </w:rPr>
        <w:t>ТОД</w:t>
      </w:r>
      <w:r>
        <w:rPr>
          <w:szCs w:val="28"/>
        </w:rPr>
        <w:t>О</w:t>
      </w:r>
      <w:r w:rsidRPr="00703E10">
        <w:rPr>
          <w:szCs w:val="28"/>
        </w:rPr>
        <w:t xml:space="preserve">РОВ, Л. </w:t>
      </w:r>
      <w:r w:rsidRPr="00703E10">
        <w:rPr>
          <w:i/>
          <w:iCs/>
          <w:szCs w:val="28"/>
        </w:rPr>
        <w:t xml:space="preserve">Съвременни модели за оценка </w:t>
      </w:r>
      <w:proofErr w:type="gramStart"/>
      <w:r w:rsidRPr="00703E10">
        <w:rPr>
          <w:i/>
          <w:iCs/>
          <w:szCs w:val="28"/>
        </w:rPr>
        <w:t>на бизнеса</w:t>
      </w:r>
      <w:proofErr w:type="gramEnd"/>
      <w:r w:rsidRPr="00703E10">
        <w:rPr>
          <w:i/>
          <w:iCs/>
          <w:szCs w:val="28"/>
        </w:rPr>
        <w:t>.</w:t>
      </w:r>
      <w:r w:rsidRPr="00703E10">
        <w:rPr>
          <w:szCs w:val="28"/>
        </w:rPr>
        <w:t xml:space="preserve"> Второ издание. Нова звезда, София</w:t>
      </w:r>
      <w:r w:rsidRPr="00233BC9">
        <w:rPr>
          <w:szCs w:val="28"/>
        </w:rPr>
        <w:t>, 2014, с. 242</w:t>
      </w:r>
    </w:p>
    <w:p w:rsidR="008C0A6D" w:rsidRPr="00233BC9" w:rsidRDefault="008C0A6D" w:rsidP="00233BC9">
      <w:pPr>
        <w:ind w:firstLine="567"/>
        <w:rPr>
          <w:szCs w:val="28"/>
        </w:rPr>
      </w:pPr>
      <w:r w:rsidRPr="00233BC9">
        <w:rPr>
          <w:szCs w:val="28"/>
          <w:lang w:val="ru-RU"/>
        </w:rPr>
        <w:t>[</w:t>
      </w:r>
      <w:r w:rsidRPr="00233BC9">
        <w:rPr>
          <w:szCs w:val="28"/>
        </w:rPr>
        <w:t>10</w:t>
      </w:r>
      <w:r w:rsidRPr="00233BC9">
        <w:rPr>
          <w:szCs w:val="28"/>
          <w:lang w:val="ru-RU"/>
        </w:rPr>
        <w:t>]</w:t>
      </w:r>
      <w:r w:rsidRPr="00233BC9">
        <w:rPr>
          <w:szCs w:val="28"/>
        </w:rPr>
        <w:t xml:space="preserve"> КОНСУЛОВ, бел. 8, с. 98</w:t>
      </w:r>
    </w:p>
    <w:p w:rsidR="008C0A6D" w:rsidRPr="00233BC9" w:rsidRDefault="008C0A6D" w:rsidP="00233BC9">
      <w:pPr>
        <w:ind w:firstLine="567"/>
        <w:rPr>
          <w:szCs w:val="28"/>
        </w:rPr>
      </w:pPr>
      <w:r w:rsidRPr="00233BC9">
        <w:rPr>
          <w:szCs w:val="28"/>
          <w:lang w:val="ru-RU"/>
        </w:rPr>
        <w:lastRenderedPageBreak/>
        <w:t>[</w:t>
      </w:r>
      <w:r w:rsidR="00233BC9" w:rsidRPr="00233BC9">
        <w:rPr>
          <w:szCs w:val="28"/>
        </w:rPr>
        <w:t>11</w:t>
      </w:r>
      <w:r w:rsidRPr="00233BC9">
        <w:rPr>
          <w:szCs w:val="28"/>
          <w:lang w:val="ru-RU"/>
        </w:rPr>
        <w:t>]</w:t>
      </w:r>
      <w:r w:rsidRPr="00233BC9">
        <w:rPr>
          <w:szCs w:val="28"/>
        </w:rPr>
        <w:t xml:space="preserve"> </w:t>
      </w:r>
      <w:r w:rsidR="00233BC9" w:rsidRPr="00233BC9">
        <w:rPr>
          <w:szCs w:val="28"/>
        </w:rPr>
        <w:t xml:space="preserve">КАСЪРОВА, В. </w:t>
      </w:r>
      <w:r w:rsidR="00233BC9" w:rsidRPr="00233BC9">
        <w:rPr>
          <w:i/>
          <w:iCs/>
          <w:szCs w:val="28"/>
        </w:rPr>
        <w:t>Финансов анализ.</w:t>
      </w:r>
      <w:r w:rsidR="00233BC9" w:rsidRPr="00233BC9">
        <w:rPr>
          <w:szCs w:val="28"/>
        </w:rPr>
        <w:t xml:space="preserve"> Нов Български Университет, София, 2013, с. 176, бел. под линия</w:t>
      </w:r>
    </w:p>
    <w:p w:rsidR="00233BC9" w:rsidRDefault="008C0A6D" w:rsidP="00233BC9">
      <w:pPr>
        <w:ind w:firstLine="567"/>
        <w:rPr>
          <w:szCs w:val="28"/>
        </w:rPr>
      </w:pPr>
      <w:r>
        <w:rPr>
          <w:szCs w:val="28"/>
          <w:lang w:val="en-US"/>
        </w:rPr>
        <w:t>[</w:t>
      </w:r>
      <w:r w:rsidR="00233BC9">
        <w:rPr>
          <w:szCs w:val="28"/>
        </w:rPr>
        <w:t>12</w:t>
      </w:r>
      <w:r>
        <w:rPr>
          <w:szCs w:val="28"/>
          <w:lang w:val="en-US"/>
        </w:rPr>
        <w:t>]</w:t>
      </w:r>
      <w:r w:rsidR="00233BC9">
        <w:rPr>
          <w:szCs w:val="28"/>
        </w:rPr>
        <w:t xml:space="preserve"> </w:t>
      </w:r>
      <w:r w:rsidR="00233BC9" w:rsidRPr="00703E10">
        <w:rPr>
          <w:szCs w:val="28"/>
        </w:rPr>
        <w:t xml:space="preserve">НЕНКОВ, </w:t>
      </w:r>
      <w:r w:rsidR="00233BC9">
        <w:rPr>
          <w:szCs w:val="28"/>
        </w:rPr>
        <w:t>бел. 2, с. 143</w:t>
      </w:r>
    </w:p>
    <w:p w:rsidR="00233BC9" w:rsidRPr="00233BC9" w:rsidRDefault="008C0A6D" w:rsidP="00233BC9">
      <w:pPr>
        <w:ind w:firstLine="567"/>
        <w:rPr>
          <w:szCs w:val="28"/>
        </w:rPr>
      </w:pPr>
      <w:r w:rsidRPr="00233BC9">
        <w:rPr>
          <w:szCs w:val="28"/>
          <w:lang w:val="ru-RU" w:bidi="bg-BG"/>
        </w:rPr>
        <w:t>[</w:t>
      </w:r>
      <w:r w:rsidR="00233BC9" w:rsidRPr="00233BC9">
        <w:rPr>
          <w:szCs w:val="28"/>
          <w:lang w:bidi="bg-BG"/>
        </w:rPr>
        <w:t>13</w:t>
      </w:r>
      <w:r w:rsidRPr="00233BC9">
        <w:rPr>
          <w:szCs w:val="28"/>
          <w:lang w:val="ru-RU" w:bidi="bg-BG"/>
        </w:rPr>
        <w:t>]</w:t>
      </w:r>
      <w:r w:rsidRPr="00233BC9">
        <w:rPr>
          <w:szCs w:val="28"/>
        </w:rPr>
        <w:t xml:space="preserve"> </w:t>
      </w:r>
      <w:r w:rsidR="00233BC9" w:rsidRPr="00233BC9">
        <w:rPr>
          <w:szCs w:val="28"/>
        </w:rPr>
        <w:t xml:space="preserve">ХРИСТОВ, В. </w:t>
      </w:r>
      <w:r w:rsidR="00233BC9" w:rsidRPr="00233BC9">
        <w:rPr>
          <w:i/>
          <w:iCs/>
          <w:szCs w:val="28"/>
        </w:rPr>
        <w:t>Икономически и финансов анализ.</w:t>
      </w:r>
      <w:r w:rsidR="00233BC9" w:rsidRPr="00233BC9">
        <w:rPr>
          <w:szCs w:val="28"/>
        </w:rPr>
        <w:t xml:space="preserve"> Студио Пиксел ООД, Пловдив, 2010</w:t>
      </w:r>
      <w:r w:rsidR="00233BC9">
        <w:rPr>
          <w:szCs w:val="28"/>
        </w:rPr>
        <w:t>, с. 39</w:t>
      </w:r>
    </w:p>
    <w:p w:rsidR="008C0A6D" w:rsidRDefault="008C0A6D" w:rsidP="00233BC9">
      <w:pPr>
        <w:ind w:firstLine="567"/>
        <w:rPr>
          <w:szCs w:val="28"/>
        </w:rPr>
      </w:pPr>
      <w:r w:rsidRPr="009605D7">
        <w:rPr>
          <w:szCs w:val="28"/>
          <w:lang w:val="ru-RU"/>
        </w:rPr>
        <w:t>[</w:t>
      </w:r>
      <w:r w:rsidR="00233BC9">
        <w:rPr>
          <w:szCs w:val="28"/>
        </w:rPr>
        <w:t>14</w:t>
      </w:r>
      <w:r w:rsidRPr="009605D7">
        <w:rPr>
          <w:szCs w:val="28"/>
          <w:lang w:val="ru-RU"/>
        </w:rPr>
        <w:t>]</w:t>
      </w:r>
      <w:r>
        <w:rPr>
          <w:szCs w:val="28"/>
        </w:rPr>
        <w:t xml:space="preserve"> </w:t>
      </w:r>
      <w:r w:rsidR="00233BC9" w:rsidRPr="00703E10">
        <w:rPr>
          <w:szCs w:val="28"/>
        </w:rPr>
        <w:t>ТОД</w:t>
      </w:r>
      <w:r w:rsidR="00233BC9">
        <w:rPr>
          <w:szCs w:val="28"/>
        </w:rPr>
        <w:t>О</w:t>
      </w:r>
      <w:r w:rsidR="00233BC9" w:rsidRPr="00703E10">
        <w:rPr>
          <w:szCs w:val="28"/>
        </w:rPr>
        <w:t>РОВ,</w:t>
      </w:r>
      <w:r w:rsidR="00233BC9">
        <w:rPr>
          <w:szCs w:val="28"/>
        </w:rPr>
        <w:t xml:space="preserve"> бел. 9, с. 242</w:t>
      </w:r>
    </w:p>
    <w:p w:rsidR="00233BC9" w:rsidRDefault="00233BC9" w:rsidP="00233BC9">
      <w:pPr>
        <w:ind w:firstLine="567"/>
        <w:rPr>
          <w:szCs w:val="28"/>
        </w:rPr>
      </w:pPr>
      <w:r w:rsidRPr="009605D7">
        <w:rPr>
          <w:szCs w:val="28"/>
          <w:lang w:val="ru-RU"/>
        </w:rPr>
        <w:t>[</w:t>
      </w:r>
      <w:r>
        <w:rPr>
          <w:szCs w:val="28"/>
        </w:rPr>
        <w:t>15</w:t>
      </w:r>
      <w:r w:rsidRPr="009605D7">
        <w:rPr>
          <w:szCs w:val="28"/>
          <w:lang w:val="ru-RU"/>
        </w:rPr>
        <w:t>]</w:t>
      </w:r>
      <w:r>
        <w:rPr>
          <w:szCs w:val="28"/>
        </w:rPr>
        <w:t xml:space="preserve"> </w:t>
      </w:r>
      <w:r w:rsidRPr="00703E10">
        <w:rPr>
          <w:szCs w:val="28"/>
        </w:rPr>
        <w:t>ТОД</w:t>
      </w:r>
      <w:r>
        <w:rPr>
          <w:szCs w:val="28"/>
        </w:rPr>
        <w:t>О</w:t>
      </w:r>
      <w:r w:rsidRPr="00703E10">
        <w:rPr>
          <w:szCs w:val="28"/>
        </w:rPr>
        <w:t>РОВ,</w:t>
      </w:r>
      <w:r>
        <w:rPr>
          <w:szCs w:val="28"/>
        </w:rPr>
        <w:t xml:space="preserve"> бел. 9, с. 246</w:t>
      </w:r>
    </w:p>
    <w:p w:rsidR="00233BC9" w:rsidRPr="004F6650" w:rsidRDefault="00233BC9" w:rsidP="00233BC9">
      <w:pPr>
        <w:ind w:firstLine="567"/>
        <w:rPr>
          <w:szCs w:val="28"/>
        </w:rPr>
      </w:pPr>
      <w:r>
        <w:rPr>
          <w:szCs w:val="28"/>
          <w:lang w:val="en-US"/>
        </w:rPr>
        <w:t>[</w:t>
      </w:r>
      <w:r>
        <w:rPr>
          <w:szCs w:val="28"/>
        </w:rPr>
        <w:t>16</w:t>
      </w:r>
      <w:r>
        <w:rPr>
          <w:szCs w:val="28"/>
          <w:lang w:val="en-US"/>
        </w:rPr>
        <w:t>]</w:t>
      </w:r>
      <w:r w:rsidRPr="008C0A6D">
        <w:rPr>
          <w:szCs w:val="28"/>
        </w:rPr>
        <w:t xml:space="preserve"> </w:t>
      </w:r>
      <w:r w:rsidRPr="00703E10">
        <w:rPr>
          <w:szCs w:val="28"/>
        </w:rPr>
        <w:t>ТОД</w:t>
      </w:r>
      <w:r>
        <w:rPr>
          <w:szCs w:val="28"/>
        </w:rPr>
        <w:t>О</w:t>
      </w:r>
      <w:r w:rsidRPr="00703E10">
        <w:rPr>
          <w:szCs w:val="28"/>
        </w:rPr>
        <w:t>РОВ,</w:t>
      </w:r>
      <w:r>
        <w:rPr>
          <w:szCs w:val="28"/>
        </w:rPr>
        <w:t xml:space="preserve"> бел. 9, с. 247</w:t>
      </w:r>
    </w:p>
    <w:p w:rsidR="00233BC9" w:rsidRPr="00925081" w:rsidRDefault="00233BC9" w:rsidP="00233BC9">
      <w:pPr>
        <w:ind w:firstLine="567"/>
        <w:rPr>
          <w:szCs w:val="28"/>
        </w:rPr>
      </w:pPr>
      <w:r w:rsidRPr="009605D7">
        <w:rPr>
          <w:szCs w:val="28"/>
          <w:lang w:val="ru-RU" w:bidi="bg-BG"/>
        </w:rPr>
        <w:t>[</w:t>
      </w:r>
      <w:r>
        <w:rPr>
          <w:szCs w:val="28"/>
          <w:lang w:bidi="bg-BG"/>
        </w:rPr>
        <w:t>17</w:t>
      </w:r>
      <w:r w:rsidRPr="009605D7">
        <w:rPr>
          <w:szCs w:val="28"/>
          <w:lang w:val="ru-RU" w:bidi="bg-BG"/>
        </w:rPr>
        <w:t>]</w:t>
      </w:r>
      <w:r>
        <w:rPr>
          <w:szCs w:val="28"/>
        </w:rPr>
        <w:t xml:space="preserve"> </w:t>
      </w:r>
      <w:r w:rsidRPr="00703E10">
        <w:rPr>
          <w:szCs w:val="28"/>
        </w:rPr>
        <w:t xml:space="preserve">НЕНКОВ, </w:t>
      </w:r>
      <w:r>
        <w:rPr>
          <w:szCs w:val="28"/>
        </w:rPr>
        <w:t>бел. 2, с. 143</w:t>
      </w:r>
    </w:p>
    <w:p w:rsidR="00233BC9" w:rsidRDefault="00233BC9" w:rsidP="00233BC9">
      <w:pPr>
        <w:ind w:firstLine="567"/>
        <w:jc w:val="both"/>
        <w:rPr>
          <w:szCs w:val="28"/>
        </w:rPr>
      </w:pPr>
      <w:r w:rsidRPr="009605D7">
        <w:rPr>
          <w:szCs w:val="28"/>
          <w:lang w:val="ru-RU"/>
        </w:rPr>
        <w:t>[</w:t>
      </w:r>
      <w:r>
        <w:rPr>
          <w:szCs w:val="28"/>
        </w:rPr>
        <w:t>18</w:t>
      </w:r>
      <w:r w:rsidRPr="009605D7">
        <w:rPr>
          <w:szCs w:val="28"/>
          <w:lang w:val="ru-RU"/>
        </w:rPr>
        <w:t>]</w:t>
      </w:r>
      <w:r>
        <w:rPr>
          <w:szCs w:val="28"/>
        </w:rPr>
        <w:t xml:space="preserve"> </w:t>
      </w:r>
      <w:r w:rsidR="00946519">
        <w:rPr>
          <w:szCs w:val="28"/>
        </w:rPr>
        <w:t>ТОДОРОВ, бел. 9, с. 244</w:t>
      </w:r>
    </w:p>
    <w:p w:rsidR="008C0A6D" w:rsidRDefault="008C0A6D" w:rsidP="008C0A6D">
      <w:pPr>
        <w:ind w:firstLine="567"/>
        <w:jc w:val="both"/>
        <w:rPr>
          <w:szCs w:val="28"/>
        </w:rPr>
      </w:pPr>
    </w:p>
    <w:p w:rsidR="00BF550A" w:rsidRDefault="00BF550A" w:rsidP="00BF550A">
      <w:pPr>
        <w:ind w:firstLine="567"/>
        <w:jc w:val="both"/>
        <w:rPr>
          <w:b/>
          <w:szCs w:val="28"/>
        </w:rPr>
      </w:pPr>
      <w:r w:rsidRPr="0022685B">
        <w:rPr>
          <w:b/>
          <w:szCs w:val="28"/>
        </w:rPr>
        <w:t>ЛИТЕРАТУРА:</w:t>
      </w:r>
    </w:p>
    <w:p w:rsidR="00703E10" w:rsidRPr="00703E10" w:rsidRDefault="00703E10" w:rsidP="00703E10">
      <w:pPr>
        <w:pStyle w:val="a9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Fonts w:eastAsiaTheme="minorHAnsi"/>
          <w:kern w:val="2"/>
          <w:szCs w:val="28"/>
          <w:lang w:eastAsia="en-US"/>
          <w14:ligatures w14:val="standardContextual"/>
        </w:rPr>
      </w:pPr>
      <w:r w:rsidRPr="00703E10">
        <w:rPr>
          <w:rFonts w:eastAsiaTheme="minorHAnsi"/>
          <w:kern w:val="2"/>
          <w:szCs w:val="28"/>
          <w:lang w:eastAsia="en-US"/>
          <w14:ligatures w14:val="standardContextual"/>
        </w:rPr>
        <w:t xml:space="preserve">БАШЕВА, Сн. и кол. </w:t>
      </w:r>
      <w:r w:rsidRPr="00703E10">
        <w:rPr>
          <w:rFonts w:eastAsiaTheme="minorHAnsi"/>
          <w:i/>
          <w:iCs/>
          <w:kern w:val="2"/>
          <w:szCs w:val="28"/>
          <w:lang w:eastAsia="en-US"/>
          <w14:ligatures w14:val="standardContextual"/>
        </w:rPr>
        <w:t>Основи на счетоводството.</w:t>
      </w:r>
      <w:r w:rsidRPr="00703E10">
        <w:rPr>
          <w:rFonts w:eastAsiaTheme="minorHAnsi"/>
          <w:kern w:val="2"/>
          <w:szCs w:val="28"/>
          <w:lang w:eastAsia="en-US"/>
          <w14:ligatures w14:val="standardContextual"/>
        </w:rPr>
        <w:t xml:space="preserve"> Трето издание. ИК – УНСС, София, 2013. </w:t>
      </w:r>
      <w:r w:rsidRPr="00703E10">
        <w:rPr>
          <w:szCs w:val="28"/>
          <w:lang w:val="en-US"/>
        </w:rPr>
        <w:t>ISBN 978-954-</w:t>
      </w:r>
      <w:r w:rsidRPr="00703E10">
        <w:rPr>
          <w:szCs w:val="28"/>
        </w:rPr>
        <w:t>494</w:t>
      </w:r>
      <w:r w:rsidRPr="00703E10">
        <w:rPr>
          <w:szCs w:val="28"/>
          <w:lang w:val="en-US"/>
        </w:rPr>
        <w:t>-</w:t>
      </w:r>
      <w:r w:rsidRPr="00703E10">
        <w:rPr>
          <w:szCs w:val="28"/>
        </w:rPr>
        <w:t>817</w:t>
      </w:r>
      <w:r w:rsidRPr="00703E10">
        <w:rPr>
          <w:szCs w:val="28"/>
          <w:lang w:val="en-US"/>
        </w:rPr>
        <w:t>-</w:t>
      </w:r>
      <w:r w:rsidRPr="00703E10">
        <w:rPr>
          <w:szCs w:val="28"/>
        </w:rPr>
        <w:t>7</w:t>
      </w:r>
    </w:p>
    <w:p w:rsidR="00957422" w:rsidRPr="00957422" w:rsidRDefault="00957422" w:rsidP="00703E10">
      <w:pPr>
        <w:pStyle w:val="a9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Cs w:val="28"/>
          <w:lang w:val="en-US"/>
        </w:rPr>
      </w:pPr>
      <w:r>
        <w:rPr>
          <w:szCs w:val="28"/>
        </w:rPr>
        <w:t xml:space="preserve">ВЕЙСЕЛ, А. </w:t>
      </w:r>
      <w:r w:rsidRPr="00957422">
        <w:rPr>
          <w:i/>
          <w:iCs/>
          <w:szCs w:val="28"/>
        </w:rPr>
        <w:t>Финансово счетоводство. Как да четем финансовите отчети.</w:t>
      </w:r>
      <w:r>
        <w:rPr>
          <w:szCs w:val="28"/>
        </w:rPr>
        <w:t xml:space="preserve"> Сиела, София, 2026. </w:t>
      </w:r>
      <w:r w:rsidRPr="00703E10">
        <w:rPr>
          <w:szCs w:val="28"/>
          <w:lang w:val="en-US"/>
        </w:rPr>
        <w:t>ISBN 978-954-</w:t>
      </w:r>
      <w:r>
        <w:rPr>
          <w:szCs w:val="28"/>
        </w:rPr>
        <w:t>28</w:t>
      </w:r>
      <w:r w:rsidRPr="00703E10">
        <w:rPr>
          <w:szCs w:val="28"/>
          <w:lang w:val="en-US"/>
        </w:rPr>
        <w:t>-</w:t>
      </w:r>
      <w:r>
        <w:rPr>
          <w:szCs w:val="28"/>
        </w:rPr>
        <w:t>5359</w:t>
      </w:r>
      <w:r w:rsidRPr="00703E10">
        <w:rPr>
          <w:szCs w:val="28"/>
          <w:lang w:val="en-US"/>
        </w:rPr>
        <w:t>-6</w:t>
      </w:r>
    </w:p>
    <w:p w:rsidR="00957422" w:rsidRPr="00957422" w:rsidRDefault="00957422" w:rsidP="00957422">
      <w:pPr>
        <w:pStyle w:val="a9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Fonts w:eastAsiaTheme="minorHAnsi"/>
          <w:kern w:val="2"/>
          <w:szCs w:val="28"/>
          <w:lang w:eastAsia="en-US"/>
          <w14:ligatures w14:val="standardContextual"/>
        </w:rPr>
      </w:pPr>
      <w:r>
        <w:rPr>
          <w:szCs w:val="28"/>
        </w:rPr>
        <w:t xml:space="preserve">ДУРИН, Ст., Д. ДУРИНА. </w:t>
      </w:r>
      <w:r w:rsidRPr="00957422">
        <w:rPr>
          <w:i/>
          <w:iCs/>
          <w:szCs w:val="28"/>
        </w:rPr>
        <w:t>Счетоводство на предприятието.</w:t>
      </w:r>
      <w:r>
        <w:rPr>
          <w:szCs w:val="28"/>
        </w:rPr>
        <w:t xml:space="preserve"> ФорКом, София, 2026. </w:t>
      </w:r>
      <w:r w:rsidRPr="00703E10">
        <w:rPr>
          <w:szCs w:val="28"/>
          <w:lang w:val="en-US"/>
        </w:rPr>
        <w:t>ISBN 978-954-</w:t>
      </w:r>
      <w:r w:rsidRPr="00703E10">
        <w:rPr>
          <w:szCs w:val="28"/>
        </w:rPr>
        <w:t>4</w:t>
      </w:r>
      <w:r>
        <w:rPr>
          <w:szCs w:val="28"/>
        </w:rPr>
        <w:t>6</w:t>
      </w:r>
      <w:r w:rsidRPr="00703E10">
        <w:rPr>
          <w:szCs w:val="28"/>
        </w:rPr>
        <w:t>4</w:t>
      </w:r>
      <w:r w:rsidRPr="00703E10">
        <w:rPr>
          <w:szCs w:val="28"/>
          <w:lang w:val="en-US"/>
        </w:rPr>
        <w:t>-</w:t>
      </w:r>
      <w:r>
        <w:rPr>
          <w:szCs w:val="28"/>
        </w:rPr>
        <w:t>291</w:t>
      </w:r>
      <w:r w:rsidRPr="00703E10">
        <w:rPr>
          <w:szCs w:val="28"/>
          <w:lang w:val="en-US"/>
        </w:rPr>
        <w:t>-</w:t>
      </w:r>
      <w:r>
        <w:rPr>
          <w:szCs w:val="28"/>
        </w:rPr>
        <w:t>4</w:t>
      </w:r>
    </w:p>
    <w:p w:rsidR="00703E10" w:rsidRPr="00703E10" w:rsidRDefault="00703E10" w:rsidP="00703E10">
      <w:pPr>
        <w:pStyle w:val="a9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Cs w:val="28"/>
          <w:lang w:val="en-US"/>
        </w:rPr>
      </w:pPr>
      <w:r w:rsidRPr="00703E10">
        <w:rPr>
          <w:szCs w:val="28"/>
        </w:rPr>
        <w:t xml:space="preserve">КАСЪРОВА, В. </w:t>
      </w:r>
      <w:r w:rsidRPr="00703E10">
        <w:rPr>
          <w:i/>
          <w:iCs/>
          <w:szCs w:val="28"/>
        </w:rPr>
        <w:t>Финансов анализ.</w:t>
      </w:r>
      <w:r w:rsidRPr="00703E10">
        <w:rPr>
          <w:szCs w:val="28"/>
        </w:rPr>
        <w:t xml:space="preserve"> Нов Български Университет, София, 2013. </w:t>
      </w:r>
      <w:r w:rsidRPr="00703E10">
        <w:rPr>
          <w:szCs w:val="28"/>
          <w:lang w:val="en-US"/>
        </w:rPr>
        <w:t>ISBN 978-954-535-788-6</w:t>
      </w:r>
    </w:p>
    <w:p w:rsidR="00703E10" w:rsidRPr="00703E10" w:rsidRDefault="00703E10" w:rsidP="00703E10">
      <w:pPr>
        <w:pStyle w:val="a9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Cs w:val="28"/>
        </w:rPr>
      </w:pPr>
      <w:r w:rsidRPr="00703E10">
        <w:rPr>
          <w:szCs w:val="28"/>
        </w:rPr>
        <w:t xml:space="preserve">КОНСУЛОВ, В. </w:t>
      </w:r>
      <w:r w:rsidRPr="00703E10">
        <w:rPr>
          <w:i/>
          <w:iCs/>
          <w:szCs w:val="28"/>
        </w:rPr>
        <w:t>Финансов анализ. Управление на оборотния капитал.</w:t>
      </w:r>
      <w:r w:rsidRPr="00703E10">
        <w:rPr>
          <w:szCs w:val="28"/>
        </w:rPr>
        <w:t xml:space="preserve"> Интелексперт – 94, София, 2011. </w:t>
      </w:r>
      <w:r w:rsidRPr="00703E10">
        <w:rPr>
          <w:szCs w:val="28"/>
          <w:lang w:val="en-US"/>
        </w:rPr>
        <w:t>ISBN 978-954-</w:t>
      </w:r>
      <w:r w:rsidRPr="00703E10">
        <w:rPr>
          <w:szCs w:val="28"/>
        </w:rPr>
        <w:t>8835</w:t>
      </w:r>
      <w:r w:rsidRPr="00703E10">
        <w:rPr>
          <w:szCs w:val="28"/>
          <w:lang w:val="en-US"/>
        </w:rPr>
        <w:t>-</w:t>
      </w:r>
      <w:r w:rsidRPr="00703E10">
        <w:rPr>
          <w:szCs w:val="28"/>
        </w:rPr>
        <w:t>55</w:t>
      </w:r>
      <w:r w:rsidRPr="00703E10">
        <w:rPr>
          <w:szCs w:val="28"/>
          <w:lang w:val="en-US"/>
        </w:rPr>
        <w:t>-</w:t>
      </w:r>
      <w:r w:rsidRPr="00703E10">
        <w:rPr>
          <w:szCs w:val="28"/>
        </w:rPr>
        <w:t>8</w:t>
      </w:r>
    </w:p>
    <w:p w:rsidR="00703E10" w:rsidRPr="00703E10" w:rsidRDefault="00703E10" w:rsidP="00703E10">
      <w:pPr>
        <w:pStyle w:val="a9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Cs w:val="28"/>
        </w:rPr>
      </w:pPr>
      <w:r w:rsidRPr="00703E10">
        <w:rPr>
          <w:szCs w:val="28"/>
        </w:rPr>
        <w:t xml:space="preserve">НЕНКОВ, Д. </w:t>
      </w:r>
      <w:r w:rsidRPr="00703E10">
        <w:rPr>
          <w:i/>
          <w:iCs/>
          <w:szCs w:val="28"/>
        </w:rPr>
        <w:t>Финансов мениджмънт.</w:t>
      </w:r>
      <w:r w:rsidRPr="00703E10">
        <w:rPr>
          <w:szCs w:val="28"/>
        </w:rPr>
        <w:t xml:space="preserve"> УИ Стопанство, София, 2008.</w:t>
      </w:r>
      <w:r w:rsidRPr="00703E10">
        <w:rPr>
          <w:szCs w:val="28"/>
          <w:lang w:val="en-US"/>
        </w:rPr>
        <w:t xml:space="preserve"> ISBN 978-954-</w:t>
      </w:r>
      <w:r w:rsidRPr="00703E10">
        <w:rPr>
          <w:szCs w:val="28"/>
        </w:rPr>
        <w:t>494</w:t>
      </w:r>
      <w:r w:rsidRPr="00703E10">
        <w:rPr>
          <w:szCs w:val="28"/>
          <w:lang w:val="en-US"/>
        </w:rPr>
        <w:t>-</w:t>
      </w:r>
      <w:r w:rsidRPr="00703E10">
        <w:rPr>
          <w:szCs w:val="28"/>
        </w:rPr>
        <w:t>959</w:t>
      </w:r>
      <w:r w:rsidRPr="00703E10">
        <w:rPr>
          <w:szCs w:val="28"/>
          <w:lang w:val="en-US"/>
        </w:rPr>
        <w:t>-</w:t>
      </w:r>
      <w:r w:rsidRPr="00703E10">
        <w:rPr>
          <w:szCs w:val="28"/>
        </w:rPr>
        <w:t>4</w:t>
      </w:r>
    </w:p>
    <w:p w:rsidR="00703E10" w:rsidRPr="00703E10" w:rsidRDefault="00703E10" w:rsidP="00703E10">
      <w:pPr>
        <w:pStyle w:val="a9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Cs w:val="28"/>
        </w:rPr>
      </w:pPr>
      <w:r w:rsidRPr="00703E10">
        <w:rPr>
          <w:szCs w:val="28"/>
        </w:rPr>
        <w:t xml:space="preserve">НИКОЛОВА, Н., </w:t>
      </w:r>
      <w:r w:rsidRPr="00703E10">
        <w:rPr>
          <w:i/>
          <w:iCs/>
          <w:szCs w:val="28"/>
        </w:rPr>
        <w:t>Корпоративни финанси.</w:t>
      </w:r>
      <w:r w:rsidRPr="00703E10">
        <w:rPr>
          <w:szCs w:val="28"/>
        </w:rPr>
        <w:t xml:space="preserve"> Втора част. Сиела, София, 2008. </w:t>
      </w:r>
      <w:r w:rsidRPr="00703E10">
        <w:rPr>
          <w:szCs w:val="28"/>
          <w:lang w:val="en-US"/>
        </w:rPr>
        <w:t>ISBN 978-954-</w:t>
      </w:r>
      <w:r w:rsidRPr="00703E10">
        <w:rPr>
          <w:szCs w:val="28"/>
        </w:rPr>
        <w:t>280</w:t>
      </w:r>
      <w:r w:rsidRPr="00703E10">
        <w:rPr>
          <w:szCs w:val="28"/>
          <w:lang w:val="en-US"/>
        </w:rPr>
        <w:t>-</w:t>
      </w:r>
      <w:r w:rsidRPr="00703E10">
        <w:rPr>
          <w:szCs w:val="28"/>
        </w:rPr>
        <w:t>069</w:t>
      </w:r>
      <w:r w:rsidRPr="00703E10">
        <w:rPr>
          <w:szCs w:val="28"/>
          <w:lang w:val="en-US"/>
        </w:rPr>
        <w:t>-</w:t>
      </w:r>
      <w:r w:rsidRPr="00703E10">
        <w:rPr>
          <w:szCs w:val="28"/>
        </w:rPr>
        <w:t>9</w:t>
      </w:r>
    </w:p>
    <w:p w:rsidR="00703E10" w:rsidRPr="00703E10" w:rsidRDefault="00703E10" w:rsidP="00703E10">
      <w:pPr>
        <w:pStyle w:val="a9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Cs w:val="28"/>
        </w:rPr>
      </w:pPr>
      <w:r w:rsidRPr="00703E10">
        <w:rPr>
          <w:szCs w:val="28"/>
        </w:rPr>
        <w:t>ТОД</w:t>
      </w:r>
      <w:r w:rsidR="002962F2">
        <w:rPr>
          <w:szCs w:val="28"/>
        </w:rPr>
        <w:t>О</w:t>
      </w:r>
      <w:r w:rsidRPr="00703E10">
        <w:rPr>
          <w:szCs w:val="28"/>
        </w:rPr>
        <w:t xml:space="preserve">РОВ, Л. </w:t>
      </w:r>
      <w:r w:rsidRPr="00703E10">
        <w:rPr>
          <w:i/>
          <w:iCs/>
          <w:szCs w:val="28"/>
        </w:rPr>
        <w:t>Съвременни модели за оценка на бизнеса.</w:t>
      </w:r>
      <w:r w:rsidRPr="00703E10">
        <w:rPr>
          <w:szCs w:val="28"/>
        </w:rPr>
        <w:t xml:space="preserve"> Второ издание. Нова звезда, София, 2014. </w:t>
      </w:r>
      <w:r w:rsidRPr="00703E10">
        <w:rPr>
          <w:szCs w:val="28"/>
          <w:lang w:val="en-US"/>
        </w:rPr>
        <w:t>ISBN 978-954-</w:t>
      </w:r>
      <w:r w:rsidRPr="00703E10">
        <w:rPr>
          <w:szCs w:val="28"/>
        </w:rPr>
        <w:t>893</w:t>
      </w:r>
      <w:r w:rsidRPr="00703E10">
        <w:rPr>
          <w:szCs w:val="28"/>
          <w:lang w:val="en-US"/>
        </w:rPr>
        <w:t>-</w:t>
      </w:r>
      <w:r w:rsidRPr="00703E10">
        <w:rPr>
          <w:szCs w:val="28"/>
        </w:rPr>
        <w:t>384</w:t>
      </w:r>
      <w:r w:rsidRPr="00703E10">
        <w:rPr>
          <w:szCs w:val="28"/>
          <w:lang w:val="en-US"/>
        </w:rPr>
        <w:t>-</w:t>
      </w:r>
      <w:r w:rsidRPr="00703E10">
        <w:rPr>
          <w:szCs w:val="28"/>
        </w:rPr>
        <w:t>1</w:t>
      </w:r>
    </w:p>
    <w:p w:rsidR="00703E10" w:rsidRPr="00703E10" w:rsidRDefault="00703E10" w:rsidP="00703E10">
      <w:pPr>
        <w:pStyle w:val="a9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Cs w:val="28"/>
        </w:rPr>
      </w:pPr>
      <w:bookmarkStart w:id="22" w:name="_Hlk239602123"/>
      <w:r w:rsidRPr="00703E10">
        <w:rPr>
          <w:szCs w:val="28"/>
        </w:rPr>
        <w:t xml:space="preserve">ХРИСТОВ, В. </w:t>
      </w:r>
      <w:r w:rsidRPr="00703E10">
        <w:rPr>
          <w:i/>
          <w:iCs/>
          <w:szCs w:val="28"/>
        </w:rPr>
        <w:t>Икономически и финансов анализ.</w:t>
      </w:r>
      <w:r w:rsidRPr="00703E10">
        <w:rPr>
          <w:szCs w:val="28"/>
        </w:rPr>
        <w:t xml:space="preserve"> Студио Пиксел ООД, Пловдив, 2010.  </w:t>
      </w:r>
    </w:p>
    <w:bookmarkEnd w:id="22"/>
    <w:p w:rsidR="00BF550A" w:rsidRDefault="00BF550A" w:rsidP="00BF550A">
      <w:pPr>
        <w:ind w:firstLine="567"/>
        <w:jc w:val="both"/>
        <w:rPr>
          <w:szCs w:val="28"/>
        </w:rPr>
      </w:pPr>
    </w:p>
    <w:p w:rsidR="007418A0" w:rsidRDefault="007D185F" w:rsidP="007418A0">
      <w:pPr>
        <w:ind w:firstLine="567"/>
        <w:jc w:val="both"/>
        <w:rPr>
          <w:i/>
          <w:iCs/>
          <w:sz w:val="24"/>
        </w:rPr>
      </w:pPr>
      <w:r>
        <w:rPr>
          <w:i/>
          <w:iCs/>
          <w:sz w:val="24"/>
        </w:rPr>
        <w:t xml:space="preserve">Гл. ас. д-р </w:t>
      </w:r>
      <w:r w:rsidR="007418A0">
        <w:rPr>
          <w:i/>
          <w:iCs/>
          <w:sz w:val="24"/>
        </w:rPr>
        <w:t>Юлиян Георгиев Велков</w:t>
      </w:r>
    </w:p>
    <w:p w:rsidR="007418A0" w:rsidRDefault="007418A0" w:rsidP="007418A0">
      <w:pPr>
        <w:ind w:firstLine="567"/>
        <w:jc w:val="both"/>
        <w:rPr>
          <w:i/>
          <w:iCs/>
          <w:sz w:val="24"/>
        </w:rPr>
      </w:pPr>
      <w:r>
        <w:rPr>
          <w:i/>
          <w:iCs/>
          <w:sz w:val="24"/>
        </w:rPr>
        <w:t>Международно Висше Бизнес Училище</w:t>
      </w:r>
    </w:p>
    <w:p w:rsidR="007418A0" w:rsidRPr="00791208" w:rsidRDefault="007418A0" w:rsidP="007418A0">
      <w:pPr>
        <w:ind w:firstLine="567"/>
        <w:jc w:val="both"/>
        <w:rPr>
          <w:i/>
          <w:iCs/>
          <w:sz w:val="24"/>
        </w:rPr>
      </w:pPr>
      <w:r>
        <w:rPr>
          <w:i/>
          <w:iCs/>
          <w:sz w:val="24"/>
        </w:rPr>
        <w:t>София 1407, ул. „Винсент ван Гог“ 7, тел. 0897 899 290, е</w:t>
      </w:r>
      <w:r>
        <w:rPr>
          <w:i/>
          <w:iCs/>
          <w:sz w:val="24"/>
          <w:lang w:val="en-US"/>
        </w:rPr>
        <w:t>-mail:</w:t>
      </w:r>
      <w:r>
        <w:rPr>
          <w:i/>
          <w:iCs/>
          <w:sz w:val="24"/>
        </w:rPr>
        <w:t xml:space="preserve"> </w:t>
      </w:r>
      <w:r>
        <w:rPr>
          <w:i/>
          <w:iCs/>
          <w:sz w:val="24"/>
          <w:lang w:val="en-US"/>
        </w:rPr>
        <w:t>yuvelkov@ibsedu.bg</w:t>
      </w:r>
    </w:p>
    <w:p w:rsidR="00BF550A" w:rsidRDefault="00BF550A" w:rsidP="00BF550A">
      <w:pPr>
        <w:ind w:firstLine="567"/>
        <w:jc w:val="both"/>
        <w:rPr>
          <w:i/>
          <w:iCs/>
          <w:sz w:val="24"/>
        </w:rPr>
      </w:pPr>
    </w:p>
    <w:p w:rsidR="00784D9B" w:rsidRDefault="00784D9B"/>
    <w:sectPr w:rsidR="00784D9B" w:rsidSect="00BF550A">
      <w:footnotePr>
        <w:numRestart w:val="eachSect"/>
      </w:footnotePr>
      <w:pgSz w:w="11906" w:h="16838"/>
      <w:pgMar w:top="1134" w:right="1134" w:bottom="851" w:left="1701" w:header="709" w:footer="709" w:gutter="0"/>
      <w:cols w:space="708"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62C73" w:rsidRDefault="00362C73" w:rsidP="003E7925">
      <w:r>
        <w:separator/>
      </w:r>
    </w:p>
  </w:endnote>
  <w:endnote w:type="continuationSeparator" w:id="0">
    <w:p w:rsidR="00362C73" w:rsidRDefault="00362C73" w:rsidP="003E7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62C73" w:rsidRDefault="00362C73" w:rsidP="003E7925">
      <w:r>
        <w:separator/>
      </w:r>
    </w:p>
  </w:footnote>
  <w:footnote w:type="continuationSeparator" w:id="0">
    <w:p w:rsidR="00362C73" w:rsidRDefault="00362C73" w:rsidP="003E79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02B8C"/>
    <w:multiLevelType w:val="hybridMultilevel"/>
    <w:tmpl w:val="0848F90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650C70"/>
    <w:multiLevelType w:val="multilevel"/>
    <w:tmpl w:val="BE14B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031126"/>
    <w:multiLevelType w:val="multilevel"/>
    <w:tmpl w:val="12DE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57279"/>
    <w:multiLevelType w:val="hybridMultilevel"/>
    <w:tmpl w:val="B492C2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6081041">
    <w:abstractNumId w:val="3"/>
  </w:num>
  <w:num w:numId="2" w16cid:durableId="1351639718">
    <w:abstractNumId w:val="2"/>
  </w:num>
  <w:num w:numId="3" w16cid:durableId="1723482061">
    <w:abstractNumId w:val="1"/>
  </w:num>
  <w:num w:numId="4" w16cid:durableId="1562791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50A"/>
    <w:rsid w:val="000000AD"/>
    <w:rsid w:val="00006A79"/>
    <w:rsid w:val="00007AF0"/>
    <w:rsid w:val="00010443"/>
    <w:rsid w:val="0001155D"/>
    <w:rsid w:val="00012864"/>
    <w:rsid w:val="00012C6B"/>
    <w:rsid w:val="000151BB"/>
    <w:rsid w:val="000177DB"/>
    <w:rsid w:val="0002399A"/>
    <w:rsid w:val="00027D99"/>
    <w:rsid w:val="00044F1E"/>
    <w:rsid w:val="00047196"/>
    <w:rsid w:val="00054F12"/>
    <w:rsid w:val="000576A8"/>
    <w:rsid w:val="000626DB"/>
    <w:rsid w:val="00082EA1"/>
    <w:rsid w:val="00093B00"/>
    <w:rsid w:val="00095548"/>
    <w:rsid w:val="0009670D"/>
    <w:rsid w:val="0009742A"/>
    <w:rsid w:val="000A2F6E"/>
    <w:rsid w:val="000B3AC2"/>
    <w:rsid w:val="000B6B27"/>
    <w:rsid w:val="000B6E0C"/>
    <w:rsid w:val="000C5895"/>
    <w:rsid w:val="000C7FAB"/>
    <w:rsid w:val="000D3214"/>
    <w:rsid w:val="000D7B09"/>
    <w:rsid w:val="000F0A30"/>
    <w:rsid w:val="000F0CC8"/>
    <w:rsid w:val="000F22C3"/>
    <w:rsid w:val="000F2458"/>
    <w:rsid w:val="00107B5D"/>
    <w:rsid w:val="00111771"/>
    <w:rsid w:val="0011462A"/>
    <w:rsid w:val="00122E9F"/>
    <w:rsid w:val="00124F67"/>
    <w:rsid w:val="001320EA"/>
    <w:rsid w:val="00136CC9"/>
    <w:rsid w:val="00136E73"/>
    <w:rsid w:val="001502D6"/>
    <w:rsid w:val="00152465"/>
    <w:rsid w:val="00155D72"/>
    <w:rsid w:val="00157F12"/>
    <w:rsid w:val="00163E57"/>
    <w:rsid w:val="00171CAA"/>
    <w:rsid w:val="00172990"/>
    <w:rsid w:val="001807BA"/>
    <w:rsid w:val="00182CB2"/>
    <w:rsid w:val="00185F60"/>
    <w:rsid w:val="001867F1"/>
    <w:rsid w:val="00190413"/>
    <w:rsid w:val="001906FC"/>
    <w:rsid w:val="00195AB2"/>
    <w:rsid w:val="001A3392"/>
    <w:rsid w:val="001A40F6"/>
    <w:rsid w:val="001B5F7C"/>
    <w:rsid w:val="001D4361"/>
    <w:rsid w:val="001D55E7"/>
    <w:rsid w:val="001D7C7A"/>
    <w:rsid w:val="001E3A65"/>
    <w:rsid w:val="001E5091"/>
    <w:rsid w:val="001E53CA"/>
    <w:rsid w:val="001E6703"/>
    <w:rsid w:val="001E752A"/>
    <w:rsid w:val="002012BA"/>
    <w:rsid w:val="00201BC6"/>
    <w:rsid w:val="00212F29"/>
    <w:rsid w:val="00214DB4"/>
    <w:rsid w:val="00216401"/>
    <w:rsid w:val="00222B5C"/>
    <w:rsid w:val="00224E56"/>
    <w:rsid w:val="00226C3E"/>
    <w:rsid w:val="00227176"/>
    <w:rsid w:val="00233BC9"/>
    <w:rsid w:val="002344C7"/>
    <w:rsid w:val="00235350"/>
    <w:rsid w:val="002406FB"/>
    <w:rsid w:val="00241EF5"/>
    <w:rsid w:val="00241FEE"/>
    <w:rsid w:val="00244DAC"/>
    <w:rsid w:val="00245E39"/>
    <w:rsid w:val="0025344A"/>
    <w:rsid w:val="0025769D"/>
    <w:rsid w:val="00261871"/>
    <w:rsid w:val="002649DD"/>
    <w:rsid w:val="00272559"/>
    <w:rsid w:val="00273973"/>
    <w:rsid w:val="00293B46"/>
    <w:rsid w:val="002962F2"/>
    <w:rsid w:val="002A10E2"/>
    <w:rsid w:val="002A6E35"/>
    <w:rsid w:val="002C1A71"/>
    <w:rsid w:val="002C5074"/>
    <w:rsid w:val="002C744A"/>
    <w:rsid w:val="002D3874"/>
    <w:rsid w:val="002D3CE0"/>
    <w:rsid w:val="002E07F3"/>
    <w:rsid w:val="002E13C7"/>
    <w:rsid w:val="002E4D14"/>
    <w:rsid w:val="002E6EB7"/>
    <w:rsid w:val="002E79C9"/>
    <w:rsid w:val="003067AC"/>
    <w:rsid w:val="00314591"/>
    <w:rsid w:val="003147FD"/>
    <w:rsid w:val="00330D05"/>
    <w:rsid w:val="00334B43"/>
    <w:rsid w:val="00334D79"/>
    <w:rsid w:val="0034408B"/>
    <w:rsid w:val="00347C98"/>
    <w:rsid w:val="00351817"/>
    <w:rsid w:val="00353367"/>
    <w:rsid w:val="0035660D"/>
    <w:rsid w:val="00356C5E"/>
    <w:rsid w:val="0035759A"/>
    <w:rsid w:val="00362C73"/>
    <w:rsid w:val="00370B28"/>
    <w:rsid w:val="00377285"/>
    <w:rsid w:val="00382B44"/>
    <w:rsid w:val="003834ED"/>
    <w:rsid w:val="00385CBD"/>
    <w:rsid w:val="00397AF4"/>
    <w:rsid w:val="003A09B2"/>
    <w:rsid w:val="003A16E4"/>
    <w:rsid w:val="003A2F7B"/>
    <w:rsid w:val="003B4018"/>
    <w:rsid w:val="003B5DC6"/>
    <w:rsid w:val="003C4010"/>
    <w:rsid w:val="003D161C"/>
    <w:rsid w:val="003D3EAA"/>
    <w:rsid w:val="003D4ADA"/>
    <w:rsid w:val="003D4B42"/>
    <w:rsid w:val="003D5C1D"/>
    <w:rsid w:val="003D5C3A"/>
    <w:rsid w:val="003D72D7"/>
    <w:rsid w:val="003E48C6"/>
    <w:rsid w:val="003E7925"/>
    <w:rsid w:val="003F6F57"/>
    <w:rsid w:val="003F7BE0"/>
    <w:rsid w:val="00402641"/>
    <w:rsid w:val="00403A8F"/>
    <w:rsid w:val="00403E4D"/>
    <w:rsid w:val="00412FF5"/>
    <w:rsid w:val="00417DDC"/>
    <w:rsid w:val="00423F5E"/>
    <w:rsid w:val="004271A4"/>
    <w:rsid w:val="00431366"/>
    <w:rsid w:val="00437C20"/>
    <w:rsid w:val="00453055"/>
    <w:rsid w:val="00460FB1"/>
    <w:rsid w:val="0047248B"/>
    <w:rsid w:val="004A4E33"/>
    <w:rsid w:val="004A7D06"/>
    <w:rsid w:val="004B3D63"/>
    <w:rsid w:val="004B3DF4"/>
    <w:rsid w:val="004B59B4"/>
    <w:rsid w:val="004D2243"/>
    <w:rsid w:val="004D4235"/>
    <w:rsid w:val="004D729C"/>
    <w:rsid w:val="004E6B76"/>
    <w:rsid w:val="004F07C4"/>
    <w:rsid w:val="004F174B"/>
    <w:rsid w:val="004F4E5E"/>
    <w:rsid w:val="004F6650"/>
    <w:rsid w:val="004F7C32"/>
    <w:rsid w:val="004F7D74"/>
    <w:rsid w:val="00503140"/>
    <w:rsid w:val="00504ACF"/>
    <w:rsid w:val="0051128D"/>
    <w:rsid w:val="00513570"/>
    <w:rsid w:val="005160C7"/>
    <w:rsid w:val="00522F37"/>
    <w:rsid w:val="00523B38"/>
    <w:rsid w:val="00542C7C"/>
    <w:rsid w:val="00545FE2"/>
    <w:rsid w:val="00572FB9"/>
    <w:rsid w:val="005750F2"/>
    <w:rsid w:val="0057561A"/>
    <w:rsid w:val="005765C6"/>
    <w:rsid w:val="00576A80"/>
    <w:rsid w:val="00576AC2"/>
    <w:rsid w:val="005864CE"/>
    <w:rsid w:val="00590A01"/>
    <w:rsid w:val="00595AF4"/>
    <w:rsid w:val="005A4B38"/>
    <w:rsid w:val="005B1EF0"/>
    <w:rsid w:val="005B24DA"/>
    <w:rsid w:val="005C1119"/>
    <w:rsid w:val="005C188C"/>
    <w:rsid w:val="005C6768"/>
    <w:rsid w:val="005D3AA0"/>
    <w:rsid w:val="005D7F9C"/>
    <w:rsid w:val="005F2D89"/>
    <w:rsid w:val="005F4E4D"/>
    <w:rsid w:val="005F6C09"/>
    <w:rsid w:val="0060590C"/>
    <w:rsid w:val="006113C5"/>
    <w:rsid w:val="00611811"/>
    <w:rsid w:val="00615C95"/>
    <w:rsid w:val="00634DEC"/>
    <w:rsid w:val="00637B72"/>
    <w:rsid w:val="00644EA1"/>
    <w:rsid w:val="00651522"/>
    <w:rsid w:val="006733E1"/>
    <w:rsid w:val="006772E3"/>
    <w:rsid w:val="00691E79"/>
    <w:rsid w:val="006928C1"/>
    <w:rsid w:val="00692CC0"/>
    <w:rsid w:val="006953AC"/>
    <w:rsid w:val="006A3A8A"/>
    <w:rsid w:val="006B03C3"/>
    <w:rsid w:val="006B5067"/>
    <w:rsid w:val="006B53F1"/>
    <w:rsid w:val="006B578E"/>
    <w:rsid w:val="006B5B1C"/>
    <w:rsid w:val="006B5C13"/>
    <w:rsid w:val="006B7CA5"/>
    <w:rsid w:val="006C1AE8"/>
    <w:rsid w:val="006C3BCA"/>
    <w:rsid w:val="006C562B"/>
    <w:rsid w:val="006C6AE4"/>
    <w:rsid w:val="006D4693"/>
    <w:rsid w:val="006E311D"/>
    <w:rsid w:val="006E6D67"/>
    <w:rsid w:val="006F22A7"/>
    <w:rsid w:val="006F45E9"/>
    <w:rsid w:val="00700DEA"/>
    <w:rsid w:val="00703E10"/>
    <w:rsid w:val="0070490F"/>
    <w:rsid w:val="0071682F"/>
    <w:rsid w:val="00716F76"/>
    <w:rsid w:val="00720BBB"/>
    <w:rsid w:val="00723BEF"/>
    <w:rsid w:val="00724C44"/>
    <w:rsid w:val="00727AA2"/>
    <w:rsid w:val="007306C1"/>
    <w:rsid w:val="00731394"/>
    <w:rsid w:val="007418A0"/>
    <w:rsid w:val="00750D03"/>
    <w:rsid w:val="007539A2"/>
    <w:rsid w:val="0075453B"/>
    <w:rsid w:val="00754B1D"/>
    <w:rsid w:val="00755792"/>
    <w:rsid w:val="00761816"/>
    <w:rsid w:val="0077012F"/>
    <w:rsid w:val="00771735"/>
    <w:rsid w:val="007808FB"/>
    <w:rsid w:val="00783CFC"/>
    <w:rsid w:val="00784D9B"/>
    <w:rsid w:val="00787A5D"/>
    <w:rsid w:val="0079330D"/>
    <w:rsid w:val="007A0B2E"/>
    <w:rsid w:val="007A43BF"/>
    <w:rsid w:val="007B0888"/>
    <w:rsid w:val="007D0021"/>
    <w:rsid w:val="007D185F"/>
    <w:rsid w:val="007D1F3F"/>
    <w:rsid w:val="007D4024"/>
    <w:rsid w:val="007E00C8"/>
    <w:rsid w:val="007E0AFB"/>
    <w:rsid w:val="007E7531"/>
    <w:rsid w:val="008047FA"/>
    <w:rsid w:val="00811C1A"/>
    <w:rsid w:val="0081304B"/>
    <w:rsid w:val="008303F5"/>
    <w:rsid w:val="00831A90"/>
    <w:rsid w:val="008348C2"/>
    <w:rsid w:val="00835922"/>
    <w:rsid w:val="0083748A"/>
    <w:rsid w:val="00847702"/>
    <w:rsid w:val="00854A7A"/>
    <w:rsid w:val="00860D35"/>
    <w:rsid w:val="00862C21"/>
    <w:rsid w:val="00862D56"/>
    <w:rsid w:val="0086320D"/>
    <w:rsid w:val="00864DF7"/>
    <w:rsid w:val="00870641"/>
    <w:rsid w:val="00874E27"/>
    <w:rsid w:val="00875C02"/>
    <w:rsid w:val="00883BF3"/>
    <w:rsid w:val="00890634"/>
    <w:rsid w:val="00891464"/>
    <w:rsid w:val="00895335"/>
    <w:rsid w:val="008A137A"/>
    <w:rsid w:val="008A2E6B"/>
    <w:rsid w:val="008A3863"/>
    <w:rsid w:val="008A3EF8"/>
    <w:rsid w:val="008B09EF"/>
    <w:rsid w:val="008B7A4B"/>
    <w:rsid w:val="008C02A2"/>
    <w:rsid w:val="008C0A6D"/>
    <w:rsid w:val="008C7419"/>
    <w:rsid w:val="008D50C3"/>
    <w:rsid w:val="008E3391"/>
    <w:rsid w:val="008E6876"/>
    <w:rsid w:val="008F4FCF"/>
    <w:rsid w:val="008F6659"/>
    <w:rsid w:val="008F6A3E"/>
    <w:rsid w:val="008F7A27"/>
    <w:rsid w:val="00915C36"/>
    <w:rsid w:val="00916766"/>
    <w:rsid w:val="00934357"/>
    <w:rsid w:val="00934639"/>
    <w:rsid w:val="00934B22"/>
    <w:rsid w:val="00934F56"/>
    <w:rsid w:val="009404EA"/>
    <w:rsid w:val="00942423"/>
    <w:rsid w:val="00946519"/>
    <w:rsid w:val="00946810"/>
    <w:rsid w:val="00947F65"/>
    <w:rsid w:val="00951869"/>
    <w:rsid w:val="00957422"/>
    <w:rsid w:val="00963D38"/>
    <w:rsid w:val="00965358"/>
    <w:rsid w:val="00973698"/>
    <w:rsid w:val="00975AFE"/>
    <w:rsid w:val="00981F3D"/>
    <w:rsid w:val="00990A26"/>
    <w:rsid w:val="00991F03"/>
    <w:rsid w:val="009923E2"/>
    <w:rsid w:val="009932E8"/>
    <w:rsid w:val="00993E02"/>
    <w:rsid w:val="0099776E"/>
    <w:rsid w:val="009A12B4"/>
    <w:rsid w:val="009A75BA"/>
    <w:rsid w:val="009B2F33"/>
    <w:rsid w:val="009B6AF0"/>
    <w:rsid w:val="009B74EA"/>
    <w:rsid w:val="009C3D1A"/>
    <w:rsid w:val="009C4AA7"/>
    <w:rsid w:val="009C4AFE"/>
    <w:rsid w:val="009C672E"/>
    <w:rsid w:val="009C73AA"/>
    <w:rsid w:val="009D382B"/>
    <w:rsid w:val="009D4375"/>
    <w:rsid w:val="009E7BE1"/>
    <w:rsid w:val="009E7C28"/>
    <w:rsid w:val="009F4785"/>
    <w:rsid w:val="009F795A"/>
    <w:rsid w:val="00A01B7F"/>
    <w:rsid w:val="00A059B3"/>
    <w:rsid w:val="00A05D0E"/>
    <w:rsid w:val="00A17569"/>
    <w:rsid w:val="00A2086E"/>
    <w:rsid w:val="00A22EFA"/>
    <w:rsid w:val="00A25811"/>
    <w:rsid w:val="00A42223"/>
    <w:rsid w:val="00A4343C"/>
    <w:rsid w:val="00A44422"/>
    <w:rsid w:val="00A5194B"/>
    <w:rsid w:val="00A523D8"/>
    <w:rsid w:val="00A574C1"/>
    <w:rsid w:val="00A61EBF"/>
    <w:rsid w:val="00A67670"/>
    <w:rsid w:val="00A7113D"/>
    <w:rsid w:val="00A76F7E"/>
    <w:rsid w:val="00A803D5"/>
    <w:rsid w:val="00A8656C"/>
    <w:rsid w:val="00AA1D7E"/>
    <w:rsid w:val="00AB1255"/>
    <w:rsid w:val="00AB2CB5"/>
    <w:rsid w:val="00AB7FB7"/>
    <w:rsid w:val="00AC3867"/>
    <w:rsid w:val="00AC52E1"/>
    <w:rsid w:val="00AC797B"/>
    <w:rsid w:val="00AD01C7"/>
    <w:rsid w:val="00AD0852"/>
    <w:rsid w:val="00AD3009"/>
    <w:rsid w:val="00AD7913"/>
    <w:rsid w:val="00AF02B1"/>
    <w:rsid w:val="00AF6CF2"/>
    <w:rsid w:val="00B0175C"/>
    <w:rsid w:val="00B0548C"/>
    <w:rsid w:val="00B05F0C"/>
    <w:rsid w:val="00B0797E"/>
    <w:rsid w:val="00B11DBD"/>
    <w:rsid w:val="00B15536"/>
    <w:rsid w:val="00B33105"/>
    <w:rsid w:val="00B33CA7"/>
    <w:rsid w:val="00B4384B"/>
    <w:rsid w:val="00B4789B"/>
    <w:rsid w:val="00B47A73"/>
    <w:rsid w:val="00B530CC"/>
    <w:rsid w:val="00B53454"/>
    <w:rsid w:val="00B538C9"/>
    <w:rsid w:val="00B61FC4"/>
    <w:rsid w:val="00B6313A"/>
    <w:rsid w:val="00B66352"/>
    <w:rsid w:val="00B7327D"/>
    <w:rsid w:val="00B76A0D"/>
    <w:rsid w:val="00B906FA"/>
    <w:rsid w:val="00B932F8"/>
    <w:rsid w:val="00B94941"/>
    <w:rsid w:val="00B966EF"/>
    <w:rsid w:val="00BA152D"/>
    <w:rsid w:val="00BA501F"/>
    <w:rsid w:val="00BB2DC2"/>
    <w:rsid w:val="00BC063D"/>
    <w:rsid w:val="00BC3414"/>
    <w:rsid w:val="00BC73AB"/>
    <w:rsid w:val="00BF31B0"/>
    <w:rsid w:val="00BF550A"/>
    <w:rsid w:val="00BF747A"/>
    <w:rsid w:val="00C0067A"/>
    <w:rsid w:val="00C04201"/>
    <w:rsid w:val="00C07B04"/>
    <w:rsid w:val="00C2290A"/>
    <w:rsid w:val="00C22DCF"/>
    <w:rsid w:val="00C2402A"/>
    <w:rsid w:val="00C24FB4"/>
    <w:rsid w:val="00C25361"/>
    <w:rsid w:val="00C27570"/>
    <w:rsid w:val="00C37C0C"/>
    <w:rsid w:val="00C45F65"/>
    <w:rsid w:val="00C50B26"/>
    <w:rsid w:val="00C512BF"/>
    <w:rsid w:val="00C63AB0"/>
    <w:rsid w:val="00C63F74"/>
    <w:rsid w:val="00C64F31"/>
    <w:rsid w:val="00C66548"/>
    <w:rsid w:val="00C701F2"/>
    <w:rsid w:val="00C8239F"/>
    <w:rsid w:val="00C86A51"/>
    <w:rsid w:val="00C93A22"/>
    <w:rsid w:val="00CA1A17"/>
    <w:rsid w:val="00CA24AC"/>
    <w:rsid w:val="00CB22DA"/>
    <w:rsid w:val="00CB52A5"/>
    <w:rsid w:val="00CB5FEE"/>
    <w:rsid w:val="00CB70B6"/>
    <w:rsid w:val="00CC09BA"/>
    <w:rsid w:val="00CC1AB9"/>
    <w:rsid w:val="00CC67A9"/>
    <w:rsid w:val="00CD5C1E"/>
    <w:rsid w:val="00CD6FB3"/>
    <w:rsid w:val="00CD7B1C"/>
    <w:rsid w:val="00CE30A2"/>
    <w:rsid w:val="00CE386E"/>
    <w:rsid w:val="00CE4770"/>
    <w:rsid w:val="00CE4C49"/>
    <w:rsid w:val="00CE58F9"/>
    <w:rsid w:val="00CE67AB"/>
    <w:rsid w:val="00CF0AD8"/>
    <w:rsid w:val="00D006A0"/>
    <w:rsid w:val="00D015FD"/>
    <w:rsid w:val="00D02703"/>
    <w:rsid w:val="00D04DF3"/>
    <w:rsid w:val="00D14409"/>
    <w:rsid w:val="00D1506D"/>
    <w:rsid w:val="00D2091C"/>
    <w:rsid w:val="00D24F86"/>
    <w:rsid w:val="00D270A7"/>
    <w:rsid w:val="00D320D9"/>
    <w:rsid w:val="00D42327"/>
    <w:rsid w:val="00D4704D"/>
    <w:rsid w:val="00D52C66"/>
    <w:rsid w:val="00D61D2B"/>
    <w:rsid w:val="00D66A8F"/>
    <w:rsid w:val="00D66CF7"/>
    <w:rsid w:val="00D72999"/>
    <w:rsid w:val="00D73911"/>
    <w:rsid w:val="00D8546E"/>
    <w:rsid w:val="00D85897"/>
    <w:rsid w:val="00D8783B"/>
    <w:rsid w:val="00D94C50"/>
    <w:rsid w:val="00D95E91"/>
    <w:rsid w:val="00DA21F7"/>
    <w:rsid w:val="00DA4070"/>
    <w:rsid w:val="00DA5DE0"/>
    <w:rsid w:val="00DA70EE"/>
    <w:rsid w:val="00DB1F2C"/>
    <w:rsid w:val="00DB631B"/>
    <w:rsid w:val="00DD430C"/>
    <w:rsid w:val="00DE0EE9"/>
    <w:rsid w:val="00DE3180"/>
    <w:rsid w:val="00DE4CA2"/>
    <w:rsid w:val="00DF3C12"/>
    <w:rsid w:val="00E12515"/>
    <w:rsid w:val="00E31009"/>
    <w:rsid w:val="00E3377B"/>
    <w:rsid w:val="00E45519"/>
    <w:rsid w:val="00E45C55"/>
    <w:rsid w:val="00E462A8"/>
    <w:rsid w:val="00E503E5"/>
    <w:rsid w:val="00E53656"/>
    <w:rsid w:val="00E5377A"/>
    <w:rsid w:val="00E56A08"/>
    <w:rsid w:val="00E57F90"/>
    <w:rsid w:val="00E65A6A"/>
    <w:rsid w:val="00E743E2"/>
    <w:rsid w:val="00E7537F"/>
    <w:rsid w:val="00E76685"/>
    <w:rsid w:val="00E80200"/>
    <w:rsid w:val="00E84698"/>
    <w:rsid w:val="00E84DD0"/>
    <w:rsid w:val="00E96BC8"/>
    <w:rsid w:val="00EA4D00"/>
    <w:rsid w:val="00EA520F"/>
    <w:rsid w:val="00EA648C"/>
    <w:rsid w:val="00EB1798"/>
    <w:rsid w:val="00EB220B"/>
    <w:rsid w:val="00EB7B9A"/>
    <w:rsid w:val="00EC51BC"/>
    <w:rsid w:val="00EC5C62"/>
    <w:rsid w:val="00ED20DA"/>
    <w:rsid w:val="00ED21E0"/>
    <w:rsid w:val="00ED4D02"/>
    <w:rsid w:val="00EE3602"/>
    <w:rsid w:val="00EE4391"/>
    <w:rsid w:val="00EE6A29"/>
    <w:rsid w:val="00EE7B61"/>
    <w:rsid w:val="00EF2297"/>
    <w:rsid w:val="00EF2914"/>
    <w:rsid w:val="00F05E27"/>
    <w:rsid w:val="00F06BA0"/>
    <w:rsid w:val="00F06F6F"/>
    <w:rsid w:val="00F22F13"/>
    <w:rsid w:val="00F2414E"/>
    <w:rsid w:val="00F35AB8"/>
    <w:rsid w:val="00F415C2"/>
    <w:rsid w:val="00F51C06"/>
    <w:rsid w:val="00F53D6F"/>
    <w:rsid w:val="00F640D8"/>
    <w:rsid w:val="00F65C0E"/>
    <w:rsid w:val="00F7040E"/>
    <w:rsid w:val="00F70FEB"/>
    <w:rsid w:val="00F71766"/>
    <w:rsid w:val="00F73CF9"/>
    <w:rsid w:val="00F82401"/>
    <w:rsid w:val="00F8247B"/>
    <w:rsid w:val="00F85B65"/>
    <w:rsid w:val="00F90656"/>
    <w:rsid w:val="00F911DC"/>
    <w:rsid w:val="00F9582F"/>
    <w:rsid w:val="00F97D20"/>
    <w:rsid w:val="00FA14C8"/>
    <w:rsid w:val="00FA1772"/>
    <w:rsid w:val="00FB7AFF"/>
    <w:rsid w:val="00FC671F"/>
    <w:rsid w:val="00FC7D4F"/>
    <w:rsid w:val="00FD524C"/>
    <w:rsid w:val="00FD656A"/>
    <w:rsid w:val="00FD79A4"/>
    <w:rsid w:val="00FE297D"/>
    <w:rsid w:val="00FE3CAE"/>
    <w:rsid w:val="00FE51A0"/>
    <w:rsid w:val="00FE697A"/>
    <w:rsid w:val="00FF1BCD"/>
    <w:rsid w:val="00FF24C2"/>
    <w:rsid w:val="00FF4B6F"/>
    <w:rsid w:val="00FF7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3BB30"/>
  <w15:chartTrackingRefBased/>
  <w15:docId w15:val="{7CAF18C9-EDD6-4341-984C-EBF8782E9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50A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lang w:eastAsia="bg-BG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5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5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5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5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5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50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50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50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50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BF55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BF55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BF55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BF550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BF550A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BF55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BF550A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BF55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BF55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5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BF55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5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BF55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55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BF55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550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550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55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BF550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F550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BF550A"/>
    <w:pPr>
      <w:spacing w:after="0" w:line="240" w:lineRule="auto"/>
    </w:pPr>
    <w:rPr>
      <w:rFonts w:eastAsia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BF550A"/>
    <w:rPr>
      <w:color w:val="0563C1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EA648C"/>
    <w:rPr>
      <w:rFonts w:ascii="Consolas" w:hAnsi="Consolas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rsid w:val="00EA648C"/>
    <w:rPr>
      <w:rFonts w:ascii="Consolas" w:eastAsia="Times New Roman" w:hAnsi="Consolas" w:cs="Times New Roman"/>
      <w:kern w:val="0"/>
      <w:sz w:val="20"/>
      <w:szCs w:val="20"/>
      <w:lang w:eastAsia="bg-BG"/>
      <w14:ligatures w14:val="none"/>
    </w:rPr>
  </w:style>
  <w:style w:type="paragraph" w:styleId="af0">
    <w:name w:val="footnote text"/>
    <w:basedOn w:val="a"/>
    <w:link w:val="af1"/>
    <w:uiPriority w:val="99"/>
    <w:semiHidden/>
    <w:unhideWhenUsed/>
    <w:rsid w:val="003E7925"/>
    <w:rPr>
      <w:sz w:val="20"/>
      <w:szCs w:val="20"/>
    </w:rPr>
  </w:style>
  <w:style w:type="character" w:customStyle="1" w:styleId="af1">
    <w:name w:val="Текст под линия Знак"/>
    <w:basedOn w:val="a0"/>
    <w:link w:val="af0"/>
    <w:uiPriority w:val="99"/>
    <w:semiHidden/>
    <w:rsid w:val="003E7925"/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</w:style>
  <w:style w:type="character" w:styleId="af2">
    <w:name w:val="footnote reference"/>
    <w:basedOn w:val="a0"/>
    <w:uiPriority w:val="99"/>
    <w:semiHidden/>
    <w:unhideWhenUsed/>
    <w:rsid w:val="003E7925"/>
    <w:rPr>
      <w:vertAlign w:val="superscript"/>
    </w:rPr>
  </w:style>
  <w:style w:type="character" w:styleId="af3">
    <w:name w:val="Placeholder Text"/>
    <w:basedOn w:val="a0"/>
    <w:uiPriority w:val="99"/>
    <w:semiHidden/>
    <w:rsid w:val="00FA177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CD85E2-F814-4156-BF80-C2CDC391F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10599</TotalTime>
  <Pages>10</Pages>
  <Words>3592</Words>
  <Characters>20479</Characters>
  <Application>Microsoft Office Word</Application>
  <DocSecurity>0</DocSecurity>
  <Lines>170</Lines>
  <Paragraphs>48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141</cp:revision>
  <dcterms:created xsi:type="dcterms:W3CDTF">2026-07-28T17:43:00Z</dcterms:created>
  <dcterms:modified xsi:type="dcterms:W3CDTF">2026-09-13T07:52:00Z</dcterms:modified>
</cp:coreProperties>
</file>