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A4641" w14:textId="77777777" w:rsidR="00CC4AD5" w:rsidRDefault="00CC4AD5" w:rsidP="00CC4AD5">
      <w:pPr>
        <w:jc w:val="center"/>
        <w:rPr>
          <w:rFonts w:ascii="Times New Roman" w:eastAsia="Times New Roman" w:hAnsi="Times New Roman" w:cs="Times New Roman"/>
          <w:b/>
          <w:sz w:val="28"/>
          <w:szCs w:val="28"/>
        </w:rPr>
      </w:pPr>
      <w:proofErr w:type="gramStart"/>
      <w:r w:rsidRPr="002B1705">
        <w:rPr>
          <w:rFonts w:ascii="Times New Roman" w:eastAsia="Times New Roman" w:hAnsi="Times New Roman" w:cs="Times New Roman"/>
          <w:b/>
          <w:sz w:val="32"/>
          <w:lang w:val="en-US"/>
        </w:rPr>
        <w:t>ПОЛИТИЧЕСКИТЕ ПАРТИИ ЗА ВОЕННАТА СИГУРНОСТ В ИЗБОРИТЕ ЗА ВЕЛИКО НАРОДНО СЪБРАНИЕ – 1990 г.</w:t>
      </w:r>
      <w:proofErr w:type="gramEnd"/>
    </w:p>
    <w:p w14:paraId="08E09BBE" w14:textId="77777777" w:rsidR="004A7E37" w:rsidRDefault="004A7E37" w:rsidP="00CC4AD5">
      <w:pPr>
        <w:jc w:val="center"/>
        <w:rPr>
          <w:rFonts w:ascii="Times New Roman" w:eastAsia="Times New Roman" w:hAnsi="Times New Roman" w:cs="Times New Roman"/>
          <w:b/>
          <w:sz w:val="28"/>
          <w:szCs w:val="28"/>
        </w:rPr>
      </w:pPr>
    </w:p>
    <w:p w14:paraId="3759164A" w14:textId="77777777" w:rsidR="00CC4AD5" w:rsidRPr="002C6E2E" w:rsidRDefault="00CC4AD5" w:rsidP="00CC4AD5">
      <w:pPr>
        <w:tabs>
          <w:tab w:val="left" w:pos="9498"/>
          <w:tab w:val="left" w:pos="9637"/>
        </w:tabs>
        <w:spacing w:before="0" w:after="0" w:line="240" w:lineRule="auto"/>
        <w:ind w:right="-2"/>
        <w:jc w:val="center"/>
        <w:rPr>
          <w:rFonts w:ascii="Times New Roman" w:hAnsi="Times New Roman" w:cs="Times New Roman"/>
          <w:b/>
          <w:bCs/>
          <w:sz w:val="28"/>
          <w:szCs w:val="28"/>
        </w:rPr>
      </w:pPr>
    </w:p>
    <w:p w14:paraId="6FB8F8D6" w14:textId="77777777" w:rsidR="00CC4AD5" w:rsidRPr="001207AB" w:rsidRDefault="00CC4AD5" w:rsidP="00CC4AD5">
      <w:pPr>
        <w:tabs>
          <w:tab w:val="left" w:pos="9498"/>
          <w:tab w:val="left" w:pos="9637"/>
        </w:tabs>
        <w:spacing w:before="0" w:after="0" w:line="240" w:lineRule="auto"/>
        <w:ind w:right="-2"/>
        <w:jc w:val="center"/>
        <w:rPr>
          <w:rFonts w:ascii="Times New Roman" w:hAnsi="Times New Roman" w:cs="Times New Roman"/>
          <w:b/>
          <w:bCs/>
          <w:sz w:val="32"/>
          <w:szCs w:val="32"/>
        </w:rPr>
      </w:pPr>
      <w:r w:rsidRPr="001207AB">
        <w:rPr>
          <w:rFonts w:ascii="Times New Roman" w:hAnsi="Times New Roman" w:cs="Times New Roman"/>
          <w:b/>
          <w:bCs/>
          <w:sz w:val="32"/>
          <w:szCs w:val="32"/>
        </w:rPr>
        <w:t>Вероника  Димитрова – Атева</w:t>
      </w:r>
    </w:p>
    <w:p w14:paraId="262F0F6C" w14:textId="77777777" w:rsidR="00CC4AD5" w:rsidRPr="002C6E2E" w:rsidRDefault="00CC4AD5" w:rsidP="00CC4AD5">
      <w:pPr>
        <w:tabs>
          <w:tab w:val="left" w:pos="9498"/>
          <w:tab w:val="left" w:pos="9637"/>
        </w:tabs>
        <w:spacing w:before="0" w:after="0" w:line="240" w:lineRule="auto"/>
        <w:ind w:right="-2"/>
        <w:jc w:val="center"/>
        <w:rPr>
          <w:rFonts w:ascii="Times New Roman" w:hAnsi="Times New Roman" w:cs="Times New Roman"/>
          <w:b/>
          <w:bCs/>
          <w:sz w:val="28"/>
          <w:szCs w:val="28"/>
        </w:rPr>
      </w:pPr>
    </w:p>
    <w:p w14:paraId="766F6870" w14:textId="77777777" w:rsidR="00CC4AD5" w:rsidRPr="001207AB" w:rsidRDefault="00CC4AD5" w:rsidP="00CC4AD5">
      <w:pPr>
        <w:tabs>
          <w:tab w:val="left" w:pos="9498"/>
          <w:tab w:val="left" w:pos="9637"/>
        </w:tabs>
        <w:spacing w:before="0" w:after="0" w:line="240" w:lineRule="auto"/>
        <w:ind w:right="-2"/>
        <w:jc w:val="center"/>
        <w:rPr>
          <w:rFonts w:ascii="Times New Roman" w:hAnsi="Times New Roman" w:cs="Times New Roman"/>
          <w:b/>
          <w:bCs/>
          <w:sz w:val="32"/>
          <w:szCs w:val="32"/>
        </w:rPr>
      </w:pPr>
      <w:r w:rsidRPr="002B1705">
        <w:rPr>
          <w:rFonts w:ascii="Times New Roman" w:hAnsi="Times New Roman" w:cs="Times New Roman"/>
          <w:b/>
          <w:bCs/>
          <w:sz w:val="32"/>
          <w:szCs w:val="32"/>
        </w:rPr>
        <w:t>POLITICAL PARTIES FOR MILITARY SECURITY IN THE ELECTIONS FOR THE GREAT PEOPLE'S ASSEMBLY – 1990</w:t>
      </w:r>
    </w:p>
    <w:p w14:paraId="2B069876" w14:textId="77777777" w:rsidR="00CC4AD5" w:rsidRPr="002C6E2E" w:rsidRDefault="00CC4AD5" w:rsidP="00CC4AD5">
      <w:pPr>
        <w:tabs>
          <w:tab w:val="left" w:pos="9498"/>
          <w:tab w:val="left" w:pos="9637"/>
        </w:tabs>
        <w:spacing w:before="0" w:after="0" w:line="240" w:lineRule="auto"/>
        <w:ind w:right="-2"/>
        <w:jc w:val="center"/>
        <w:rPr>
          <w:rFonts w:ascii="Times New Roman" w:hAnsi="Times New Roman" w:cs="Times New Roman"/>
          <w:b/>
          <w:bCs/>
          <w:sz w:val="28"/>
          <w:szCs w:val="28"/>
        </w:rPr>
      </w:pPr>
    </w:p>
    <w:p w14:paraId="37139F70" w14:textId="77777777" w:rsidR="00CC4AD5" w:rsidRPr="001207AB" w:rsidRDefault="00CC4AD5" w:rsidP="00CC4AD5">
      <w:pPr>
        <w:tabs>
          <w:tab w:val="left" w:pos="9498"/>
          <w:tab w:val="left" w:pos="9637"/>
        </w:tabs>
        <w:spacing w:before="0" w:after="0" w:line="240" w:lineRule="auto"/>
        <w:ind w:right="-2"/>
        <w:jc w:val="center"/>
        <w:rPr>
          <w:rFonts w:ascii="Times New Roman" w:hAnsi="Times New Roman" w:cs="Times New Roman"/>
          <w:b/>
          <w:bCs/>
          <w:sz w:val="32"/>
          <w:szCs w:val="32"/>
        </w:rPr>
      </w:pPr>
      <w:r w:rsidRPr="001207AB">
        <w:rPr>
          <w:rFonts w:ascii="Times New Roman" w:hAnsi="Times New Roman" w:cs="Times New Roman"/>
          <w:b/>
          <w:bCs/>
          <w:sz w:val="32"/>
          <w:szCs w:val="32"/>
        </w:rPr>
        <w:t>Veronika  Dimitrova – Ateva</w:t>
      </w:r>
    </w:p>
    <w:p w14:paraId="06D86ADA" w14:textId="77777777" w:rsidR="00CC4AD5" w:rsidRDefault="00CC4AD5" w:rsidP="00CC4AD5">
      <w:pPr>
        <w:tabs>
          <w:tab w:val="left" w:pos="9498"/>
          <w:tab w:val="left" w:pos="9637"/>
        </w:tabs>
        <w:spacing w:before="0" w:after="0" w:line="240" w:lineRule="auto"/>
        <w:ind w:right="-2"/>
        <w:jc w:val="center"/>
        <w:rPr>
          <w:rFonts w:ascii="Times New Roman" w:hAnsi="Times New Roman" w:cs="Times New Roman"/>
          <w:b/>
          <w:bCs/>
          <w:sz w:val="28"/>
          <w:szCs w:val="28"/>
        </w:rPr>
      </w:pPr>
    </w:p>
    <w:p w14:paraId="3787D489" w14:textId="77777777" w:rsidR="00CC4AD5" w:rsidRPr="002B1705" w:rsidRDefault="00CC4AD5" w:rsidP="00CC4AD5">
      <w:pPr>
        <w:tabs>
          <w:tab w:val="left" w:pos="9498"/>
          <w:tab w:val="left" w:pos="9637"/>
        </w:tabs>
        <w:spacing w:before="0" w:after="0" w:line="240" w:lineRule="auto"/>
        <w:ind w:right="-2"/>
        <w:jc w:val="center"/>
        <w:rPr>
          <w:rFonts w:ascii="Times New Roman" w:hAnsi="Times New Roman" w:cs="Times New Roman"/>
          <w:b/>
          <w:bCs/>
          <w:sz w:val="28"/>
          <w:szCs w:val="28"/>
        </w:rPr>
      </w:pPr>
    </w:p>
    <w:p w14:paraId="70F14D1B" w14:textId="77777777" w:rsidR="00CC4AD5" w:rsidRPr="00104752" w:rsidRDefault="00CC4AD5" w:rsidP="00CC4AD5">
      <w:pPr>
        <w:spacing w:line="240" w:lineRule="auto"/>
        <w:ind w:firstLine="680"/>
        <w:rPr>
          <w:rFonts w:ascii="Times New Roman" w:eastAsia="Times New Roman" w:hAnsi="Times New Roman" w:cs="Times New Roman"/>
          <w:i/>
          <w:sz w:val="24"/>
          <w:lang w:val="en-US"/>
        </w:rPr>
      </w:pPr>
      <w:r w:rsidRPr="00104752">
        <w:rPr>
          <w:rFonts w:ascii="Times New Roman" w:eastAsia="Times New Roman" w:hAnsi="Times New Roman" w:cs="Times New Roman"/>
          <w:b/>
          <w:i/>
          <w:sz w:val="24"/>
          <w:szCs w:val="24"/>
          <w:lang w:eastAsia="bg-BG"/>
        </w:rPr>
        <w:t>Резюме:</w:t>
      </w:r>
      <w:r w:rsidRPr="00104752">
        <w:rPr>
          <w:rFonts w:ascii="Times New Roman" w:eastAsia="Times New Roman" w:hAnsi="Times New Roman" w:cs="Times New Roman"/>
          <w:i/>
          <w:sz w:val="24"/>
          <w:szCs w:val="24"/>
          <w:lang w:eastAsia="bg-BG"/>
        </w:rPr>
        <w:t xml:space="preserve"> </w:t>
      </w:r>
      <w:r w:rsidRPr="00104752">
        <w:rPr>
          <w:rFonts w:ascii="Times New Roman" w:eastAsia="Times New Roman" w:hAnsi="Times New Roman" w:cs="Times New Roman"/>
          <w:i/>
          <w:sz w:val="24"/>
          <w:lang w:val="en-US"/>
        </w:rPr>
        <w:t>Статията изследва политическите позиции по въпросите на военната сигурност в България в навечерието и непосредствено след изборите за VII Велико народно събрание през 1990 г. Анализът се основава преимуществено върху първични източници от периода – предизборни платформи на политически сили, стенографски протоколи от Националната кръгла маса, парламентарни материали и нормативни актове.</w:t>
      </w:r>
    </w:p>
    <w:p w14:paraId="7427EDA1" w14:textId="77777777" w:rsidR="00CC4AD5" w:rsidRPr="00104752" w:rsidRDefault="00CC4AD5" w:rsidP="00CC4AD5">
      <w:pPr>
        <w:spacing w:line="240" w:lineRule="auto"/>
        <w:ind w:firstLine="680"/>
        <w:rPr>
          <w:rFonts w:ascii="Times New Roman" w:eastAsia="Times New Roman" w:hAnsi="Times New Roman" w:cs="Times New Roman"/>
          <w:i/>
          <w:sz w:val="24"/>
          <w:lang w:val="en-US"/>
        </w:rPr>
      </w:pPr>
      <w:r w:rsidRPr="00104752">
        <w:rPr>
          <w:rFonts w:ascii="Times New Roman" w:eastAsia="Times New Roman" w:hAnsi="Times New Roman" w:cs="Times New Roman"/>
          <w:i/>
          <w:sz w:val="24"/>
          <w:lang w:val="en-US"/>
        </w:rPr>
        <w:t>Основното внимание е насочено към отношението към Българската народна армия, процеса на деполитизация, кадровата политика, срока и характера на военната служба, професионализацията на въоръжените сили и мястото на армията в системата на националната сигурност. Разглежда се и международното измерение на проблема – участието на България във Варшавския договор, отношенията със Съветския съюз и постепенното появяване на идеи за промяна на военно-политическата ориентация на страната.</w:t>
      </w:r>
    </w:p>
    <w:p w14:paraId="3AD43E30" w14:textId="77777777" w:rsidR="00CC4AD5" w:rsidRPr="00104752" w:rsidRDefault="00CC4AD5" w:rsidP="00CC4AD5">
      <w:pPr>
        <w:spacing w:line="240" w:lineRule="auto"/>
        <w:ind w:firstLine="680"/>
        <w:rPr>
          <w:rFonts w:ascii="Times New Roman" w:eastAsia="Times New Roman" w:hAnsi="Times New Roman" w:cs="Times New Roman"/>
          <w:i/>
          <w:sz w:val="28"/>
          <w:szCs w:val="28"/>
        </w:rPr>
      </w:pPr>
      <w:r w:rsidRPr="00104752">
        <w:rPr>
          <w:rFonts w:ascii="Times New Roman" w:eastAsia="Times New Roman" w:hAnsi="Times New Roman" w:cs="Times New Roman"/>
          <w:i/>
          <w:sz w:val="24"/>
          <w:lang w:val="en-US"/>
        </w:rPr>
        <w:t>Основната теза е, че през 1990 г. между основните политически сили се оформя по-широк консенсус относно деполитизацията и необходимостта от реформа на армията, отколкото относно бъдещата международна военно-политическа ориентация на България.</w:t>
      </w:r>
    </w:p>
    <w:p w14:paraId="7B628549" w14:textId="77777777" w:rsidR="00CC4AD5" w:rsidRPr="002C6E2E" w:rsidRDefault="00CC4AD5" w:rsidP="00CC4AD5">
      <w:pPr>
        <w:tabs>
          <w:tab w:val="left" w:pos="9498"/>
          <w:tab w:val="left" w:pos="9637"/>
        </w:tabs>
        <w:spacing w:before="0" w:after="0" w:line="240" w:lineRule="auto"/>
        <w:ind w:right="-2"/>
        <w:rPr>
          <w:rFonts w:ascii="Times New Roman" w:hAnsi="Times New Roman" w:cs="Times New Roman"/>
          <w:b/>
          <w:i/>
          <w:sz w:val="28"/>
          <w:szCs w:val="28"/>
        </w:rPr>
      </w:pPr>
    </w:p>
    <w:p w14:paraId="0DA03729" w14:textId="77777777" w:rsidR="00CC4AD5" w:rsidRDefault="00CC4AD5" w:rsidP="00CC4AD5">
      <w:pPr>
        <w:tabs>
          <w:tab w:val="left" w:pos="9498"/>
          <w:tab w:val="left" w:pos="9637"/>
        </w:tabs>
        <w:spacing w:before="0" w:after="0" w:line="240" w:lineRule="auto"/>
        <w:ind w:right="-2"/>
        <w:rPr>
          <w:rFonts w:ascii="Times New Roman" w:hAnsi="Times New Roman" w:cs="Times New Roman"/>
          <w:i/>
          <w:sz w:val="24"/>
          <w:szCs w:val="24"/>
        </w:rPr>
      </w:pPr>
      <w:r w:rsidRPr="001207AB">
        <w:rPr>
          <w:rFonts w:ascii="Times New Roman" w:hAnsi="Times New Roman" w:cs="Times New Roman"/>
          <w:b/>
          <w:i/>
          <w:sz w:val="24"/>
          <w:szCs w:val="24"/>
        </w:rPr>
        <w:t>Ключови думи:</w:t>
      </w:r>
      <w:r w:rsidRPr="001207AB">
        <w:rPr>
          <w:rFonts w:ascii="Times New Roman" w:hAnsi="Times New Roman" w:cs="Times New Roman"/>
          <w:i/>
          <w:sz w:val="24"/>
          <w:szCs w:val="24"/>
        </w:rPr>
        <w:t xml:space="preserve"> </w:t>
      </w:r>
      <w:r w:rsidRPr="007F35CA">
        <w:rPr>
          <w:rFonts w:ascii="Times New Roman" w:hAnsi="Times New Roman" w:cs="Times New Roman"/>
          <w:i/>
          <w:sz w:val="24"/>
          <w:szCs w:val="24"/>
        </w:rPr>
        <w:t>събрание, избори., армия, военна</w:t>
      </w:r>
      <w:r>
        <w:rPr>
          <w:rFonts w:ascii="Times New Roman" w:hAnsi="Times New Roman" w:cs="Times New Roman"/>
          <w:i/>
          <w:sz w:val="24"/>
          <w:szCs w:val="24"/>
        </w:rPr>
        <w:t>,</w:t>
      </w:r>
      <w:r w:rsidRPr="007F35CA">
        <w:rPr>
          <w:rFonts w:ascii="Times New Roman" w:hAnsi="Times New Roman" w:cs="Times New Roman"/>
          <w:i/>
          <w:sz w:val="24"/>
          <w:szCs w:val="24"/>
        </w:rPr>
        <w:t xml:space="preserve"> сигурност</w:t>
      </w:r>
      <w:r>
        <w:rPr>
          <w:rFonts w:ascii="Times New Roman" w:hAnsi="Times New Roman" w:cs="Times New Roman"/>
          <w:i/>
          <w:sz w:val="24"/>
          <w:szCs w:val="24"/>
        </w:rPr>
        <w:t>.</w:t>
      </w:r>
      <w:r w:rsidRPr="007F35CA">
        <w:rPr>
          <w:rFonts w:ascii="Times New Roman" w:hAnsi="Times New Roman" w:cs="Times New Roman"/>
          <w:i/>
          <w:sz w:val="24"/>
          <w:szCs w:val="24"/>
        </w:rPr>
        <w:t xml:space="preserve"> </w:t>
      </w:r>
    </w:p>
    <w:p w14:paraId="5670DA43" w14:textId="77777777" w:rsidR="00CC4AD5" w:rsidRPr="007F35CA" w:rsidRDefault="00CC4AD5" w:rsidP="00CC4AD5">
      <w:pPr>
        <w:tabs>
          <w:tab w:val="left" w:pos="9498"/>
          <w:tab w:val="left" w:pos="9637"/>
        </w:tabs>
        <w:spacing w:before="0" w:after="0" w:line="240" w:lineRule="auto"/>
        <w:ind w:right="-2"/>
        <w:rPr>
          <w:rFonts w:ascii="Times New Roman" w:eastAsia="Times New Roman" w:hAnsi="Times New Roman" w:cs="Times New Roman"/>
          <w:b/>
          <w:sz w:val="28"/>
          <w:szCs w:val="28"/>
        </w:rPr>
      </w:pPr>
    </w:p>
    <w:p w14:paraId="42722949" w14:textId="77777777" w:rsidR="00CC4AD5" w:rsidRPr="00104752" w:rsidRDefault="00CC4AD5" w:rsidP="00CC4AD5">
      <w:pPr>
        <w:spacing w:line="240" w:lineRule="auto"/>
        <w:rPr>
          <w:rFonts w:ascii="Times New Roman" w:eastAsia="Times New Roman" w:hAnsi="Times New Roman" w:cs="Times New Roman"/>
          <w:i/>
          <w:sz w:val="24"/>
          <w:szCs w:val="24"/>
        </w:rPr>
      </w:pPr>
      <w:r w:rsidRPr="00104752">
        <w:rPr>
          <w:rFonts w:ascii="Times New Roman" w:eastAsia="Times New Roman" w:hAnsi="Times New Roman" w:cs="Times New Roman"/>
          <w:b/>
          <w:i/>
          <w:sz w:val="24"/>
          <w:szCs w:val="24"/>
          <w:lang w:val="en-US"/>
        </w:rPr>
        <w:t>Abstract</w:t>
      </w:r>
      <w:r w:rsidRPr="00104752">
        <w:rPr>
          <w:rFonts w:ascii="Times New Roman" w:eastAsia="Times New Roman" w:hAnsi="Times New Roman" w:cs="Times New Roman"/>
          <w:b/>
          <w:i/>
          <w:sz w:val="24"/>
          <w:szCs w:val="24"/>
        </w:rPr>
        <w:t>:</w:t>
      </w:r>
      <w:r w:rsidRPr="00104752">
        <w:rPr>
          <w:rFonts w:ascii="Times New Roman" w:eastAsia="Times New Roman" w:hAnsi="Times New Roman" w:cs="Times New Roman"/>
          <w:b/>
          <w:i/>
          <w:sz w:val="28"/>
        </w:rPr>
        <w:t xml:space="preserve"> </w:t>
      </w:r>
      <w:r w:rsidRPr="00104752">
        <w:rPr>
          <w:rFonts w:ascii="Times New Roman" w:eastAsia="Times New Roman" w:hAnsi="Times New Roman" w:cs="Times New Roman"/>
          <w:i/>
          <w:sz w:val="24"/>
          <w:szCs w:val="24"/>
        </w:rPr>
        <w:t>The article examines the political positions on military security issues in Bulgaria on the eve and immediately after the elections for the VII Grand National Assembly in 1990. The analysis is based primarily on primary sources from the period – election platforms of political forces, stenographic protocols of the National Round Table, parliamentary materials and normative acts.</w:t>
      </w:r>
    </w:p>
    <w:p w14:paraId="30A6B368" w14:textId="77777777" w:rsidR="00CC4AD5" w:rsidRPr="00104752" w:rsidRDefault="00CC4AD5" w:rsidP="00CC4AD5">
      <w:pPr>
        <w:spacing w:line="240" w:lineRule="auto"/>
        <w:rPr>
          <w:rFonts w:ascii="Times New Roman" w:eastAsia="Times New Roman" w:hAnsi="Times New Roman" w:cs="Times New Roman"/>
          <w:i/>
          <w:sz w:val="24"/>
          <w:szCs w:val="24"/>
        </w:rPr>
      </w:pPr>
      <w:r w:rsidRPr="00104752">
        <w:rPr>
          <w:rFonts w:ascii="Times New Roman" w:eastAsia="Times New Roman" w:hAnsi="Times New Roman" w:cs="Times New Roman"/>
          <w:i/>
          <w:sz w:val="24"/>
          <w:szCs w:val="24"/>
        </w:rPr>
        <w:t xml:space="preserve">The main attention is focused on the attitude towards the Bulgarian People's Army, the process of depoliticization, personnel policy, the term and nature of military service, the professionalization of the armed forces and the place of the army in the national security system. The international dimension of the problem is also examined – Bulgaria's </w:t>
      </w:r>
      <w:r w:rsidRPr="00104752">
        <w:rPr>
          <w:rFonts w:ascii="Times New Roman" w:eastAsia="Times New Roman" w:hAnsi="Times New Roman" w:cs="Times New Roman"/>
          <w:i/>
          <w:sz w:val="24"/>
          <w:szCs w:val="24"/>
        </w:rPr>
        <w:lastRenderedPageBreak/>
        <w:t>participation in the Warsaw Pact, relations with the Soviet Union and the gradual emergence of ideas for changing the country's military-political orientation.</w:t>
      </w:r>
    </w:p>
    <w:p w14:paraId="063D671D" w14:textId="77777777" w:rsidR="00CC4AD5" w:rsidRPr="00104752" w:rsidRDefault="00CC4AD5" w:rsidP="00CC4AD5">
      <w:pPr>
        <w:spacing w:line="240" w:lineRule="auto"/>
        <w:rPr>
          <w:rFonts w:ascii="Times New Roman" w:eastAsia="Times New Roman" w:hAnsi="Times New Roman" w:cs="Times New Roman"/>
          <w:i/>
          <w:sz w:val="24"/>
          <w:szCs w:val="24"/>
        </w:rPr>
      </w:pPr>
      <w:r w:rsidRPr="00104752">
        <w:rPr>
          <w:rFonts w:ascii="Times New Roman" w:eastAsia="Times New Roman" w:hAnsi="Times New Roman" w:cs="Times New Roman"/>
          <w:i/>
          <w:sz w:val="24"/>
          <w:szCs w:val="24"/>
        </w:rPr>
        <w:t>The main thesis is that in 1990 a broader consensus was formed between the main political forces regarding depoliticization and the need for army reform than regarding Bulgaria's future international military-political orientation.</w:t>
      </w:r>
    </w:p>
    <w:p w14:paraId="7CA97E33" w14:textId="77777777" w:rsidR="00CC4AD5" w:rsidRPr="00104752" w:rsidRDefault="00CC4AD5" w:rsidP="00CC4AD5">
      <w:pPr>
        <w:spacing w:before="0" w:line="240" w:lineRule="auto"/>
        <w:ind w:firstLine="425"/>
        <w:rPr>
          <w:rFonts w:ascii="Times New Roman" w:eastAsia="Times New Roman" w:hAnsi="Times New Roman" w:cs="Times New Roman"/>
          <w:i/>
          <w:sz w:val="28"/>
          <w:szCs w:val="28"/>
        </w:rPr>
      </w:pPr>
    </w:p>
    <w:p w14:paraId="0D5B735A" w14:textId="77777777" w:rsidR="00CC4AD5" w:rsidRDefault="00CC4AD5" w:rsidP="00CC4AD5">
      <w:pPr>
        <w:spacing w:line="240" w:lineRule="auto"/>
        <w:rPr>
          <w:rFonts w:ascii="Times New Roman" w:eastAsia="Times New Roman" w:hAnsi="Times New Roman" w:cs="Times New Roman"/>
          <w:i/>
          <w:sz w:val="28"/>
          <w:szCs w:val="28"/>
        </w:rPr>
      </w:pPr>
      <w:r w:rsidRPr="00104752">
        <w:rPr>
          <w:rFonts w:ascii="Times New Roman" w:eastAsia="Times New Roman" w:hAnsi="Times New Roman" w:cs="Times New Roman"/>
          <w:b/>
          <w:i/>
          <w:sz w:val="24"/>
          <w:lang w:val="en-US"/>
        </w:rPr>
        <w:t>Keywords:</w:t>
      </w:r>
      <w:r w:rsidRPr="00104752">
        <w:rPr>
          <w:rFonts w:ascii="Times New Roman" w:eastAsia="Times New Roman" w:hAnsi="Times New Roman" w:cs="Times New Roman"/>
          <w:i/>
          <w:sz w:val="24"/>
          <w:lang w:val="en-US"/>
        </w:rPr>
        <w:t xml:space="preserve"> </w:t>
      </w:r>
      <w:r w:rsidRPr="00104752">
        <w:rPr>
          <w:rFonts w:ascii="Times New Roman" w:eastAsia="Times New Roman" w:hAnsi="Times New Roman" w:cs="Times New Roman"/>
          <w:i/>
          <w:sz w:val="24"/>
        </w:rPr>
        <w:t>а</w:t>
      </w:r>
      <w:r w:rsidRPr="00104752">
        <w:rPr>
          <w:rFonts w:ascii="Times New Roman" w:eastAsia="Times New Roman" w:hAnsi="Times New Roman" w:cs="Times New Roman"/>
          <w:i/>
          <w:sz w:val="24"/>
          <w:lang w:val="en-US"/>
        </w:rPr>
        <w:t>ssembly,</w:t>
      </w:r>
      <w:r w:rsidRPr="00104752">
        <w:rPr>
          <w:rFonts w:ascii="Times New Roman" w:eastAsia="Times New Roman" w:hAnsi="Times New Roman" w:cs="Times New Roman"/>
          <w:i/>
          <w:sz w:val="24"/>
        </w:rPr>
        <w:t xml:space="preserve"> </w:t>
      </w:r>
      <w:r w:rsidRPr="00104752">
        <w:rPr>
          <w:rFonts w:ascii="Times New Roman" w:eastAsia="Times New Roman" w:hAnsi="Times New Roman" w:cs="Times New Roman"/>
          <w:i/>
          <w:sz w:val="24"/>
          <w:lang w:val="en-US"/>
        </w:rPr>
        <w:t>military security, depoliticization, professional.</w:t>
      </w:r>
    </w:p>
    <w:p w14:paraId="6CBDC7BA" w14:textId="77777777" w:rsidR="00D31D0D" w:rsidRPr="00D31D0D" w:rsidRDefault="00D31D0D" w:rsidP="00CC4AD5">
      <w:pPr>
        <w:spacing w:line="240" w:lineRule="auto"/>
        <w:rPr>
          <w:rFonts w:ascii="Times New Roman" w:eastAsia="Times New Roman" w:hAnsi="Times New Roman" w:cs="Times New Roman"/>
          <w:i/>
          <w:sz w:val="28"/>
          <w:szCs w:val="28"/>
        </w:rPr>
      </w:pPr>
    </w:p>
    <w:p w14:paraId="184E445B" w14:textId="45393B51" w:rsidR="00CC4AD5" w:rsidRPr="001A649C" w:rsidRDefault="00CC4AD5" w:rsidP="0030595D">
      <w:pPr>
        <w:spacing w:line="240" w:lineRule="auto"/>
        <w:jc w:val="center"/>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УВОД</w:t>
      </w:r>
    </w:p>
    <w:p w14:paraId="0DA10E36"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proofErr w:type="gramStart"/>
      <w:r w:rsidRPr="001A649C">
        <w:rPr>
          <w:rFonts w:ascii="Times New Roman" w:eastAsia="Times New Roman" w:hAnsi="Times New Roman" w:cs="Times New Roman"/>
          <w:sz w:val="28"/>
          <w:szCs w:val="28"/>
          <w:lang w:val="en-US"/>
        </w:rPr>
        <w:t>Изборите за VII Велико народно събрание през 1990 г. са един от основните политически актове на българския преход от социалистическа към демократична политическа система.</w:t>
      </w:r>
      <w:proofErr w:type="gramEnd"/>
      <w:r w:rsidRPr="001A649C">
        <w:rPr>
          <w:rFonts w:ascii="Times New Roman" w:eastAsia="Times New Roman" w:hAnsi="Times New Roman" w:cs="Times New Roman"/>
          <w:sz w:val="28"/>
          <w:szCs w:val="28"/>
          <w:lang w:val="en-US"/>
        </w:rPr>
        <w:t xml:space="preserve"> Те се провеждат в условията на институционална и обществена трансформация, започнала след 10 ноември 1989 г. и развиваща се едновременно във вътрешнополитическата, икономическата и международната сфера.</w:t>
      </w:r>
    </w:p>
    <w:p w14:paraId="76AAD51A"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t>В този процес особено значение има въпросът за бъдещето на въоръжените сили. Армията не е просто една от държавните институции. В социалистическата държава тя е част от политико-идеологическата система, а Българската народна армия е интегрирана във военно-политическата структура на Варшавския договор. Поради това промяната на политическия режим неизбежно поставя въпроса за промяна и на мястото на армията в държавата.</w:t>
      </w:r>
    </w:p>
    <w:p w14:paraId="263B814D" w14:textId="77777777" w:rsidR="00395F9F" w:rsidRPr="00395F9F" w:rsidRDefault="00CC4AD5" w:rsidP="00D31D0D">
      <w:pPr>
        <w:spacing w:before="0" w:after="0" w:line="240" w:lineRule="auto"/>
        <w:rPr>
          <w:rFonts w:ascii="Times New Roman" w:eastAsia="Times New Roman" w:hAnsi="Times New Roman" w:cs="Times New Roman"/>
          <w:b/>
          <w:sz w:val="28"/>
          <w:szCs w:val="28"/>
        </w:rPr>
      </w:pPr>
      <w:proofErr w:type="gramStart"/>
      <w:r w:rsidRPr="00395F9F">
        <w:rPr>
          <w:rFonts w:ascii="Times New Roman" w:eastAsia="Times New Roman" w:hAnsi="Times New Roman" w:cs="Times New Roman"/>
          <w:b/>
          <w:sz w:val="28"/>
          <w:szCs w:val="28"/>
          <w:lang w:val="en-US"/>
        </w:rPr>
        <w:t>Този въпрос има няколко измерения.</w:t>
      </w:r>
      <w:proofErr w:type="gramEnd"/>
      <w:r w:rsidRPr="00395F9F">
        <w:rPr>
          <w:rFonts w:ascii="Times New Roman" w:eastAsia="Times New Roman" w:hAnsi="Times New Roman" w:cs="Times New Roman"/>
          <w:b/>
          <w:sz w:val="28"/>
          <w:szCs w:val="28"/>
          <w:lang w:val="en-US"/>
        </w:rPr>
        <w:t xml:space="preserve"> </w:t>
      </w:r>
    </w:p>
    <w:p w14:paraId="42FD0541" w14:textId="649D5EB6" w:rsidR="00395F9F" w:rsidRDefault="00395F9F" w:rsidP="00D31D0D">
      <w:pPr>
        <w:spacing w:before="0"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b/>
          <w:sz w:val="28"/>
          <w:szCs w:val="28"/>
          <w:lang w:val="en-US"/>
        </w:rPr>
        <w:t>От една страна</w:t>
      </w:r>
      <w:r w:rsidR="00CC4AD5" w:rsidRPr="001A649C">
        <w:rPr>
          <w:rFonts w:ascii="Times New Roman" w:eastAsia="Times New Roman" w:hAnsi="Times New Roman" w:cs="Times New Roman"/>
          <w:sz w:val="28"/>
          <w:szCs w:val="28"/>
          <w:lang w:val="en-US"/>
        </w:rPr>
        <w:t xml:space="preserve"> стои необходимостта от деполитизация на въоръжените сили и прекратяване на прякото партийно влияние върху тях.</w:t>
      </w:r>
      <w:proofErr w:type="gramEnd"/>
      <w:r w:rsidR="00CC4AD5" w:rsidRPr="001A649C">
        <w:rPr>
          <w:rFonts w:ascii="Times New Roman" w:eastAsia="Times New Roman" w:hAnsi="Times New Roman" w:cs="Times New Roman"/>
          <w:sz w:val="28"/>
          <w:szCs w:val="28"/>
          <w:lang w:val="en-US"/>
        </w:rPr>
        <w:t xml:space="preserve"> </w:t>
      </w:r>
    </w:p>
    <w:p w14:paraId="6B119317" w14:textId="4A9786A2" w:rsidR="00395F9F" w:rsidRDefault="00395F9F" w:rsidP="00D31D0D">
      <w:pPr>
        <w:spacing w:before="0"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b/>
          <w:sz w:val="28"/>
          <w:szCs w:val="28"/>
          <w:lang w:val="en-US"/>
        </w:rPr>
        <w:t>От друга страна</w:t>
      </w:r>
      <w:r w:rsidR="00CC4AD5" w:rsidRPr="001A649C">
        <w:rPr>
          <w:rFonts w:ascii="Times New Roman" w:eastAsia="Times New Roman" w:hAnsi="Times New Roman" w:cs="Times New Roman"/>
          <w:sz w:val="28"/>
          <w:szCs w:val="28"/>
          <w:lang w:val="en-US"/>
        </w:rPr>
        <w:t xml:space="preserve"> се поставят въпросите за числеността, структурата, кадровия състав, срока на военната служба и степента на професионализация.</w:t>
      </w:r>
      <w:proofErr w:type="gramEnd"/>
      <w:r w:rsidR="00CC4AD5" w:rsidRPr="001A649C">
        <w:rPr>
          <w:rFonts w:ascii="Times New Roman" w:eastAsia="Times New Roman" w:hAnsi="Times New Roman" w:cs="Times New Roman"/>
          <w:sz w:val="28"/>
          <w:szCs w:val="28"/>
          <w:lang w:val="en-US"/>
        </w:rPr>
        <w:t xml:space="preserve"> </w:t>
      </w:r>
    </w:p>
    <w:p w14:paraId="12BE3C16" w14:textId="1C44BFC9" w:rsidR="00CC4AD5" w:rsidRDefault="00CC4AD5" w:rsidP="00D31D0D">
      <w:pPr>
        <w:spacing w:before="0" w:after="0" w:line="240" w:lineRule="auto"/>
        <w:rPr>
          <w:rFonts w:ascii="Times New Roman" w:eastAsia="Times New Roman" w:hAnsi="Times New Roman" w:cs="Times New Roman"/>
          <w:sz w:val="28"/>
          <w:szCs w:val="28"/>
        </w:rPr>
      </w:pPr>
      <w:proofErr w:type="gramStart"/>
      <w:r w:rsidRPr="00395F9F">
        <w:rPr>
          <w:rFonts w:ascii="Times New Roman" w:eastAsia="Times New Roman" w:hAnsi="Times New Roman" w:cs="Times New Roman"/>
          <w:b/>
          <w:sz w:val="28"/>
          <w:szCs w:val="28"/>
          <w:lang w:val="en-US"/>
        </w:rPr>
        <w:t>На трето място</w:t>
      </w:r>
      <w:r w:rsidRPr="001A649C">
        <w:rPr>
          <w:rFonts w:ascii="Times New Roman" w:eastAsia="Times New Roman" w:hAnsi="Times New Roman" w:cs="Times New Roman"/>
          <w:sz w:val="28"/>
          <w:szCs w:val="28"/>
          <w:lang w:val="en-US"/>
        </w:rPr>
        <w:t xml:space="preserve"> стои международният въпрос – дали България ще продължи участието си във Варшавския договор и как ще се развиват отношенията ѝ със СССР и европейските държави.</w:t>
      </w:r>
      <w:proofErr w:type="gramEnd"/>
    </w:p>
    <w:p w14:paraId="0E4995A2" w14:textId="77777777" w:rsidR="004A7E37" w:rsidRPr="004A7E37" w:rsidRDefault="004A7E37" w:rsidP="00D31D0D">
      <w:pPr>
        <w:spacing w:before="0" w:after="0" w:line="240" w:lineRule="auto"/>
        <w:rPr>
          <w:rFonts w:ascii="Times New Roman" w:eastAsia="Times New Roman" w:hAnsi="Times New Roman" w:cs="Times New Roman"/>
          <w:sz w:val="28"/>
          <w:szCs w:val="28"/>
        </w:rPr>
      </w:pPr>
    </w:p>
    <w:p w14:paraId="2713D25D" w14:textId="77777777" w:rsidR="00CC4AD5" w:rsidRPr="001A649C" w:rsidRDefault="00CC4AD5" w:rsidP="0030595D">
      <w:pPr>
        <w:spacing w:line="240" w:lineRule="auto"/>
        <w:jc w:val="center"/>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ПОЛИТИЧЕСКАТА И ВОЕННО-ПОЛИТИЧЕСКАТА СРЕДА</w:t>
      </w:r>
    </w:p>
    <w:p w14:paraId="3E7A005E" w14:textId="5E4BDAE9" w:rsidR="00CC4AD5" w:rsidRPr="00242543"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t xml:space="preserve">След 10 ноември 1989 г. България навлиза в период на бърза политическа промяна. </w:t>
      </w:r>
      <w:r w:rsidR="00487441" w:rsidRPr="00487441">
        <w:rPr>
          <w:rFonts w:ascii="Times New Roman" w:eastAsia="Times New Roman" w:hAnsi="Times New Roman" w:cs="Times New Roman"/>
          <w:sz w:val="28"/>
          <w:szCs w:val="28"/>
          <w:lang w:val="en-US"/>
        </w:rPr>
        <w:t xml:space="preserve">Конституционните изменения от началото на 1990 г. премахват </w:t>
      </w:r>
      <w:proofErr w:type="gramStart"/>
      <w:r w:rsidR="00487441" w:rsidRPr="00487441">
        <w:rPr>
          <w:rFonts w:ascii="Times New Roman" w:eastAsia="Times New Roman" w:hAnsi="Times New Roman" w:cs="Times New Roman"/>
          <w:sz w:val="28"/>
          <w:szCs w:val="28"/>
          <w:lang w:val="en-US"/>
        </w:rPr>
        <w:t xml:space="preserve">нормативната </w:t>
      </w:r>
      <w:r w:rsidRPr="001A649C">
        <w:rPr>
          <w:rFonts w:ascii="Times New Roman" w:eastAsia="Times New Roman" w:hAnsi="Times New Roman" w:cs="Times New Roman"/>
          <w:sz w:val="28"/>
          <w:szCs w:val="28"/>
          <w:lang w:val="en-US"/>
        </w:rPr>
        <w:t xml:space="preserve"> основа</w:t>
      </w:r>
      <w:proofErr w:type="gramEnd"/>
      <w:r w:rsidRPr="001A649C">
        <w:rPr>
          <w:rFonts w:ascii="Times New Roman" w:eastAsia="Times New Roman" w:hAnsi="Times New Roman" w:cs="Times New Roman"/>
          <w:sz w:val="28"/>
          <w:szCs w:val="28"/>
          <w:lang w:val="en-US"/>
        </w:rPr>
        <w:t xml:space="preserve"> на политическия монопол на Бъ</w:t>
      </w:r>
      <w:r w:rsidR="00242543">
        <w:rPr>
          <w:rFonts w:ascii="Times New Roman" w:eastAsia="Times New Roman" w:hAnsi="Times New Roman" w:cs="Times New Roman"/>
          <w:sz w:val="28"/>
          <w:szCs w:val="28"/>
          <w:lang w:val="en-US"/>
        </w:rPr>
        <w:t>лгарската комунистическа партия</w:t>
      </w:r>
      <w:r w:rsidR="00242543">
        <w:rPr>
          <w:rFonts w:ascii="Times New Roman" w:eastAsia="Times New Roman" w:hAnsi="Times New Roman" w:cs="Times New Roman"/>
          <w:sz w:val="28"/>
          <w:szCs w:val="28"/>
        </w:rPr>
        <w:t xml:space="preserve"> </w:t>
      </w:r>
      <w:r w:rsidRPr="001A649C">
        <w:rPr>
          <w:rFonts w:ascii="Times New Roman" w:eastAsia="Times New Roman" w:hAnsi="Times New Roman" w:cs="Times New Roman"/>
          <w:sz w:val="28"/>
          <w:szCs w:val="28"/>
          <w:lang w:val="en-US"/>
        </w:rPr>
        <w:t>[1]</w:t>
      </w:r>
      <w:r w:rsidR="00242543">
        <w:rPr>
          <w:rFonts w:ascii="Times New Roman" w:eastAsia="Times New Roman" w:hAnsi="Times New Roman" w:cs="Times New Roman"/>
          <w:sz w:val="28"/>
          <w:szCs w:val="28"/>
        </w:rPr>
        <w:t>.</w:t>
      </w:r>
    </w:p>
    <w:p w14:paraId="696CF408" w14:textId="15186640" w:rsidR="00CC4AD5" w:rsidRPr="00242543" w:rsidRDefault="00CC4AD5" w:rsidP="00D31D0D">
      <w:pPr>
        <w:spacing w:before="0" w:after="0" w:line="240" w:lineRule="auto"/>
        <w:rPr>
          <w:rFonts w:ascii="Times New Roman" w:eastAsia="Times New Roman" w:hAnsi="Times New Roman" w:cs="Times New Roman"/>
          <w:sz w:val="28"/>
          <w:szCs w:val="28"/>
        </w:rPr>
      </w:pPr>
      <w:proofErr w:type="gramStart"/>
      <w:r w:rsidRPr="001A649C">
        <w:rPr>
          <w:rFonts w:ascii="Times New Roman" w:eastAsia="Times New Roman" w:hAnsi="Times New Roman" w:cs="Times New Roman"/>
          <w:sz w:val="28"/>
          <w:szCs w:val="28"/>
          <w:lang w:val="en-US"/>
        </w:rPr>
        <w:t>Още в рамките на Националната кръгла маса въпросът за деполитизацията се превръща в конкретен политически проблем.</w:t>
      </w:r>
      <w:proofErr w:type="gramEnd"/>
      <w:r w:rsidRPr="001A649C">
        <w:rPr>
          <w:rFonts w:ascii="Times New Roman" w:eastAsia="Times New Roman" w:hAnsi="Times New Roman" w:cs="Times New Roman"/>
          <w:sz w:val="28"/>
          <w:szCs w:val="28"/>
          <w:lang w:val="en-US"/>
        </w:rPr>
        <w:t xml:space="preserve"> На 29 януари 1990 г. Петър Берон от СДС поставя въпроса за деполитизацията на армията и останалите въоръжени сили. Той изразява удовлетворение от взетото решение, но едновременно с това предупреждава, че замяната на политическите офицери с „офицери-възпитатели“ може да се окаже само </w:t>
      </w:r>
      <w:r w:rsidRPr="001A649C">
        <w:rPr>
          <w:rFonts w:ascii="Times New Roman" w:eastAsia="Times New Roman" w:hAnsi="Times New Roman" w:cs="Times New Roman"/>
          <w:sz w:val="28"/>
          <w:szCs w:val="28"/>
          <w:lang w:val="en-US"/>
        </w:rPr>
        <w:lastRenderedPageBreak/>
        <w:t>промяна на формата, ако политическата ф</w:t>
      </w:r>
      <w:r w:rsidR="00242543">
        <w:rPr>
          <w:rFonts w:ascii="Times New Roman" w:eastAsia="Times New Roman" w:hAnsi="Times New Roman" w:cs="Times New Roman"/>
          <w:sz w:val="28"/>
          <w:szCs w:val="28"/>
          <w:lang w:val="en-US"/>
        </w:rPr>
        <w:t>ункция фактически бъде запазена</w:t>
      </w:r>
      <w:r w:rsidR="00242543">
        <w:rPr>
          <w:rFonts w:ascii="Times New Roman" w:eastAsia="Times New Roman" w:hAnsi="Times New Roman" w:cs="Times New Roman"/>
          <w:sz w:val="28"/>
          <w:szCs w:val="28"/>
        </w:rPr>
        <w:t xml:space="preserve"> </w:t>
      </w:r>
      <w:r w:rsidRPr="001A649C">
        <w:rPr>
          <w:rFonts w:ascii="Times New Roman" w:eastAsia="Times New Roman" w:hAnsi="Times New Roman" w:cs="Times New Roman"/>
          <w:sz w:val="28"/>
          <w:szCs w:val="28"/>
          <w:lang w:val="en-US"/>
        </w:rPr>
        <w:t>[2]</w:t>
      </w:r>
      <w:r w:rsidR="00242543">
        <w:rPr>
          <w:rFonts w:ascii="Times New Roman" w:eastAsia="Times New Roman" w:hAnsi="Times New Roman" w:cs="Times New Roman"/>
          <w:sz w:val="28"/>
          <w:szCs w:val="28"/>
        </w:rPr>
        <w:t>.</w:t>
      </w:r>
    </w:p>
    <w:p w14:paraId="13DAC79A" w14:textId="77777777" w:rsidR="00CC4AD5" w:rsidRDefault="00CC4AD5" w:rsidP="00D31D0D">
      <w:pPr>
        <w:spacing w:before="0" w:after="0" w:line="240" w:lineRule="auto"/>
        <w:rPr>
          <w:rFonts w:ascii="Times New Roman" w:eastAsia="Times New Roman" w:hAnsi="Times New Roman" w:cs="Times New Roman"/>
          <w:sz w:val="28"/>
          <w:szCs w:val="28"/>
        </w:rPr>
      </w:pPr>
      <w:proofErr w:type="gramStart"/>
      <w:r w:rsidRPr="001A649C">
        <w:rPr>
          <w:rFonts w:ascii="Times New Roman" w:eastAsia="Times New Roman" w:hAnsi="Times New Roman" w:cs="Times New Roman"/>
          <w:sz w:val="28"/>
          <w:szCs w:val="28"/>
          <w:lang w:val="en-US"/>
        </w:rPr>
        <w:t>В същото време международната среда също се променя.</w:t>
      </w:r>
      <w:proofErr w:type="gramEnd"/>
      <w:r w:rsidRPr="001A649C">
        <w:rPr>
          <w:rFonts w:ascii="Times New Roman" w:eastAsia="Times New Roman" w:hAnsi="Times New Roman" w:cs="Times New Roman"/>
          <w:sz w:val="28"/>
          <w:szCs w:val="28"/>
          <w:lang w:val="en-US"/>
        </w:rPr>
        <w:t xml:space="preserve"> </w:t>
      </w:r>
      <w:proofErr w:type="gramStart"/>
      <w:r w:rsidRPr="001A649C">
        <w:rPr>
          <w:rFonts w:ascii="Times New Roman" w:eastAsia="Times New Roman" w:hAnsi="Times New Roman" w:cs="Times New Roman"/>
          <w:sz w:val="28"/>
          <w:szCs w:val="28"/>
          <w:lang w:val="en-US"/>
        </w:rPr>
        <w:t>България продължава да бъде член на Варшавския договор, но политическите промени в Източна Европа, реформите в СССР и постепенното отслабване на блоковото противопоставяне поставят под въпрос дългосрочната устойчивост на съществуващия военно-политически модел.</w:t>
      </w:r>
      <w:proofErr w:type="gramEnd"/>
    </w:p>
    <w:p w14:paraId="37FE28BE" w14:textId="77777777" w:rsidR="004A7E37" w:rsidRPr="004A7E37" w:rsidRDefault="004A7E37" w:rsidP="00D31D0D">
      <w:pPr>
        <w:spacing w:before="0" w:after="0" w:line="240" w:lineRule="auto"/>
        <w:rPr>
          <w:rFonts w:ascii="Times New Roman" w:eastAsia="Times New Roman" w:hAnsi="Times New Roman" w:cs="Times New Roman"/>
          <w:sz w:val="28"/>
          <w:szCs w:val="28"/>
        </w:rPr>
      </w:pPr>
    </w:p>
    <w:p w14:paraId="4B28199D" w14:textId="77777777" w:rsidR="00CC4AD5" w:rsidRPr="001A649C" w:rsidRDefault="00CC4AD5" w:rsidP="0030595D">
      <w:pPr>
        <w:spacing w:line="240" w:lineRule="auto"/>
        <w:jc w:val="center"/>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ДЕПОЛИТИЗАЦИЯТА НА АРМИЯТА</w:t>
      </w:r>
    </w:p>
    <w:p w14:paraId="5C6B7E7D"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t>Деполитизацията е вероятно най-ясно формулираният общ проблем в политическия дебат за армията през 1990 г.</w:t>
      </w:r>
    </w:p>
    <w:p w14:paraId="22E0752D"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t>За СДС тя е част от по-широкия процес на разграждане на тоталитарния модел. За БСП тя е представена като част от започналата след 10 ноември промяна.</w:t>
      </w:r>
    </w:p>
    <w:p w14:paraId="17FC0B2E" w14:textId="11F0B295" w:rsidR="00CC4AD5" w:rsidRPr="001A649C" w:rsidRDefault="00CC4AD5"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t>Предизборната платформа на БСП от април 1990 г. заявява, че армията и милицията се деполитизират, а съдът и прокуратурата стават надпартийни</w:t>
      </w:r>
      <w:r w:rsidR="004B3DDB">
        <w:rPr>
          <w:rFonts w:ascii="Times New Roman" w:eastAsia="Times New Roman" w:hAnsi="Times New Roman" w:cs="Times New Roman"/>
          <w:sz w:val="28"/>
          <w:szCs w:val="28"/>
        </w:rPr>
        <w:t xml:space="preserve"> </w:t>
      </w:r>
      <w:r w:rsidRPr="001A649C">
        <w:rPr>
          <w:rFonts w:ascii="Times New Roman" w:eastAsia="Times New Roman" w:hAnsi="Times New Roman" w:cs="Times New Roman"/>
          <w:sz w:val="28"/>
          <w:szCs w:val="28"/>
          <w:lang w:val="en-US"/>
        </w:rPr>
        <w:t>[3]</w:t>
      </w:r>
      <w:r w:rsidR="004B3DDB" w:rsidRPr="007F6CBD">
        <w:rPr>
          <w:rFonts w:ascii="Times New Roman" w:eastAsia="Times New Roman" w:hAnsi="Times New Roman" w:cs="Times New Roman"/>
          <w:sz w:val="28"/>
          <w:szCs w:val="28"/>
          <w:lang w:eastAsia="bg-BG"/>
        </w:rPr>
        <w:t>.</w:t>
      </w:r>
    </w:p>
    <w:p w14:paraId="3B45904B" w14:textId="641753A1" w:rsidR="00CC4AD5" w:rsidRDefault="00CC4AD5" w:rsidP="00D31D0D">
      <w:pPr>
        <w:spacing w:before="0" w:after="0" w:line="240" w:lineRule="auto"/>
        <w:rPr>
          <w:rFonts w:ascii="Times New Roman" w:eastAsia="Times New Roman" w:hAnsi="Times New Roman" w:cs="Times New Roman"/>
          <w:sz w:val="28"/>
          <w:szCs w:val="28"/>
        </w:rPr>
      </w:pPr>
      <w:proofErr w:type="gramStart"/>
      <w:r w:rsidRPr="001A649C">
        <w:rPr>
          <w:rFonts w:ascii="Times New Roman" w:eastAsia="Times New Roman" w:hAnsi="Times New Roman" w:cs="Times New Roman"/>
          <w:sz w:val="28"/>
          <w:szCs w:val="28"/>
          <w:lang w:val="en-US"/>
        </w:rPr>
        <w:t>В платформата на СДС въпросът е поставен в контекста на изграждането на „по-малки, но по-ефективни институции за национална сигурност“.</w:t>
      </w:r>
      <w:proofErr w:type="gramEnd"/>
      <w:r w:rsidRPr="001A649C">
        <w:rPr>
          <w:rFonts w:ascii="Times New Roman" w:eastAsia="Times New Roman" w:hAnsi="Times New Roman" w:cs="Times New Roman"/>
          <w:sz w:val="28"/>
          <w:szCs w:val="28"/>
          <w:lang w:val="en-US"/>
        </w:rPr>
        <w:t xml:space="preserve"> </w:t>
      </w:r>
      <w:proofErr w:type="gramStart"/>
      <w:r w:rsidRPr="001A649C">
        <w:rPr>
          <w:rFonts w:ascii="Times New Roman" w:eastAsia="Times New Roman" w:hAnsi="Times New Roman" w:cs="Times New Roman"/>
          <w:sz w:val="28"/>
          <w:szCs w:val="28"/>
          <w:lang w:val="en-US"/>
        </w:rPr>
        <w:t>Армията трябва да бъде професионализирана, а кадровата политика да бъде освободена от политическа зависимост</w:t>
      </w:r>
      <w:r w:rsidR="00242543">
        <w:rPr>
          <w:rFonts w:ascii="Times New Roman" w:eastAsia="Times New Roman" w:hAnsi="Times New Roman" w:cs="Times New Roman"/>
          <w:sz w:val="28"/>
          <w:szCs w:val="28"/>
        </w:rPr>
        <w:t xml:space="preserve"> </w:t>
      </w:r>
      <w:r w:rsidRPr="001A649C">
        <w:rPr>
          <w:rFonts w:ascii="Times New Roman" w:eastAsia="Times New Roman" w:hAnsi="Times New Roman" w:cs="Times New Roman"/>
          <w:sz w:val="28"/>
          <w:szCs w:val="28"/>
          <w:lang w:val="en-US"/>
        </w:rPr>
        <w:t>[4]</w:t>
      </w:r>
      <w:r w:rsidR="007B541C">
        <w:rPr>
          <w:rFonts w:ascii="Times New Roman" w:eastAsia="Times New Roman" w:hAnsi="Times New Roman" w:cs="Times New Roman"/>
          <w:sz w:val="28"/>
          <w:szCs w:val="28"/>
        </w:rPr>
        <w:t>.</w:t>
      </w:r>
      <w:proofErr w:type="gramEnd"/>
    </w:p>
    <w:p w14:paraId="2C6DC00A" w14:textId="77777777" w:rsidR="004A7E37" w:rsidRPr="007B541C" w:rsidRDefault="004A7E37" w:rsidP="00CC4AD5">
      <w:pPr>
        <w:spacing w:line="240" w:lineRule="auto"/>
        <w:rPr>
          <w:rFonts w:ascii="Times New Roman" w:eastAsia="Times New Roman" w:hAnsi="Times New Roman" w:cs="Times New Roman"/>
          <w:sz w:val="28"/>
          <w:szCs w:val="28"/>
        </w:rPr>
      </w:pPr>
    </w:p>
    <w:p w14:paraId="096D1042" w14:textId="5645BA06" w:rsidR="004A7E37" w:rsidRPr="004A7E37" w:rsidRDefault="00CC4AD5" w:rsidP="0030595D">
      <w:pPr>
        <w:spacing w:line="240" w:lineRule="auto"/>
        <w:jc w:val="center"/>
        <w:rPr>
          <w:rFonts w:ascii="Times New Roman" w:eastAsia="Times New Roman" w:hAnsi="Times New Roman" w:cs="Times New Roman"/>
          <w:b/>
          <w:sz w:val="28"/>
          <w:szCs w:val="28"/>
        </w:rPr>
      </w:pPr>
      <w:r w:rsidRPr="001A649C">
        <w:rPr>
          <w:rFonts w:ascii="Times New Roman" w:eastAsia="Times New Roman" w:hAnsi="Times New Roman" w:cs="Times New Roman"/>
          <w:b/>
          <w:sz w:val="28"/>
          <w:szCs w:val="28"/>
          <w:lang w:val="en-US"/>
        </w:rPr>
        <w:t>БСП – „ОТБРАНИТЕЛНА ДОСТАТЪЧНОСТ</w:t>
      </w:r>
      <w:proofErr w:type="gramStart"/>
      <w:r w:rsidRPr="001A649C">
        <w:rPr>
          <w:rFonts w:ascii="Times New Roman" w:eastAsia="Times New Roman" w:hAnsi="Times New Roman" w:cs="Times New Roman"/>
          <w:b/>
          <w:sz w:val="28"/>
          <w:szCs w:val="28"/>
          <w:lang w:val="en-US"/>
        </w:rPr>
        <w:t>“ И</w:t>
      </w:r>
      <w:proofErr w:type="gramEnd"/>
    </w:p>
    <w:p w14:paraId="76BD6A01" w14:textId="4BFE4F19" w:rsidR="00CC4AD5" w:rsidRPr="001A649C" w:rsidRDefault="00CC4AD5" w:rsidP="0030595D">
      <w:pPr>
        <w:spacing w:line="240" w:lineRule="auto"/>
        <w:jc w:val="center"/>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АДАПТИРАНЕ НА АРМИЯТА</w:t>
      </w:r>
    </w:p>
    <w:p w14:paraId="5B98A39E" w14:textId="6DF03209" w:rsidR="00CC4AD5" w:rsidRPr="007B541C"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t>Предизборната платформа на БСП от април 1990 г. съдържа ясни позиции по въпросите на отбраната. Партията заявява, че е за „разумна отбранителна достатъчност</w:t>
      </w:r>
      <w:proofErr w:type="gramStart"/>
      <w:r w:rsidRPr="001A649C">
        <w:rPr>
          <w:rFonts w:ascii="Times New Roman" w:eastAsia="Times New Roman" w:hAnsi="Times New Roman" w:cs="Times New Roman"/>
          <w:sz w:val="28"/>
          <w:szCs w:val="28"/>
          <w:lang w:val="en-US"/>
        </w:rPr>
        <w:t>“ и</w:t>
      </w:r>
      <w:proofErr w:type="gramEnd"/>
      <w:r w:rsidRPr="001A649C">
        <w:rPr>
          <w:rFonts w:ascii="Times New Roman" w:eastAsia="Times New Roman" w:hAnsi="Times New Roman" w:cs="Times New Roman"/>
          <w:sz w:val="28"/>
          <w:szCs w:val="28"/>
          <w:lang w:val="en-US"/>
        </w:rPr>
        <w:t xml:space="preserve"> за „неголеми, но ефективни въоръжени сили“</w:t>
      </w:r>
      <w:r w:rsidR="00242543">
        <w:rPr>
          <w:rFonts w:ascii="Times New Roman" w:eastAsia="Times New Roman" w:hAnsi="Times New Roman" w:cs="Times New Roman"/>
          <w:sz w:val="28"/>
          <w:szCs w:val="28"/>
        </w:rPr>
        <w:t xml:space="preserve"> </w:t>
      </w:r>
      <w:r w:rsidRPr="001A649C">
        <w:rPr>
          <w:rFonts w:ascii="Times New Roman" w:eastAsia="Times New Roman" w:hAnsi="Times New Roman" w:cs="Times New Roman"/>
          <w:sz w:val="28"/>
          <w:szCs w:val="28"/>
          <w:lang w:val="en-US"/>
        </w:rPr>
        <w:t>[3]</w:t>
      </w:r>
      <w:r w:rsidR="007B541C">
        <w:rPr>
          <w:rFonts w:ascii="Times New Roman" w:eastAsia="Times New Roman" w:hAnsi="Times New Roman" w:cs="Times New Roman"/>
          <w:sz w:val="28"/>
          <w:szCs w:val="28"/>
        </w:rPr>
        <w:t>.</w:t>
      </w:r>
    </w:p>
    <w:p w14:paraId="09C9DCF6" w14:textId="77777777" w:rsidR="00CC4AD5" w:rsidRPr="007B541C" w:rsidRDefault="00CC4AD5" w:rsidP="00D31D0D">
      <w:pPr>
        <w:spacing w:before="0" w:after="0" w:line="240" w:lineRule="auto"/>
        <w:rPr>
          <w:rFonts w:ascii="Times New Roman" w:eastAsia="Times New Roman" w:hAnsi="Times New Roman" w:cs="Times New Roman"/>
          <w:sz w:val="28"/>
          <w:szCs w:val="28"/>
          <w:lang w:val="en-US"/>
        </w:rPr>
      </w:pPr>
      <w:r w:rsidRPr="007B541C">
        <w:rPr>
          <w:rFonts w:ascii="Times New Roman" w:eastAsia="Times New Roman" w:hAnsi="Times New Roman" w:cs="Times New Roman"/>
          <w:sz w:val="28"/>
          <w:szCs w:val="28"/>
          <w:lang w:val="en-US"/>
        </w:rPr>
        <w:t>Платформата поставя акценти върху статута на офицерите, авторитета на старшините и сержантите, правата на войниците и съкращаването на срока на военната служба.</w:t>
      </w:r>
    </w:p>
    <w:p w14:paraId="202E86D0" w14:textId="77777777" w:rsidR="00CC4AD5" w:rsidRDefault="00CC4AD5" w:rsidP="00D31D0D">
      <w:pPr>
        <w:spacing w:before="0" w:after="0" w:line="240" w:lineRule="auto"/>
        <w:rPr>
          <w:rFonts w:ascii="Times New Roman" w:eastAsia="Times New Roman" w:hAnsi="Times New Roman" w:cs="Times New Roman"/>
          <w:sz w:val="28"/>
          <w:szCs w:val="28"/>
        </w:rPr>
      </w:pPr>
      <w:r w:rsidRPr="007B541C">
        <w:rPr>
          <w:rFonts w:ascii="Times New Roman" w:eastAsia="Times New Roman" w:hAnsi="Times New Roman" w:cs="Times New Roman"/>
          <w:sz w:val="28"/>
          <w:szCs w:val="28"/>
          <w:lang w:val="en-US"/>
        </w:rPr>
        <w:t xml:space="preserve">БСП защитава участието на България във Варшавския договор, докато съществуват военни блокове. </w:t>
      </w:r>
      <w:proofErr w:type="gramStart"/>
      <w:r w:rsidRPr="007B541C">
        <w:rPr>
          <w:rFonts w:ascii="Times New Roman" w:eastAsia="Times New Roman" w:hAnsi="Times New Roman" w:cs="Times New Roman"/>
          <w:sz w:val="28"/>
          <w:szCs w:val="28"/>
          <w:lang w:val="en-US"/>
        </w:rPr>
        <w:t>Това показва, че през пролетта на 1990 г. партията не свързва демократизацията на вътрешния политически модел с незабавно напускане на Варшавския договор.</w:t>
      </w:r>
      <w:proofErr w:type="gramEnd"/>
    </w:p>
    <w:p w14:paraId="762D4087" w14:textId="77777777" w:rsidR="004A7E37" w:rsidRPr="004A7E37" w:rsidRDefault="004A7E37" w:rsidP="00242543">
      <w:pPr>
        <w:spacing w:line="240" w:lineRule="auto"/>
        <w:rPr>
          <w:rFonts w:ascii="Times New Roman" w:eastAsia="Times New Roman" w:hAnsi="Times New Roman" w:cs="Times New Roman"/>
          <w:sz w:val="28"/>
          <w:szCs w:val="28"/>
        </w:rPr>
      </w:pPr>
    </w:p>
    <w:p w14:paraId="33F68AF1" w14:textId="77777777" w:rsidR="00CC4AD5" w:rsidRPr="007B541C" w:rsidRDefault="00CC4AD5" w:rsidP="004A7E37">
      <w:pPr>
        <w:spacing w:line="240" w:lineRule="auto"/>
        <w:jc w:val="center"/>
        <w:rPr>
          <w:rFonts w:ascii="Times New Roman" w:eastAsia="Times New Roman" w:hAnsi="Times New Roman" w:cs="Times New Roman"/>
          <w:b/>
          <w:sz w:val="28"/>
          <w:szCs w:val="28"/>
        </w:rPr>
      </w:pPr>
      <w:r w:rsidRPr="007B541C">
        <w:rPr>
          <w:rFonts w:ascii="Times New Roman" w:eastAsia="Times New Roman" w:hAnsi="Times New Roman" w:cs="Times New Roman"/>
          <w:b/>
          <w:sz w:val="28"/>
          <w:szCs w:val="28"/>
          <w:lang w:val="en-US"/>
        </w:rPr>
        <w:t>СДС – ПРОФЕСИОНАЛИЗАЦИЯ И ПРОМЯНА НА ВОЕННИЯ МОДЕЛ</w:t>
      </w:r>
    </w:p>
    <w:p w14:paraId="143D0DEE" w14:textId="776D43C3" w:rsidR="00CC4AD5" w:rsidRPr="00242543" w:rsidRDefault="00CC4AD5" w:rsidP="00D31D0D">
      <w:pPr>
        <w:spacing w:before="0" w:after="0" w:line="240" w:lineRule="auto"/>
        <w:rPr>
          <w:rFonts w:ascii="Times New Roman" w:eastAsia="Times New Roman" w:hAnsi="Times New Roman" w:cs="Times New Roman"/>
          <w:sz w:val="28"/>
          <w:szCs w:val="28"/>
        </w:rPr>
      </w:pPr>
      <w:r w:rsidRPr="007B541C">
        <w:rPr>
          <w:rFonts w:ascii="Times New Roman" w:eastAsia="Times New Roman" w:hAnsi="Times New Roman" w:cs="Times New Roman"/>
          <w:sz w:val="28"/>
          <w:szCs w:val="28"/>
          <w:lang w:val="en-US"/>
        </w:rPr>
        <w:t>В предизборната платформа на СДС въпросът за армията е поставен под заглавието „По-малки, но по-ефективни инст</w:t>
      </w:r>
      <w:r w:rsidR="00242543">
        <w:rPr>
          <w:rFonts w:ascii="Times New Roman" w:eastAsia="Times New Roman" w:hAnsi="Times New Roman" w:cs="Times New Roman"/>
          <w:sz w:val="28"/>
          <w:szCs w:val="28"/>
          <w:lang w:val="en-US"/>
        </w:rPr>
        <w:t>итуции за национална сигурност</w:t>
      </w:r>
      <w:proofErr w:type="gramStart"/>
      <w:r w:rsidR="00242543">
        <w:rPr>
          <w:rFonts w:ascii="Times New Roman" w:eastAsia="Times New Roman" w:hAnsi="Times New Roman" w:cs="Times New Roman"/>
          <w:sz w:val="28"/>
          <w:szCs w:val="28"/>
          <w:lang w:val="en-US"/>
        </w:rPr>
        <w:t>“</w:t>
      </w:r>
      <w:r w:rsidR="00242543">
        <w:rPr>
          <w:rFonts w:ascii="Times New Roman" w:eastAsia="Times New Roman" w:hAnsi="Times New Roman" w:cs="Times New Roman"/>
          <w:sz w:val="28"/>
          <w:szCs w:val="28"/>
        </w:rPr>
        <w:t xml:space="preserve"> </w:t>
      </w:r>
      <w:r w:rsidRPr="007B541C">
        <w:rPr>
          <w:rFonts w:ascii="Times New Roman" w:eastAsia="Times New Roman" w:hAnsi="Times New Roman" w:cs="Times New Roman"/>
          <w:sz w:val="28"/>
          <w:szCs w:val="28"/>
          <w:lang w:val="en-US"/>
        </w:rPr>
        <w:t>[</w:t>
      </w:r>
      <w:proofErr w:type="gramEnd"/>
      <w:r w:rsidRPr="007B541C">
        <w:rPr>
          <w:rFonts w:ascii="Times New Roman" w:eastAsia="Times New Roman" w:hAnsi="Times New Roman" w:cs="Times New Roman"/>
          <w:sz w:val="28"/>
          <w:szCs w:val="28"/>
          <w:lang w:val="en-US"/>
        </w:rPr>
        <w:t>4]</w:t>
      </w:r>
      <w:r w:rsidR="00242543">
        <w:rPr>
          <w:rFonts w:ascii="Times New Roman" w:eastAsia="Times New Roman" w:hAnsi="Times New Roman" w:cs="Times New Roman"/>
          <w:sz w:val="28"/>
          <w:szCs w:val="28"/>
        </w:rPr>
        <w:t>.</w:t>
      </w:r>
    </w:p>
    <w:p w14:paraId="054C16CA"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lastRenderedPageBreak/>
        <w:t>СДС предлага армията да се изгражда на принципа на „все по-висок професионализъм“, както и поетапно въвеждане на доброволност и платеност, особено в родовете войски, използващи съвременна техника.</w:t>
      </w:r>
    </w:p>
    <w:p w14:paraId="5313071E" w14:textId="77777777" w:rsidR="00CC4AD5"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t>Предвижда се срокът на военната служба първоначално да бъде намален до 18 месеца, а впоследствие до 12 месеца.</w:t>
      </w:r>
    </w:p>
    <w:p w14:paraId="41118210" w14:textId="77777777" w:rsidR="004A7E37" w:rsidRDefault="004A7E37" w:rsidP="00CC4AD5">
      <w:pPr>
        <w:spacing w:line="240" w:lineRule="auto"/>
        <w:rPr>
          <w:rFonts w:ascii="Times New Roman" w:eastAsia="Times New Roman" w:hAnsi="Times New Roman" w:cs="Times New Roman"/>
          <w:b/>
          <w:sz w:val="28"/>
          <w:szCs w:val="28"/>
        </w:rPr>
      </w:pPr>
    </w:p>
    <w:p w14:paraId="1C04EB88" w14:textId="77777777" w:rsidR="00CC4AD5" w:rsidRPr="001A649C" w:rsidRDefault="00CC4AD5" w:rsidP="004A7E37">
      <w:pPr>
        <w:spacing w:line="240" w:lineRule="auto"/>
        <w:jc w:val="center"/>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СРАВНЕНИЕ НА ПОЗИЦИИТЕ</w:t>
      </w:r>
    </w:p>
    <w:p w14:paraId="03CC8DE3"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t>И двете политически сили приемат необходимостта от деполитизация, по-ефективни въоръжени сили и съкращаване на срока на военната служба.</w:t>
      </w:r>
    </w:p>
    <w:p w14:paraId="596BE9E5"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proofErr w:type="gramStart"/>
      <w:r w:rsidRPr="001A649C">
        <w:rPr>
          <w:rFonts w:ascii="Times New Roman" w:eastAsia="Times New Roman" w:hAnsi="Times New Roman" w:cs="Times New Roman"/>
          <w:sz w:val="28"/>
          <w:szCs w:val="28"/>
          <w:lang w:val="en-US"/>
        </w:rPr>
        <w:t>БСП предлага модел на „разумна отбранителна достатъчност“, докато СДС поставя по-силен акцент върху професионализацията, доброволността и кадровото обновяване.</w:t>
      </w:r>
      <w:proofErr w:type="gramEnd"/>
    </w:p>
    <w:p w14:paraId="1BF8EB62" w14:textId="77777777" w:rsidR="00CC4AD5"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t xml:space="preserve">Различията се задълбочават при международната ориентация. БСП защитава участието във Варшавския договор, докато съществуват военни блокове. </w:t>
      </w:r>
      <w:proofErr w:type="gramStart"/>
      <w:r w:rsidRPr="001A649C">
        <w:rPr>
          <w:rFonts w:ascii="Times New Roman" w:eastAsia="Times New Roman" w:hAnsi="Times New Roman" w:cs="Times New Roman"/>
          <w:sz w:val="28"/>
          <w:szCs w:val="28"/>
          <w:lang w:val="en-US"/>
        </w:rPr>
        <w:t>Не би било коректно обаче да се представя СДС като вече изцяло консолидирано за НАТО през пролетта на 1990 г.</w:t>
      </w:r>
      <w:proofErr w:type="gramEnd"/>
    </w:p>
    <w:p w14:paraId="57B785F0" w14:textId="77777777" w:rsidR="004A7E37" w:rsidRPr="004A7E37" w:rsidRDefault="004A7E37" w:rsidP="00D31D0D">
      <w:pPr>
        <w:spacing w:before="0" w:after="0" w:line="240" w:lineRule="auto"/>
        <w:rPr>
          <w:rFonts w:ascii="Times New Roman" w:eastAsia="Times New Roman" w:hAnsi="Times New Roman" w:cs="Times New Roman"/>
          <w:sz w:val="28"/>
          <w:szCs w:val="28"/>
        </w:rPr>
      </w:pPr>
    </w:p>
    <w:p w14:paraId="18B8A77B" w14:textId="77777777" w:rsidR="0010091E" w:rsidRPr="001A649C" w:rsidRDefault="0010091E" w:rsidP="004A7E37">
      <w:pPr>
        <w:spacing w:line="240" w:lineRule="auto"/>
        <w:jc w:val="center"/>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ДПС, БЗНС И ОСТАНАЛИТЕ ПОЛИТИЧЕСКИ СИЛИ</w:t>
      </w:r>
    </w:p>
    <w:p w14:paraId="7EFDD8B2" w14:textId="05D061A4" w:rsidR="0010091E" w:rsidRPr="007B541C" w:rsidRDefault="0010091E" w:rsidP="00D31D0D">
      <w:pPr>
        <w:spacing w:before="0" w:after="0" w:line="240" w:lineRule="auto"/>
        <w:rPr>
          <w:rFonts w:ascii="Times New Roman" w:eastAsia="Times New Roman" w:hAnsi="Times New Roman" w:cs="Times New Roman"/>
          <w:sz w:val="28"/>
          <w:szCs w:val="28"/>
        </w:rPr>
      </w:pPr>
      <w:r w:rsidRPr="002B116D">
        <w:rPr>
          <w:rFonts w:ascii="Times New Roman" w:eastAsia="Times New Roman" w:hAnsi="Times New Roman" w:cs="Times New Roman"/>
          <w:sz w:val="28"/>
          <w:szCs w:val="28"/>
          <w:lang w:val="en-US"/>
        </w:rPr>
        <w:t>При анализа на ДПС и БЗНС</w:t>
      </w:r>
      <w:r w:rsidRPr="002B116D">
        <w:rPr>
          <w:rFonts w:ascii="Times New Roman" w:eastAsia="Times New Roman" w:hAnsi="Times New Roman" w:cs="Times New Roman"/>
          <w:sz w:val="28"/>
          <w:szCs w:val="28"/>
        </w:rPr>
        <w:t xml:space="preserve"> </w:t>
      </w:r>
      <w:r w:rsidRPr="002B116D">
        <w:rPr>
          <w:rFonts w:ascii="Times New Roman" w:eastAsia="Times New Roman" w:hAnsi="Times New Roman" w:cs="Times New Roman"/>
          <w:sz w:val="28"/>
          <w:szCs w:val="28"/>
          <w:lang w:val="en-US"/>
        </w:rPr>
        <w:t xml:space="preserve">е необходима особена предпазливост. В наличните първични материали не се открива достатъчно основание за реконструиране на самостоятелна, подробно разработена концепция за военната сигурност, сравнима с платформите на БСП и </w:t>
      </w:r>
      <w:proofErr w:type="gramStart"/>
      <w:r w:rsidRPr="002B116D">
        <w:rPr>
          <w:rFonts w:ascii="Times New Roman" w:eastAsia="Times New Roman" w:hAnsi="Times New Roman" w:cs="Times New Roman"/>
          <w:sz w:val="28"/>
          <w:szCs w:val="28"/>
          <w:lang w:val="en-US"/>
        </w:rPr>
        <w:t>СДС[</w:t>
      </w:r>
      <w:proofErr w:type="gramEnd"/>
      <w:r w:rsidRPr="002B116D">
        <w:rPr>
          <w:rFonts w:ascii="Times New Roman" w:eastAsia="Times New Roman" w:hAnsi="Times New Roman" w:cs="Times New Roman"/>
          <w:sz w:val="28"/>
          <w:szCs w:val="28"/>
          <w:lang w:val="en-US"/>
        </w:rPr>
        <w:t>7][8]</w:t>
      </w:r>
      <w:r w:rsidR="007B541C">
        <w:rPr>
          <w:rFonts w:ascii="Times New Roman" w:eastAsia="Times New Roman" w:hAnsi="Times New Roman" w:cs="Times New Roman"/>
          <w:sz w:val="28"/>
          <w:szCs w:val="28"/>
        </w:rPr>
        <w:t>.</w:t>
      </w:r>
    </w:p>
    <w:p w14:paraId="6B6F1BA6" w14:textId="2473AEFC" w:rsidR="0010091E" w:rsidRPr="007B541C" w:rsidRDefault="0010091E" w:rsidP="00D31D0D">
      <w:pPr>
        <w:spacing w:before="0" w:after="0" w:line="240" w:lineRule="auto"/>
        <w:rPr>
          <w:rFonts w:ascii="Times New Roman" w:eastAsia="Times New Roman" w:hAnsi="Times New Roman" w:cs="Times New Roman"/>
          <w:sz w:val="28"/>
          <w:szCs w:val="28"/>
        </w:rPr>
      </w:pPr>
      <w:r w:rsidRPr="002B116D">
        <w:rPr>
          <w:rFonts w:ascii="Times New Roman" w:eastAsia="Times New Roman" w:hAnsi="Times New Roman" w:cs="Times New Roman"/>
          <w:sz w:val="28"/>
          <w:szCs w:val="28"/>
          <w:lang w:val="en-US"/>
        </w:rPr>
        <w:t>Поради това не следва по-късната евроатлантическа ориентация на тези политически сили да бъде механично пренасяна към 1990 г</w:t>
      </w:r>
      <w:r w:rsidR="007B541C">
        <w:rPr>
          <w:rFonts w:ascii="Times New Roman" w:eastAsia="Times New Roman" w:hAnsi="Times New Roman" w:cs="Times New Roman"/>
          <w:sz w:val="28"/>
          <w:szCs w:val="28"/>
        </w:rPr>
        <w:t>.</w:t>
      </w:r>
      <w:r w:rsidR="004A7E37">
        <w:rPr>
          <w:rFonts w:ascii="Times New Roman" w:eastAsia="Times New Roman" w:hAnsi="Times New Roman" w:cs="Times New Roman"/>
          <w:sz w:val="28"/>
          <w:szCs w:val="28"/>
        </w:rPr>
        <w:t xml:space="preserve"> </w:t>
      </w:r>
      <w:r w:rsidRPr="002B116D">
        <w:rPr>
          <w:rFonts w:ascii="Times New Roman" w:eastAsia="Times New Roman" w:hAnsi="Times New Roman" w:cs="Times New Roman"/>
          <w:sz w:val="28"/>
          <w:szCs w:val="28"/>
          <w:lang w:val="en-US"/>
        </w:rPr>
        <w:t>[7</w:t>
      </w:r>
      <w:proofErr w:type="gramStart"/>
      <w:r w:rsidRPr="002B116D">
        <w:rPr>
          <w:rFonts w:ascii="Times New Roman" w:eastAsia="Times New Roman" w:hAnsi="Times New Roman" w:cs="Times New Roman"/>
          <w:sz w:val="28"/>
          <w:szCs w:val="28"/>
          <w:lang w:val="en-US"/>
        </w:rPr>
        <w:t>][</w:t>
      </w:r>
      <w:proofErr w:type="gramEnd"/>
      <w:r w:rsidRPr="002B116D">
        <w:rPr>
          <w:rFonts w:ascii="Times New Roman" w:eastAsia="Times New Roman" w:hAnsi="Times New Roman" w:cs="Times New Roman"/>
          <w:sz w:val="28"/>
          <w:szCs w:val="28"/>
          <w:lang w:val="en-US"/>
        </w:rPr>
        <w:t>8]</w:t>
      </w:r>
      <w:r w:rsidR="007B541C">
        <w:rPr>
          <w:rFonts w:ascii="Times New Roman" w:eastAsia="Times New Roman" w:hAnsi="Times New Roman" w:cs="Times New Roman"/>
          <w:sz w:val="28"/>
          <w:szCs w:val="28"/>
        </w:rPr>
        <w:t>.</w:t>
      </w:r>
    </w:p>
    <w:p w14:paraId="20849A3B" w14:textId="77777777" w:rsidR="0010091E" w:rsidRPr="002B116D" w:rsidRDefault="0010091E" w:rsidP="00D31D0D">
      <w:pPr>
        <w:pBdr>
          <w:top w:val="single" w:sz="2" w:space="0" w:color="E5E7EB"/>
          <w:left w:val="single" w:sz="2" w:space="0" w:color="E5E7EB"/>
          <w:bottom w:val="single" w:sz="2" w:space="0" w:color="E5E7EB"/>
          <w:right w:val="single" w:sz="2" w:space="0" w:color="E5E7EB"/>
        </w:pBdr>
        <w:spacing w:before="0" w:after="0" w:line="240" w:lineRule="auto"/>
        <w:rPr>
          <w:rFonts w:ascii="Times New Roman" w:eastAsia="Times New Roman" w:hAnsi="Times New Roman" w:cs="Times New Roman"/>
          <w:sz w:val="28"/>
          <w:szCs w:val="28"/>
          <w:lang w:eastAsia="bg-BG"/>
        </w:rPr>
      </w:pPr>
      <w:r w:rsidRPr="007F0520">
        <w:rPr>
          <w:rFonts w:ascii="Times New Roman" w:eastAsia="Times New Roman" w:hAnsi="Times New Roman" w:cs="Times New Roman"/>
          <w:sz w:val="28"/>
          <w:szCs w:val="28"/>
          <w:lang w:eastAsia="bg-BG"/>
        </w:rPr>
        <w:t xml:space="preserve">Малките партии и независимите депутати в Седмото ВНС </w:t>
      </w:r>
      <w:r w:rsidRPr="002B116D">
        <w:rPr>
          <w:rFonts w:ascii="Times New Roman" w:eastAsia="Times New Roman" w:hAnsi="Times New Roman" w:cs="Times New Roman"/>
          <w:sz w:val="28"/>
          <w:szCs w:val="28"/>
          <w:lang w:val="en-US" w:eastAsia="bg-BG"/>
        </w:rPr>
        <w:t>(</w:t>
      </w:r>
      <w:r w:rsidRPr="002B116D">
        <w:rPr>
          <w:rFonts w:ascii="Times New Roman" w:eastAsia="Times New Roman" w:hAnsi="Times New Roman" w:cs="Times New Roman"/>
          <w:bCs/>
          <w:sz w:val="28"/>
          <w:szCs w:val="28"/>
          <w:lang w:eastAsia="bg-BG"/>
        </w:rPr>
        <w:t xml:space="preserve">Отечествен съюз - 2 депутати, Отечествена партия на труда - 1 депутат, </w:t>
      </w:r>
      <w:r w:rsidRPr="007F0520">
        <w:rPr>
          <w:rFonts w:ascii="Times New Roman" w:eastAsia="Times New Roman" w:hAnsi="Times New Roman" w:cs="Times New Roman"/>
          <w:bCs/>
          <w:sz w:val="28"/>
          <w:szCs w:val="28"/>
          <w:lang w:eastAsia="bg-BG"/>
        </w:rPr>
        <w:t>Социалдемок</w:t>
      </w:r>
      <w:r w:rsidRPr="002B116D">
        <w:rPr>
          <w:rFonts w:ascii="Times New Roman" w:eastAsia="Times New Roman" w:hAnsi="Times New Roman" w:cs="Times New Roman"/>
          <w:bCs/>
          <w:sz w:val="28"/>
          <w:szCs w:val="28"/>
          <w:lang w:eastAsia="bg-BG"/>
        </w:rPr>
        <w:t xml:space="preserve">ратическа партия (немарксисти) - </w:t>
      </w:r>
      <w:r w:rsidRPr="007F0520">
        <w:rPr>
          <w:rFonts w:ascii="Times New Roman" w:eastAsia="Times New Roman" w:hAnsi="Times New Roman" w:cs="Times New Roman"/>
          <w:bCs/>
          <w:sz w:val="28"/>
          <w:szCs w:val="28"/>
          <w:lang w:eastAsia="bg-BG"/>
        </w:rPr>
        <w:t>1</w:t>
      </w:r>
      <w:r w:rsidRPr="002B116D">
        <w:rPr>
          <w:rFonts w:ascii="Times New Roman" w:eastAsia="Times New Roman" w:hAnsi="Times New Roman" w:cs="Times New Roman"/>
          <w:bCs/>
          <w:sz w:val="28"/>
          <w:szCs w:val="28"/>
          <w:lang w:eastAsia="bg-BG"/>
        </w:rPr>
        <w:t xml:space="preserve"> депутат и </w:t>
      </w:r>
      <w:r w:rsidRPr="007F0520">
        <w:rPr>
          <w:rFonts w:ascii="Times New Roman" w:eastAsia="Times New Roman" w:hAnsi="Times New Roman" w:cs="Times New Roman"/>
          <w:bCs/>
          <w:sz w:val="28"/>
          <w:szCs w:val="28"/>
          <w:lang w:eastAsia="bg-BG"/>
        </w:rPr>
        <w:t>Независими д</w:t>
      </w:r>
      <w:r w:rsidRPr="002B116D">
        <w:rPr>
          <w:rFonts w:ascii="Times New Roman" w:eastAsia="Times New Roman" w:hAnsi="Times New Roman" w:cs="Times New Roman"/>
          <w:bCs/>
          <w:sz w:val="28"/>
          <w:szCs w:val="28"/>
          <w:lang w:eastAsia="bg-BG"/>
        </w:rPr>
        <w:t>епутати - 2 депутати</w:t>
      </w:r>
      <w:r w:rsidRPr="002B116D">
        <w:rPr>
          <w:rFonts w:ascii="Times New Roman" w:eastAsia="Times New Roman" w:hAnsi="Times New Roman" w:cs="Times New Roman"/>
          <w:sz w:val="28"/>
          <w:szCs w:val="28"/>
          <w:lang w:val="en-US" w:eastAsia="bg-BG"/>
        </w:rPr>
        <w:t xml:space="preserve">) </w:t>
      </w:r>
      <w:r w:rsidRPr="007F0520">
        <w:rPr>
          <w:rFonts w:ascii="Times New Roman" w:eastAsia="Times New Roman" w:hAnsi="Times New Roman" w:cs="Times New Roman"/>
          <w:sz w:val="28"/>
          <w:szCs w:val="28"/>
          <w:lang w:eastAsia="bg-BG"/>
        </w:rPr>
        <w:t xml:space="preserve">не са имали ясна и колективна позиция по въпроса за НАТО и Варшавския договор. </w:t>
      </w:r>
    </w:p>
    <w:p w14:paraId="1A1D84B4" w14:textId="42FCBAB9" w:rsidR="0010091E" w:rsidRPr="007B541C" w:rsidRDefault="0010091E" w:rsidP="00D31D0D">
      <w:pPr>
        <w:pBdr>
          <w:top w:val="single" w:sz="2" w:space="0" w:color="E5E7EB"/>
          <w:left w:val="single" w:sz="2" w:space="0" w:color="E5E7EB"/>
          <w:bottom w:val="single" w:sz="2" w:space="0" w:color="E5E7EB"/>
          <w:right w:val="single" w:sz="2" w:space="0" w:color="E5E7EB"/>
        </w:pBdr>
        <w:spacing w:before="0" w:after="0" w:line="240" w:lineRule="auto"/>
        <w:rPr>
          <w:rFonts w:ascii="Times New Roman" w:eastAsia="Times New Roman" w:hAnsi="Times New Roman" w:cs="Times New Roman"/>
          <w:sz w:val="28"/>
          <w:szCs w:val="28"/>
          <w:lang w:eastAsia="bg-BG"/>
        </w:rPr>
      </w:pPr>
      <w:r w:rsidRPr="007F0520">
        <w:rPr>
          <w:rFonts w:ascii="Times New Roman" w:eastAsia="Times New Roman" w:hAnsi="Times New Roman" w:cs="Times New Roman"/>
          <w:sz w:val="28"/>
          <w:szCs w:val="28"/>
          <w:lang w:eastAsia="bg-BG"/>
        </w:rPr>
        <w:t>Те са били по-скоро фокусирани върху вътрешните реформи и демократичния преход. Въпреки това, въз основа на тяхната идеология, може да се каже, че Отечествен съюз и Социалдемократическата партия са били склонни към промяна на външната политика, но с умерен подход; Отечествена партия на труда е била вероятно за независимост и скептична към двете групировки; а независимите депутати са били с неясна позиция. Няма данни те да са подкрепили предложението на СДС за членство в НАТО през 1990 г., което е било отхвърлено от почти целия парламент</w:t>
      </w:r>
      <w:r w:rsidR="00AD4B20">
        <w:rPr>
          <w:rFonts w:ascii="Times New Roman" w:eastAsia="Times New Roman" w:hAnsi="Times New Roman" w:cs="Times New Roman"/>
          <w:sz w:val="28"/>
          <w:szCs w:val="28"/>
          <w:lang w:eastAsia="bg-BG"/>
        </w:rPr>
        <w:t xml:space="preserve"> </w:t>
      </w:r>
      <w:r w:rsidR="00AD4B20">
        <w:rPr>
          <w:rFonts w:ascii="Times New Roman" w:eastAsia="Times New Roman" w:hAnsi="Times New Roman" w:cs="Times New Roman"/>
          <w:sz w:val="28"/>
          <w:szCs w:val="28"/>
          <w:lang w:val="en-US" w:eastAsia="bg-BG"/>
        </w:rPr>
        <w:t>[</w:t>
      </w:r>
      <w:r w:rsidRPr="002B116D">
        <w:rPr>
          <w:rFonts w:ascii="Times New Roman" w:eastAsia="Times New Roman" w:hAnsi="Times New Roman" w:cs="Times New Roman"/>
          <w:sz w:val="28"/>
          <w:szCs w:val="28"/>
          <w:lang w:val="en-US" w:eastAsia="bg-BG"/>
        </w:rPr>
        <w:t>9]</w:t>
      </w:r>
      <w:r w:rsidR="007B541C">
        <w:rPr>
          <w:rFonts w:ascii="Times New Roman" w:eastAsia="Times New Roman" w:hAnsi="Times New Roman" w:cs="Times New Roman"/>
          <w:sz w:val="28"/>
          <w:szCs w:val="28"/>
          <w:lang w:eastAsia="bg-BG"/>
        </w:rPr>
        <w:t>.</w:t>
      </w:r>
    </w:p>
    <w:p w14:paraId="4351DF57" w14:textId="77777777" w:rsidR="0077311E"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t xml:space="preserve">Изборите за Велико народно събрание се провеждат </w:t>
      </w:r>
      <w:r w:rsidR="003E1748">
        <w:rPr>
          <w:rFonts w:ascii="Times New Roman" w:eastAsia="Times New Roman" w:hAnsi="Times New Roman" w:cs="Times New Roman"/>
          <w:sz w:val="28"/>
          <w:szCs w:val="28"/>
          <w:lang w:val="en-US"/>
        </w:rPr>
        <w:t xml:space="preserve">на 10 и 17 юни 1990 г. </w:t>
      </w:r>
      <w:r w:rsidR="0077311E" w:rsidRPr="0077311E">
        <w:rPr>
          <w:rFonts w:ascii="Times New Roman" w:eastAsia="Times New Roman" w:hAnsi="Times New Roman" w:cs="Times New Roman"/>
          <w:bCs/>
          <w:sz w:val="28"/>
          <w:szCs w:val="28"/>
        </w:rPr>
        <w:t>В новият парламент БСП има мнозинство от 212 депутати от общо 400. Това обаче не пречи опозицията, в лицето на СДС да издига своите идеи за радикална промяна на системата на военна сигурност</w:t>
      </w:r>
      <w:r w:rsidR="0077311E" w:rsidRPr="0077311E">
        <w:rPr>
          <w:rFonts w:ascii="Times New Roman" w:eastAsia="Times New Roman" w:hAnsi="Times New Roman" w:cs="Times New Roman"/>
          <w:sz w:val="28"/>
          <w:szCs w:val="28"/>
        </w:rPr>
        <w:t xml:space="preserve">. </w:t>
      </w:r>
    </w:p>
    <w:p w14:paraId="1622C540" w14:textId="36F1E2C4" w:rsidR="00CC4AD5" w:rsidRPr="001A649C" w:rsidRDefault="003E1748" w:rsidP="00D31D0D">
      <w:pPr>
        <w:spacing w:before="0"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lastRenderedPageBreak/>
        <w:t>С</w:t>
      </w:r>
      <w:r w:rsidR="00CC4AD5">
        <w:rPr>
          <w:rFonts w:ascii="Times New Roman" w:eastAsia="Times New Roman" w:hAnsi="Times New Roman" w:cs="Times New Roman"/>
          <w:sz w:val="28"/>
          <w:szCs w:val="28"/>
          <w:lang w:val="en-US"/>
        </w:rPr>
        <w:t xml:space="preserve">лед </w:t>
      </w:r>
      <w:r w:rsidR="005A184E">
        <w:rPr>
          <w:rFonts w:ascii="Times New Roman" w:eastAsia="Times New Roman" w:hAnsi="Times New Roman" w:cs="Times New Roman"/>
          <w:sz w:val="28"/>
          <w:szCs w:val="28"/>
        </w:rPr>
        <w:t xml:space="preserve">тези </w:t>
      </w:r>
      <w:r w:rsidR="005A184E">
        <w:rPr>
          <w:rFonts w:ascii="Times New Roman" w:eastAsia="Times New Roman" w:hAnsi="Times New Roman" w:cs="Times New Roman"/>
          <w:sz w:val="28"/>
          <w:szCs w:val="28"/>
          <w:lang w:val="en-US"/>
        </w:rPr>
        <w:t>избори</w:t>
      </w:r>
      <w:r w:rsidR="00CC4AD5">
        <w:rPr>
          <w:rFonts w:ascii="Times New Roman" w:eastAsia="Times New Roman" w:hAnsi="Times New Roman" w:cs="Times New Roman"/>
          <w:sz w:val="28"/>
          <w:szCs w:val="28"/>
          <w:lang w:val="en-US"/>
        </w:rPr>
        <w:t xml:space="preserve">, на 23 </w:t>
      </w:r>
      <w:r w:rsidR="00CC4AD5">
        <w:rPr>
          <w:rFonts w:ascii="Times New Roman" w:eastAsia="Times New Roman" w:hAnsi="Times New Roman" w:cs="Times New Roman"/>
          <w:sz w:val="28"/>
          <w:szCs w:val="28"/>
        </w:rPr>
        <w:t>август</w:t>
      </w:r>
      <w:r w:rsidR="00CC4AD5" w:rsidRPr="001A649C">
        <w:rPr>
          <w:rFonts w:ascii="Times New Roman" w:eastAsia="Times New Roman" w:hAnsi="Times New Roman" w:cs="Times New Roman"/>
          <w:sz w:val="28"/>
          <w:szCs w:val="28"/>
          <w:lang w:val="en-US"/>
        </w:rPr>
        <w:t xml:space="preserve"> 1990 г., Соломон Паси поставя въпроса България да напусне Варшавския договор и да се присъедини към НАТО</w:t>
      </w:r>
      <w:r w:rsidR="004A7E37">
        <w:rPr>
          <w:rFonts w:ascii="Times New Roman" w:eastAsia="Times New Roman" w:hAnsi="Times New Roman" w:cs="Times New Roman"/>
          <w:sz w:val="28"/>
          <w:szCs w:val="28"/>
        </w:rPr>
        <w:t xml:space="preserve"> </w:t>
      </w:r>
      <w:r w:rsidR="00CC4AD5" w:rsidRPr="001A649C">
        <w:rPr>
          <w:rFonts w:ascii="Times New Roman" w:eastAsia="Times New Roman" w:hAnsi="Times New Roman" w:cs="Times New Roman"/>
          <w:sz w:val="28"/>
          <w:szCs w:val="28"/>
          <w:lang w:val="en-US"/>
        </w:rPr>
        <w:t>[5][6]</w:t>
      </w:r>
      <w:r w:rsidR="00AD4B20">
        <w:rPr>
          <w:rFonts w:ascii="Times New Roman" w:eastAsia="Times New Roman" w:hAnsi="Times New Roman" w:cs="Times New Roman"/>
          <w:sz w:val="28"/>
          <w:szCs w:val="28"/>
          <w:lang w:val="en-US"/>
        </w:rPr>
        <w:t>.</w:t>
      </w:r>
    </w:p>
    <w:p w14:paraId="4EF5E5C4" w14:textId="77777777" w:rsidR="00CC4AD5"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t>Този факт показва, че идеята за членство в НАТО вече присъства в българския политически живот през 1990 г., но все още не представлява консолидирана позиция на цялата демократична опозиция.</w:t>
      </w:r>
    </w:p>
    <w:p w14:paraId="19934CE0" w14:textId="533A48A5" w:rsidR="0010091E" w:rsidRPr="001A649C" w:rsidRDefault="0010091E" w:rsidP="00D31D0D">
      <w:pPr>
        <w:spacing w:before="0" w:after="0"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sz w:val="28"/>
          <w:szCs w:val="28"/>
          <w:lang w:val="en-US"/>
        </w:rPr>
        <w:t>Избори</w:t>
      </w:r>
      <w:r>
        <w:rPr>
          <w:rFonts w:ascii="Times New Roman" w:eastAsia="Times New Roman" w:hAnsi="Times New Roman" w:cs="Times New Roman"/>
          <w:sz w:val="28"/>
          <w:szCs w:val="28"/>
          <w:lang w:val="en-US"/>
        </w:rPr>
        <w:t>те за Велико народно събрание [10</w:t>
      </w:r>
      <w:r w:rsidRPr="001A649C">
        <w:rPr>
          <w:rFonts w:ascii="Times New Roman" w:eastAsia="Times New Roman" w:hAnsi="Times New Roman" w:cs="Times New Roman"/>
          <w:sz w:val="28"/>
          <w:szCs w:val="28"/>
          <w:lang w:val="en-US"/>
        </w:rPr>
        <w:t xml:space="preserve">] не </w:t>
      </w:r>
      <w:r>
        <w:rPr>
          <w:rFonts w:ascii="Times New Roman" w:eastAsia="Times New Roman" w:hAnsi="Times New Roman" w:cs="Times New Roman"/>
          <w:sz w:val="28"/>
          <w:szCs w:val="28"/>
        </w:rPr>
        <w:t xml:space="preserve">дават ясна визия </w:t>
      </w:r>
      <w:r w:rsidRPr="001A649C">
        <w:rPr>
          <w:rFonts w:ascii="Times New Roman" w:eastAsia="Times New Roman" w:hAnsi="Times New Roman" w:cs="Times New Roman"/>
          <w:sz w:val="28"/>
          <w:szCs w:val="28"/>
          <w:lang w:val="en-US"/>
        </w:rPr>
        <w:t xml:space="preserve">за бъдещия модел на българската армия. </w:t>
      </w:r>
      <w:proofErr w:type="gramStart"/>
      <w:r w:rsidRPr="001A649C">
        <w:rPr>
          <w:rFonts w:ascii="Times New Roman" w:eastAsia="Times New Roman" w:hAnsi="Times New Roman" w:cs="Times New Roman"/>
          <w:sz w:val="28"/>
          <w:szCs w:val="28"/>
          <w:lang w:val="en-US"/>
        </w:rPr>
        <w:t>В центъра на политическия конфликт стоят демократизацията, икономическата промяна, политическите права, националният въпрос и бъдещото конституционно устройство</w:t>
      </w:r>
      <w:r w:rsidR="004A7E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1</w:t>
      </w:r>
      <w:r>
        <w:rPr>
          <w:rFonts w:ascii="Times New Roman" w:eastAsia="Times New Roman" w:hAnsi="Times New Roman" w:cs="Times New Roman"/>
          <w:sz w:val="28"/>
          <w:szCs w:val="28"/>
          <w:lang w:val="en-US"/>
        </w:rPr>
        <w:t>1] [</w:t>
      </w:r>
      <w:r>
        <w:rPr>
          <w:rFonts w:ascii="Times New Roman" w:eastAsia="Times New Roman" w:hAnsi="Times New Roman" w:cs="Times New Roman"/>
          <w:sz w:val="28"/>
          <w:szCs w:val="28"/>
        </w:rPr>
        <w:t>1</w:t>
      </w:r>
      <w:r>
        <w:rPr>
          <w:rFonts w:ascii="Times New Roman" w:eastAsia="Times New Roman" w:hAnsi="Times New Roman" w:cs="Times New Roman"/>
          <w:sz w:val="28"/>
          <w:szCs w:val="28"/>
          <w:lang w:val="en-US"/>
        </w:rPr>
        <w:t>2]</w:t>
      </w:r>
      <w:r w:rsidRPr="001A649C">
        <w:rPr>
          <w:rFonts w:ascii="Times New Roman" w:eastAsia="Times New Roman" w:hAnsi="Times New Roman" w:cs="Times New Roman"/>
          <w:sz w:val="28"/>
          <w:szCs w:val="28"/>
          <w:lang w:val="en-US"/>
        </w:rPr>
        <w:t>.</w:t>
      </w:r>
      <w:proofErr w:type="gramEnd"/>
    </w:p>
    <w:p w14:paraId="4A7C6EEA" w14:textId="77777777" w:rsidR="00CC4AD5" w:rsidRPr="001A649C" w:rsidRDefault="00CC4AD5" w:rsidP="00CC4AD5">
      <w:pPr>
        <w:spacing w:line="240" w:lineRule="auto"/>
        <w:rPr>
          <w:rFonts w:ascii="Times New Roman" w:eastAsia="Times New Roman" w:hAnsi="Times New Roman" w:cs="Times New Roman"/>
          <w:sz w:val="28"/>
          <w:szCs w:val="28"/>
        </w:rPr>
      </w:pPr>
    </w:p>
    <w:p w14:paraId="25D5E993" w14:textId="77777777" w:rsidR="00CC4AD5" w:rsidRDefault="00CC4AD5" w:rsidP="004A7E37">
      <w:pPr>
        <w:spacing w:line="240" w:lineRule="auto"/>
        <w:jc w:val="center"/>
        <w:rPr>
          <w:rFonts w:ascii="Times New Roman" w:eastAsia="Times New Roman" w:hAnsi="Times New Roman" w:cs="Times New Roman"/>
          <w:b/>
          <w:sz w:val="28"/>
          <w:szCs w:val="28"/>
        </w:rPr>
      </w:pPr>
      <w:r w:rsidRPr="001A649C">
        <w:rPr>
          <w:rFonts w:ascii="Times New Roman" w:eastAsia="Times New Roman" w:hAnsi="Times New Roman" w:cs="Times New Roman"/>
          <w:b/>
          <w:sz w:val="28"/>
          <w:szCs w:val="28"/>
          <w:lang w:val="en-US"/>
        </w:rPr>
        <w:t>ВОЕННАТА СИГУРНОСТ КАТО ВЪТРЕШЕН И ВЪНШЕН ПРОБЛЕМ</w:t>
      </w:r>
    </w:p>
    <w:p w14:paraId="47730861" w14:textId="64709729" w:rsidR="0010091E" w:rsidRPr="0010091E" w:rsidRDefault="0010091E" w:rsidP="00D31D0D">
      <w:pPr>
        <w:spacing w:before="0" w:after="0" w:line="240" w:lineRule="auto"/>
        <w:rPr>
          <w:rFonts w:ascii="Times New Roman" w:eastAsia="Times New Roman" w:hAnsi="Times New Roman" w:cs="Times New Roman"/>
          <w:sz w:val="28"/>
          <w:szCs w:val="28"/>
        </w:rPr>
      </w:pPr>
      <w:r w:rsidRPr="0010091E">
        <w:rPr>
          <w:rFonts w:ascii="Times New Roman" w:eastAsia="Times New Roman" w:hAnsi="Times New Roman" w:cs="Times New Roman"/>
          <w:sz w:val="28"/>
          <w:szCs w:val="28"/>
          <w:lang w:val="en-US"/>
        </w:rPr>
        <w:t xml:space="preserve">Военната сигурност се намира в основата на институционалния преход. </w:t>
      </w:r>
      <w:proofErr w:type="gramStart"/>
      <w:r w:rsidRPr="0010091E">
        <w:rPr>
          <w:rFonts w:ascii="Times New Roman" w:eastAsia="Times New Roman" w:hAnsi="Times New Roman" w:cs="Times New Roman"/>
          <w:sz w:val="28"/>
          <w:szCs w:val="28"/>
          <w:lang w:val="en-US"/>
        </w:rPr>
        <w:t>Въпросът е каква трябва да бъде армията на държава, която вече не се определя от политическия монопол на една партия.</w:t>
      </w:r>
      <w:proofErr w:type="gramEnd"/>
    </w:p>
    <w:p w14:paraId="369A3822" w14:textId="77777777" w:rsidR="004A7E37" w:rsidRDefault="00CC4AD5" w:rsidP="00D31D0D">
      <w:pPr>
        <w:spacing w:before="0" w:after="0" w:line="240" w:lineRule="auto"/>
        <w:rPr>
          <w:rFonts w:ascii="Times New Roman" w:eastAsia="Times New Roman" w:hAnsi="Times New Roman" w:cs="Times New Roman"/>
          <w:sz w:val="28"/>
          <w:szCs w:val="28"/>
        </w:rPr>
      </w:pPr>
      <w:proofErr w:type="gramStart"/>
      <w:r w:rsidRPr="0010091E">
        <w:rPr>
          <w:rFonts w:ascii="Times New Roman" w:eastAsia="Times New Roman" w:hAnsi="Times New Roman" w:cs="Times New Roman"/>
          <w:sz w:val="28"/>
          <w:szCs w:val="28"/>
          <w:lang w:val="en-US"/>
        </w:rPr>
        <w:t>Източниците позволяват да бъдат разграничени две основни измерения на военната сигурност през 1990 г.</w:t>
      </w:r>
      <w:proofErr w:type="gramEnd"/>
      <w:r w:rsidRPr="0010091E">
        <w:rPr>
          <w:rFonts w:ascii="Times New Roman" w:eastAsia="Times New Roman" w:hAnsi="Times New Roman" w:cs="Times New Roman"/>
          <w:sz w:val="28"/>
          <w:szCs w:val="28"/>
          <w:lang w:val="en-US"/>
        </w:rPr>
        <w:t xml:space="preserve"> </w:t>
      </w:r>
    </w:p>
    <w:p w14:paraId="1955751E" w14:textId="69E50021" w:rsidR="004A7E37" w:rsidRDefault="00CC4AD5" w:rsidP="00D31D0D">
      <w:pPr>
        <w:spacing w:before="0" w:after="0" w:line="240" w:lineRule="auto"/>
        <w:rPr>
          <w:rFonts w:ascii="Times New Roman" w:eastAsia="Times New Roman" w:hAnsi="Times New Roman" w:cs="Times New Roman"/>
          <w:sz w:val="28"/>
          <w:szCs w:val="28"/>
        </w:rPr>
      </w:pPr>
      <w:proofErr w:type="gramStart"/>
      <w:r w:rsidRPr="004A7E37">
        <w:rPr>
          <w:rFonts w:ascii="Times New Roman" w:eastAsia="Times New Roman" w:hAnsi="Times New Roman" w:cs="Times New Roman"/>
          <w:b/>
          <w:sz w:val="28"/>
          <w:szCs w:val="28"/>
          <w:lang w:val="en-US"/>
        </w:rPr>
        <w:t>Първото е вътрешнополитическото</w:t>
      </w:r>
      <w:r w:rsidRPr="0010091E">
        <w:rPr>
          <w:rFonts w:ascii="Times New Roman" w:eastAsia="Times New Roman" w:hAnsi="Times New Roman" w:cs="Times New Roman"/>
          <w:sz w:val="28"/>
          <w:szCs w:val="28"/>
          <w:lang w:val="en-US"/>
        </w:rPr>
        <w:t xml:space="preserve"> – деполитизацията,</w:t>
      </w:r>
      <w:r w:rsidR="00636D19">
        <w:rPr>
          <w:rFonts w:ascii="Times New Roman" w:eastAsia="Times New Roman" w:hAnsi="Times New Roman" w:cs="Times New Roman"/>
          <w:sz w:val="28"/>
          <w:szCs w:val="28"/>
          <w:lang w:val="en-US"/>
        </w:rPr>
        <w:t xml:space="preserve"> </w:t>
      </w:r>
      <w:r w:rsidR="00636D19">
        <w:rPr>
          <w:rFonts w:ascii="Times New Roman" w:eastAsia="Times New Roman" w:hAnsi="Times New Roman" w:cs="Times New Roman"/>
          <w:sz w:val="28"/>
          <w:szCs w:val="28"/>
        </w:rPr>
        <w:t>от</w:t>
      </w:r>
      <w:r w:rsidR="00652FFF">
        <w:rPr>
          <w:rFonts w:ascii="Times New Roman" w:eastAsia="Times New Roman" w:hAnsi="Times New Roman" w:cs="Times New Roman"/>
          <w:sz w:val="28"/>
          <w:szCs w:val="28"/>
        </w:rPr>
        <w:t>ноше</w:t>
      </w:r>
      <w:r w:rsidR="00636D19">
        <w:rPr>
          <w:rFonts w:ascii="Times New Roman" w:eastAsia="Times New Roman" w:hAnsi="Times New Roman" w:cs="Times New Roman"/>
          <w:sz w:val="28"/>
          <w:szCs w:val="28"/>
        </w:rPr>
        <w:t>-</w:t>
      </w:r>
      <w:r w:rsidR="00652FFF">
        <w:rPr>
          <w:rFonts w:ascii="Times New Roman" w:eastAsia="Times New Roman" w:hAnsi="Times New Roman" w:cs="Times New Roman"/>
          <w:sz w:val="28"/>
          <w:szCs w:val="28"/>
          <w:lang w:val="en-US"/>
        </w:rPr>
        <w:t xml:space="preserve"> </w:t>
      </w:r>
      <w:r w:rsidRPr="0010091E">
        <w:rPr>
          <w:rFonts w:ascii="Times New Roman" w:eastAsia="Times New Roman" w:hAnsi="Times New Roman" w:cs="Times New Roman"/>
          <w:sz w:val="28"/>
          <w:szCs w:val="28"/>
          <w:lang w:val="en-US"/>
        </w:rPr>
        <w:t>нията между гражданската власт и армията, кадровата политика и институционалният статут на въоръжените сили.</w:t>
      </w:r>
      <w:proofErr w:type="gramEnd"/>
      <w:r w:rsidRPr="0010091E">
        <w:rPr>
          <w:rFonts w:ascii="Times New Roman" w:eastAsia="Times New Roman" w:hAnsi="Times New Roman" w:cs="Times New Roman"/>
          <w:sz w:val="28"/>
          <w:szCs w:val="28"/>
          <w:lang w:val="en-US"/>
        </w:rPr>
        <w:t xml:space="preserve"> </w:t>
      </w:r>
    </w:p>
    <w:p w14:paraId="1A6E76A9" w14:textId="7E7AC98D" w:rsidR="00CC4AD5" w:rsidRPr="0010091E" w:rsidRDefault="00CC4AD5" w:rsidP="00D31D0D">
      <w:pPr>
        <w:spacing w:before="0" w:after="0" w:line="240" w:lineRule="auto"/>
        <w:rPr>
          <w:rFonts w:ascii="Times New Roman" w:eastAsia="Times New Roman" w:hAnsi="Times New Roman" w:cs="Times New Roman"/>
          <w:sz w:val="28"/>
          <w:szCs w:val="28"/>
          <w:lang w:val="en-US"/>
        </w:rPr>
      </w:pPr>
      <w:proofErr w:type="gramStart"/>
      <w:r w:rsidRPr="004A7E37">
        <w:rPr>
          <w:rFonts w:ascii="Times New Roman" w:eastAsia="Times New Roman" w:hAnsi="Times New Roman" w:cs="Times New Roman"/>
          <w:b/>
          <w:sz w:val="28"/>
          <w:szCs w:val="28"/>
          <w:lang w:val="en-US"/>
        </w:rPr>
        <w:t>Второто е външнополит</w:t>
      </w:r>
      <w:r w:rsidRPr="0010091E">
        <w:rPr>
          <w:rFonts w:ascii="Times New Roman" w:eastAsia="Times New Roman" w:hAnsi="Times New Roman" w:cs="Times New Roman"/>
          <w:sz w:val="28"/>
          <w:szCs w:val="28"/>
          <w:lang w:val="en-US"/>
        </w:rPr>
        <w:t>ическото – участието във Варшавския договор, отношенията със СССР и постепенното преосмисляне на международната система за сигурност.</w:t>
      </w:r>
      <w:proofErr w:type="gramEnd"/>
    </w:p>
    <w:p w14:paraId="1ACAE519" w14:textId="77777777" w:rsidR="00CC4AD5" w:rsidRPr="0010091E" w:rsidRDefault="00CC4AD5" w:rsidP="00D31D0D">
      <w:pPr>
        <w:spacing w:before="0" w:after="0" w:line="240" w:lineRule="auto"/>
        <w:rPr>
          <w:rFonts w:ascii="Times New Roman" w:eastAsia="Times New Roman" w:hAnsi="Times New Roman" w:cs="Times New Roman"/>
          <w:sz w:val="28"/>
          <w:szCs w:val="28"/>
        </w:rPr>
      </w:pPr>
      <w:r w:rsidRPr="004A7E37">
        <w:rPr>
          <w:rFonts w:ascii="Times New Roman" w:eastAsia="Times New Roman" w:hAnsi="Times New Roman" w:cs="Times New Roman"/>
          <w:b/>
          <w:sz w:val="28"/>
          <w:szCs w:val="28"/>
          <w:lang w:val="en-US"/>
        </w:rPr>
        <w:t>Основната теза е:</w:t>
      </w:r>
      <w:r w:rsidRPr="0010091E">
        <w:rPr>
          <w:rFonts w:ascii="Times New Roman" w:eastAsia="Times New Roman" w:hAnsi="Times New Roman" w:cs="Times New Roman"/>
          <w:sz w:val="28"/>
          <w:szCs w:val="28"/>
          <w:lang w:val="en-US"/>
        </w:rPr>
        <w:t xml:space="preserve"> През 1990 г. политическият консенсус относно деполитизацията на армията е по-широк от консенсуса относно бъдещата военно-политическа ориентация на България.</w:t>
      </w:r>
    </w:p>
    <w:p w14:paraId="2C27787E" w14:textId="77777777" w:rsidR="0010091E" w:rsidRPr="0010091E" w:rsidRDefault="0010091E" w:rsidP="00CC4AD5">
      <w:pPr>
        <w:spacing w:line="240" w:lineRule="auto"/>
        <w:rPr>
          <w:rFonts w:ascii="Times New Roman" w:eastAsia="Times New Roman" w:hAnsi="Times New Roman" w:cs="Times New Roman"/>
          <w:sz w:val="28"/>
          <w:szCs w:val="28"/>
        </w:rPr>
      </w:pPr>
    </w:p>
    <w:p w14:paraId="330A642D" w14:textId="77777777" w:rsidR="00CC4AD5" w:rsidRPr="001A649C" w:rsidRDefault="00CC4AD5" w:rsidP="00CC4AD5">
      <w:pPr>
        <w:spacing w:line="240" w:lineRule="auto"/>
        <w:rPr>
          <w:rFonts w:ascii="Times New Roman" w:eastAsia="Times New Roman" w:hAnsi="Times New Roman" w:cs="Times New Roman"/>
          <w:sz w:val="28"/>
          <w:szCs w:val="28"/>
          <w:lang w:val="en-US"/>
        </w:rPr>
      </w:pPr>
      <w:r w:rsidRPr="001A649C">
        <w:rPr>
          <w:rFonts w:ascii="Times New Roman" w:eastAsia="Times New Roman" w:hAnsi="Times New Roman" w:cs="Times New Roman"/>
          <w:b/>
          <w:sz w:val="28"/>
          <w:szCs w:val="28"/>
          <w:lang w:val="en-US"/>
        </w:rPr>
        <w:t>ЗАКЛЮЧЕНИЕ</w:t>
      </w:r>
    </w:p>
    <w:p w14:paraId="044751F3" w14:textId="77777777" w:rsidR="00395F9F" w:rsidRDefault="00CC4AD5" w:rsidP="00D31D0D">
      <w:pPr>
        <w:spacing w:before="0" w:after="0" w:line="240" w:lineRule="auto"/>
        <w:rPr>
          <w:rFonts w:ascii="Times New Roman" w:eastAsia="Times New Roman" w:hAnsi="Times New Roman" w:cs="Times New Roman"/>
          <w:sz w:val="28"/>
          <w:szCs w:val="28"/>
        </w:rPr>
      </w:pPr>
      <w:proofErr w:type="gramStart"/>
      <w:r w:rsidRPr="001A649C">
        <w:rPr>
          <w:rFonts w:ascii="Times New Roman" w:eastAsia="Times New Roman" w:hAnsi="Times New Roman" w:cs="Times New Roman"/>
          <w:sz w:val="28"/>
          <w:szCs w:val="28"/>
          <w:lang w:val="en-US"/>
        </w:rPr>
        <w:t>Изследването показва, че трансформацията на българската система за сигурност започва преди всичко като вътрешнополитически процес.</w:t>
      </w:r>
      <w:proofErr w:type="gramEnd"/>
      <w:r w:rsidRPr="001A649C">
        <w:rPr>
          <w:rFonts w:ascii="Times New Roman" w:eastAsia="Times New Roman" w:hAnsi="Times New Roman" w:cs="Times New Roman"/>
          <w:sz w:val="28"/>
          <w:szCs w:val="28"/>
          <w:lang w:val="en-US"/>
        </w:rPr>
        <w:t xml:space="preserve"> </w:t>
      </w:r>
    </w:p>
    <w:p w14:paraId="30B1DDFD" w14:textId="3F1F84FC" w:rsidR="00CC4AD5" w:rsidRPr="001A649C" w:rsidRDefault="00CC4AD5" w:rsidP="00D31D0D">
      <w:pPr>
        <w:spacing w:before="0" w:after="0" w:line="240" w:lineRule="auto"/>
        <w:rPr>
          <w:rFonts w:ascii="Times New Roman" w:eastAsia="Times New Roman" w:hAnsi="Times New Roman" w:cs="Times New Roman"/>
          <w:sz w:val="28"/>
          <w:szCs w:val="28"/>
          <w:lang w:val="en-US"/>
        </w:rPr>
      </w:pPr>
      <w:proofErr w:type="gramStart"/>
      <w:r w:rsidRPr="00395F9F">
        <w:rPr>
          <w:rFonts w:ascii="Times New Roman" w:eastAsia="Times New Roman" w:hAnsi="Times New Roman" w:cs="Times New Roman"/>
          <w:b/>
          <w:sz w:val="28"/>
          <w:szCs w:val="28"/>
          <w:lang w:val="en-US"/>
        </w:rPr>
        <w:t>Първият и най-ясно очертан елемент е</w:t>
      </w:r>
      <w:r w:rsidRPr="001A649C">
        <w:rPr>
          <w:rFonts w:ascii="Times New Roman" w:eastAsia="Times New Roman" w:hAnsi="Times New Roman" w:cs="Times New Roman"/>
          <w:sz w:val="28"/>
          <w:szCs w:val="28"/>
          <w:lang w:val="en-US"/>
        </w:rPr>
        <w:t xml:space="preserve"> деполитизацията на въоръжените сили.</w:t>
      </w:r>
      <w:proofErr w:type="gramEnd"/>
    </w:p>
    <w:p w14:paraId="329E079E" w14:textId="77777777" w:rsidR="00CC4AD5" w:rsidRPr="001A649C" w:rsidRDefault="00CC4AD5" w:rsidP="00D31D0D">
      <w:pPr>
        <w:spacing w:before="0" w:after="0" w:line="240" w:lineRule="auto"/>
        <w:rPr>
          <w:rFonts w:ascii="Times New Roman" w:eastAsia="Times New Roman" w:hAnsi="Times New Roman" w:cs="Times New Roman"/>
          <w:sz w:val="28"/>
          <w:szCs w:val="28"/>
          <w:lang w:val="en-US"/>
        </w:rPr>
      </w:pPr>
      <w:proofErr w:type="gramStart"/>
      <w:r w:rsidRPr="00395F9F">
        <w:rPr>
          <w:rFonts w:ascii="Times New Roman" w:eastAsia="Times New Roman" w:hAnsi="Times New Roman" w:cs="Times New Roman"/>
          <w:b/>
          <w:sz w:val="28"/>
          <w:szCs w:val="28"/>
          <w:lang w:val="en-US"/>
        </w:rPr>
        <w:t>Второто измерение е</w:t>
      </w:r>
      <w:r w:rsidRPr="001A649C">
        <w:rPr>
          <w:rFonts w:ascii="Times New Roman" w:eastAsia="Times New Roman" w:hAnsi="Times New Roman" w:cs="Times New Roman"/>
          <w:sz w:val="28"/>
          <w:szCs w:val="28"/>
          <w:lang w:val="en-US"/>
        </w:rPr>
        <w:t xml:space="preserve"> свързано с бъдещия модел на армията.</w:t>
      </w:r>
      <w:proofErr w:type="gramEnd"/>
      <w:r w:rsidRPr="001A649C">
        <w:rPr>
          <w:rFonts w:ascii="Times New Roman" w:eastAsia="Times New Roman" w:hAnsi="Times New Roman" w:cs="Times New Roman"/>
          <w:sz w:val="28"/>
          <w:szCs w:val="28"/>
          <w:lang w:val="en-US"/>
        </w:rPr>
        <w:t xml:space="preserve"> БСП и СДС споделят идеята за по-ефективни въоръжени сили и съкращаване на срока на военната служба, но се различават в характера на реформата.</w:t>
      </w:r>
    </w:p>
    <w:p w14:paraId="215099C2" w14:textId="77777777" w:rsidR="00395F9F" w:rsidRDefault="00CC4AD5" w:rsidP="00D31D0D">
      <w:pPr>
        <w:spacing w:before="0" w:after="0" w:line="240" w:lineRule="auto"/>
        <w:rPr>
          <w:rFonts w:ascii="Times New Roman" w:eastAsia="Times New Roman" w:hAnsi="Times New Roman" w:cs="Times New Roman"/>
          <w:sz w:val="28"/>
          <w:szCs w:val="28"/>
        </w:rPr>
      </w:pPr>
      <w:proofErr w:type="gramStart"/>
      <w:r w:rsidRPr="00395F9F">
        <w:rPr>
          <w:rFonts w:ascii="Times New Roman" w:eastAsia="Times New Roman" w:hAnsi="Times New Roman" w:cs="Times New Roman"/>
          <w:b/>
          <w:sz w:val="28"/>
          <w:szCs w:val="28"/>
          <w:lang w:val="en-US"/>
        </w:rPr>
        <w:t>Третото измерение е</w:t>
      </w:r>
      <w:r w:rsidRPr="001A649C">
        <w:rPr>
          <w:rFonts w:ascii="Times New Roman" w:eastAsia="Times New Roman" w:hAnsi="Times New Roman" w:cs="Times New Roman"/>
          <w:sz w:val="28"/>
          <w:szCs w:val="28"/>
          <w:lang w:val="en-US"/>
        </w:rPr>
        <w:t xml:space="preserve"> международното.</w:t>
      </w:r>
      <w:proofErr w:type="gramEnd"/>
      <w:r w:rsidRPr="001A649C">
        <w:rPr>
          <w:rFonts w:ascii="Times New Roman" w:eastAsia="Times New Roman" w:hAnsi="Times New Roman" w:cs="Times New Roman"/>
          <w:sz w:val="28"/>
          <w:szCs w:val="28"/>
          <w:lang w:val="en-US"/>
        </w:rPr>
        <w:t xml:space="preserve"> </w:t>
      </w:r>
      <w:proofErr w:type="gramStart"/>
      <w:r w:rsidRPr="001A649C">
        <w:rPr>
          <w:rFonts w:ascii="Times New Roman" w:eastAsia="Times New Roman" w:hAnsi="Times New Roman" w:cs="Times New Roman"/>
          <w:sz w:val="28"/>
          <w:szCs w:val="28"/>
          <w:lang w:val="en-US"/>
        </w:rPr>
        <w:t>През пролетта на 1990 г. БСП все още защитава участието на България във Варшавския договор, докато променящата се международна среда създава пространство за нови идеи.</w:t>
      </w:r>
      <w:proofErr w:type="gramEnd"/>
      <w:r w:rsidRPr="001A649C">
        <w:rPr>
          <w:rFonts w:ascii="Times New Roman" w:eastAsia="Times New Roman" w:hAnsi="Times New Roman" w:cs="Times New Roman"/>
          <w:sz w:val="28"/>
          <w:szCs w:val="28"/>
          <w:lang w:val="en-US"/>
        </w:rPr>
        <w:t xml:space="preserve"> </w:t>
      </w:r>
    </w:p>
    <w:p w14:paraId="73970C47" w14:textId="5F34FFB7" w:rsidR="00CC4AD5" w:rsidRDefault="00CC4AD5" w:rsidP="00D31D0D">
      <w:pPr>
        <w:spacing w:before="0" w:after="0" w:line="240" w:lineRule="auto"/>
        <w:rPr>
          <w:rFonts w:ascii="Times New Roman" w:eastAsia="Times New Roman" w:hAnsi="Times New Roman" w:cs="Times New Roman"/>
          <w:sz w:val="28"/>
          <w:szCs w:val="28"/>
        </w:rPr>
      </w:pPr>
      <w:r w:rsidRPr="001A649C">
        <w:rPr>
          <w:rFonts w:ascii="Times New Roman" w:eastAsia="Times New Roman" w:hAnsi="Times New Roman" w:cs="Times New Roman"/>
          <w:sz w:val="28"/>
          <w:szCs w:val="28"/>
          <w:lang w:val="en-US"/>
        </w:rPr>
        <w:lastRenderedPageBreak/>
        <w:t>Изказ</w:t>
      </w:r>
      <w:r w:rsidR="00242543">
        <w:rPr>
          <w:rFonts w:ascii="Times New Roman" w:eastAsia="Times New Roman" w:hAnsi="Times New Roman" w:cs="Times New Roman"/>
          <w:sz w:val="28"/>
          <w:szCs w:val="28"/>
          <w:lang w:val="en-US"/>
        </w:rPr>
        <w:t xml:space="preserve">ването на Соломон Паси от 23 </w:t>
      </w:r>
      <w:r w:rsidR="00242543">
        <w:rPr>
          <w:rFonts w:ascii="Times New Roman" w:eastAsia="Times New Roman" w:hAnsi="Times New Roman" w:cs="Times New Roman"/>
          <w:sz w:val="28"/>
          <w:szCs w:val="28"/>
        </w:rPr>
        <w:t>август</w:t>
      </w:r>
      <w:r w:rsidRPr="001A649C">
        <w:rPr>
          <w:rFonts w:ascii="Times New Roman" w:eastAsia="Times New Roman" w:hAnsi="Times New Roman" w:cs="Times New Roman"/>
          <w:sz w:val="28"/>
          <w:szCs w:val="28"/>
          <w:lang w:val="en-US"/>
        </w:rPr>
        <w:t xml:space="preserve"> 1990 г. е показателно за появата на нова перспектива, но</w:t>
      </w:r>
      <w:r w:rsidR="009F61F6">
        <w:rPr>
          <w:rFonts w:ascii="Times New Roman" w:eastAsia="Times New Roman" w:hAnsi="Times New Roman" w:cs="Times New Roman"/>
          <w:sz w:val="28"/>
          <w:szCs w:val="28"/>
        </w:rPr>
        <w:t xml:space="preserve"> тя</w:t>
      </w:r>
      <w:r w:rsidRPr="001A649C">
        <w:rPr>
          <w:rFonts w:ascii="Times New Roman" w:eastAsia="Times New Roman" w:hAnsi="Times New Roman" w:cs="Times New Roman"/>
          <w:sz w:val="28"/>
          <w:szCs w:val="28"/>
          <w:lang w:val="en-US"/>
        </w:rPr>
        <w:t xml:space="preserve"> не доказва вече утвърдена общонационална позиция за НАТО.</w:t>
      </w:r>
    </w:p>
    <w:p w14:paraId="0A5AAC8A" w14:textId="353359FE" w:rsidR="00910E57" w:rsidRPr="00943532" w:rsidRDefault="00910E57" w:rsidP="00910E57">
      <w:pPr>
        <w:pStyle w:val="a9"/>
        <w:pBdr>
          <w:top w:val="single" w:sz="2" w:space="0" w:color="E5E7EB"/>
          <w:left w:val="single" w:sz="2" w:space="0" w:color="E5E7EB"/>
          <w:bottom w:val="single" w:sz="2" w:space="0" w:color="E5E7EB"/>
          <w:right w:val="single" w:sz="2" w:space="0" w:color="E5E7EB"/>
        </w:pBdr>
        <w:spacing w:before="120" w:beforeAutospacing="0" w:after="120" w:afterAutospacing="0"/>
        <w:ind w:firstLine="709"/>
        <w:jc w:val="both"/>
        <w:rPr>
          <w:b/>
          <w:sz w:val="28"/>
          <w:szCs w:val="28"/>
        </w:rPr>
      </w:pPr>
      <w:r w:rsidRPr="00943532">
        <w:rPr>
          <w:b/>
          <w:sz w:val="28"/>
          <w:szCs w:val="28"/>
        </w:rPr>
        <w:t>Изборите за Велико народно събрание през 1990 г. и неговото конституиране бележат началото на институционалното преосмисляне н</w:t>
      </w:r>
      <w:r w:rsidR="00EC42B0" w:rsidRPr="00943532">
        <w:rPr>
          <w:b/>
          <w:sz w:val="28"/>
          <w:szCs w:val="28"/>
        </w:rPr>
        <w:t>а българската военна сигурност.</w:t>
      </w:r>
    </w:p>
    <w:p w14:paraId="549B322D" w14:textId="77777777" w:rsidR="00910E57" w:rsidRPr="00910E57" w:rsidRDefault="00910E57" w:rsidP="00910E57">
      <w:pPr>
        <w:pStyle w:val="a9"/>
        <w:pBdr>
          <w:top w:val="single" w:sz="2" w:space="0" w:color="E5E7EB"/>
          <w:left w:val="single" w:sz="2" w:space="0" w:color="E5E7EB"/>
          <w:bottom w:val="single" w:sz="2" w:space="0" w:color="E5E7EB"/>
          <w:right w:val="single" w:sz="2" w:space="0" w:color="E5E7EB"/>
        </w:pBdr>
        <w:spacing w:before="120" w:beforeAutospacing="0" w:after="120" w:afterAutospacing="0"/>
        <w:ind w:firstLine="709"/>
        <w:jc w:val="both"/>
        <w:rPr>
          <w:b/>
          <w:i/>
          <w:sz w:val="28"/>
          <w:szCs w:val="28"/>
        </w:rPr>
      </w:pPr>
    </w:p>
    <w:p w14:paraId="3C78A67A" w14:textId="77777777" w:rsidR="00CC4AD5" w:rsidRDefault="00CC4AD5" w:rsidP="00CC4AD5">
      <w:pPr>
        <w:tabs>
          <w:tab w:val="left" w:pos="9498"/>
          <w:tab w:val="left" w:pos="9637"/>
        </w:tabs>
        <w:spacing w:line="240" w:lineRule="auto"/>
        <w:rPr>
          <w:rFonts w:ascii="Times New Roman" w:hAnsi="Times New Roman" w:cs="Times New Roman"/>
          <w:sz w:val="28"/>
          <w:szCs w:val="28"/>
        </w:rPr>
      </w:pPr>
      <w:r w:rsidRPr="00F55871">
        <w:rPr>
          <w:rFonts w:ascii="Times New Roman" w:hAnsi="Times New Roman" w:cs="Times New Roman"/>
          <w:b/>
          <w:sz w:val="28"/>
          <w:szCs w:val="28"/>
        </w:rPr>
        <w:t>Благодаря на проф. Тодор Галунов</w:t>
      </w:r>
      <w:r w:rsidRPr="00A92E0E">
        <w:rPr>
          <w:rFonts w:ascii="Times New Roman" w:hAnsi="Times New Roman" w:cs="Times New Roman"/>
          <w:sz w:val="28"/>
          <w:szCs w:val="28"/>
          <w:lang w:val="en-US"/>
        </w:rPr>
        <w:t xml:space="preserve"> </w:t>
      </w:r>
      <w:r w:rsidRPr="00A92E0E">
        <w:rPr>
          <w:rFonts w:ascii="Times New Roman" w:hAnsi="Times New Roman" w:cs="Times New Roman"/>
          <w:sz w:val="28"/>
          <w:szCs w:val="28"/>
        </w:rPr>
        <w:t xml:space="preserve">за цялостното обучение в степен „бакалавър“ и „магистър“, както и за насочването ми към докторантура и формулиране на темата. </w:t>
      </w:r>
    </w:p>
    <w:p w14:paraId="7B977A7F" w14:textId="77777777" w:rsidR="00CC4AD5" w:rsidRDefault="00CC4AD5" w:rsidP="00CC4AD5">
      <w:pPr>
        <w:tabs>
          <w:tab w:val="left" w:pos="9498"/>
          <w:tab w:val="left" w:pos="9637"/>
        </w:tabs>
        <w:spacing w:line="240" w:lineRule="auto"/>
        <w:rPr>
          <w:rFonts w:ascii="Times New Roman" w:hAnsi="Times New Roman" w:cs="Times New Roman"/>
          <w:sz w:val="28"/>
          <w:szCs w:val="28"/>
        </w:rPr>
      </w:pPr>
      <w:r w:rsidRPr="00F55871">
        <w:rPr>
          <w:rFonts w:ascii="Times New Roman" w:hAnsi="Times New Roman" w:cs="Times New Roman"/>
          <w:b/>
          <w:sz w:val="28"/>
          <w:szCs w:val="28"/>
        </w:rPr>
        <w:t>Благодаря и на доц. д-р Стоян Баръмов</w:t>
      </w:r>
      <w:r w:rsidRPr="00A92E0E">
        <w:rPr>
          <w:rFonts w:ascii="Times New Roman" w:hAnsi="Times New Roman" w:cs="Times New Roman"/>
          <w:sz w:val="28"/>
          <w:szCs w:val="28"/>
        </w:rPr>
        <w:t xml:space="preserve"> за всеотдайната подкрепа в протичащото ми обучение. </w:t>
      </w:r>
    </w:p>
    <w:p w14:paraId="7D4354B7" w14:textId="77777777" w:rsidR="00CC4AD5" w:rsidRDefault="00CC4AD5" w:rsidP="00CC4AD5">
      <w:pPr>
        <w:tabs>
          <w:tab w:val="left" w:pos="9498"/>
          <w:tab w:val="left" w:pos="9637"/>
        </w:tabs>
        <w:spacing w:line="240" w:lineRule="auto"/>
        <w:rPr>
          <w:rFonts w:ascii="Times New Roman" w:hAnsi="Times New Roman" w:cs="Times New Roman"/>
          <w:sz w:val="28"/>
          <w:szCs w:val="28"/>
        </w:rPr>
      </w:pPr>
    </w:p>
    <w:p w14:paraId="1B15F6FB" w14:textId="77777777" w:rsidR="00CC4AD5" w:rsidRPr="002E362A" w:rsidRDefault="00CC4AD5" w:rsidP="00CC4AD5">
      <w:pPr>
        <w:spacing w:line="240" w:lineRule="auto"/>
        <w:rPr>
          <w:rFonts w:ascii="Times New Roman" w:eastAsia="Times New Roman" w:hAnsi="Times New Roman" w:cs="Times New Roman"/>
          <w:b/>
          <w:bCs/>
          <w:kern w:val="36"/>
          <w:sz w:val="28"/>
          <w:szCs w:val="28"/>
          <w:lang w:eastAsia="bg-BG"/>
        </w:rPr>
      </w:pPr>
      <w:r w:rsidRPr="002E362A">
        <w:rPr>
          <w:rFonts w:ascii="Times New Roman" w:eastAsia="Times New Roman" w:hAnsi="Times New Roman" w:cs="Times New Roman"/>
          <w:b/>
          <w:bCs/>
          <w:kern w:val="36"/>
          <w:sz w:val="28"/>
          <w:szCs w:val="28"/>
          <w:lang w:eastAsia="bg-BG"/>
        </w:rPr>
        <w:t>БЕЛЕЖКИ</w:t>
      </w:r>
    </w:p>
    <w:p w14:paraId="005A0454" w14:textId="77777777" w:rsidR="00395F9F" w:rsidRDefault="00CC4AD5" w:rsidP="00E4395D">
      <w:pPr>
        <w:spacing w:before="0" w:after="0" w:line="240" w:lineRule="auto"/>
        <w:rPr>
          <w:rFonts w:ascii="Times New Roman" w:eastAsia="Times New Roman" w:hAnsi="Times New Roman" w:cs="Times New Roman"/>
          <w:sz w:val="28"/>
          <w:szCs w:val="28"/>
          <w:lang w:eastAsia="bg-BG"/>
        </w:rPr>
      </w:pPr>
      <w:r w:rsidRPr="002E362A">
        <w:rPr>
          <w:rFonts w:ascii="Times New Roman" w:eastAsia="Times New Roman" w:hAnsi="Times New Roman" w:cs="Times New Roman"/>
          <w:b/>
          <w:bCs/>
          <w:sz w:val="28"/>
          <w:szCs w:val="28"/>
          <w:lang w:eastAsia="bg-BG"/>
        </w:rPr>
        <w:t>[1]</w:t>
      </w:r>
      <w:r w:rsidRPr="002E362A">
        <w:rPr>
          <w:rFonts w:ascii="Times New Roman" w:eastAsia="Times New Roman" w:hAnsi="Times New Roman" w:cs="Times New Roman"/>
          <w:sz w:val="28"/>
          <w:szCs w:val="28"/>
          <w:lang w:eastAsia="bg-BG"/>
        </w:rPr>
        <w:t xml:space="preserve"> Конституция на Република България от 1971 г.,</w:t>
      </w:r>
      <w:r w:rsidR="0010091E" w:rsidRPr="0010091E">
        <w:rPr>
          <w:rFonts w:ascii="Times New Roman" w:eastAsia="Times New Roman" w:hAnsi="Times New Roman" w:cs="Times New Roman"/>
          <w:sz w:val="28"/>
          <w:szCs w:val="28"/>
          <w:lang w:eastAsia="bg-BG"/>
        </w:rPr>
        <w:t xml:space="preserve"> </w:t>
      </w:r>
      <w:r w:rsidR="0010091E" w:rsidRPr="002E362A">
        <w:rPr>
          <w:rFonts w:ascii="Times New Roman" w:eastAsia="Times New Roman" w:hAnsi="Times New Roman" w:cs="Times New Roman"/>
          <w:sz w:val="28"/>
          <w:szCs w:val="28"/>
          <w:lang w:eastAsia="bg-BG"/>
        </w:rPr>
        <w:t>ДВ, бр. 39 от 18 май 1971 г</w:t>
      </w:r>
      <w:r w:rsidR="0010091E">
        <w:rPr>
          <w:rFonts w:ascii="Times New Roman" w:eastAsia="Times New Roman" w:hAnsi="Times New Roman" w:cs="Times New Roman"/>
          <w:sz w:val="28"/>
          <w:szCs w:val="28"/>
          <w:lang w:eastAsia="bg-BG"/>
        </w:rPr>
        <w:t xml:space="preserve">., </w:t>
      </w:r>
      <w:r w:rsidRPr="002E362A">
        <w:rPr>
          <w:rFonts w:ascii="Times New Roman" w:eastAsia="Times New Roman" w:hAnsi="Times New Roman" w:cs="Times New Roman"/>
          <w:sz w:val="28"/>
          <w:szCs w:val="28"/>
          <w:lang w:eastAsia="bg-BG"/>
        </w:rPr>
        <w:t xml:space="preserve"> изм</w:t>
      </w:r>
      <w:r w:rsidR="0010091E">
        <w:rPr>
          <w:rFonts w:ascii="Times New Roman" w:eastAsia="Times New Roman" w:hAnsi="Times New Roman" w:cs="Times New Roman"/>
          <w:sz w:val="28"/>
          <w:szCs w:val="28"/>
          <w:lang w:eastAsia="bg-BG"/>
        </w:rPr>
        <w:t>.</w:t>
      </w:r>
      <w:r w:rsidR="004B3DDB">
        <w:rPr>
          <w:rFonts w:ascii="Times New Roman" w:eastAsia="Times New Roman" w:hAnsi="Times New Roman" w:cs="Times New Roman"/>
          <w:sz w:val="28"/>
          <w:szCs w:val="28"/>
          <w:lang w:eastAsia="bg-BG"/>
        </w:rPr>
        <w:t xml:space="preserve"> и доп. </w:t>
      </w:r>
      <w:r w:rsidRPr="002E362A">
        <w:rPr>
          <w:rFonts w:ascii="Times New Roman" w:eastAsia="Times New Roman" w:hAnsi="Times New Roman" w:cs="Times New Roman"/>
          <w:sz w:val="28"/>
          <w:szCs w:val="28"/>
          <w:lang w:eastAsia="bg-BG"/>
        </w:rPr>
        <w:t xml:space="preserve">ДВ, бр. 6, 29, </w:t>
      </w:r>
      <w:r w:rsidRPr="007F6CBD">
        <w:rPr>
          <w:rFonts w:ascii="Times New Roman" w:eastAsia="Times New Roman" w:hAnsi="Times New Roman" w:cs="Times New Roman"/>
          <w:sz w:val="28"/>
          <w:szCs w:val="28"/>
          <w:lang w:eastAsia="bg-BG"/>
        </w:rPr>
        <w:t xml:space="preserve">87, 94 и 98. </w:t>
      </w:r>
    </w:p>
    <w:p w14:paraId="796E57F6" w14:textId="1864C111" w:rsidR="00CC4AD5" w:rsidRPr="00395F9F" w:rsidRDefault="00486A47" w:rsidP="00E4395D">
      <w:pPr>
        <w:spacing w:before="0" w:after="0" w:line="240" w:lineRule="auto"/>
        <w:rPr>
          <w:rFonts w:ascii="Times New Roman" w:eastAsia="Times New Roman" w:hAnsi="Times New Roman" w:cs="Times New Roman"/>
          <w:sz w:val="28"/>
          <w:szCs w:val="28"/>
          <w:lang w:eastAsia="bg-BG"/>
        </w:rPr>
      </w:pPr>
      <w:hyperlink r:id="rId7" w:history="1">
        <w:r w:rsidR="004B3DDB" w:rsidRPr="00395F9F">
          <w:rPr>
            <w:rStyle w:val="a6"/>
            <w:rFonts w:ascii="Times New Roman" w:eastAsia="Times New Roman" w:hAnsi="Times New Roman" w:cs="Times New Roman"/>
            <w:color w:val="auto"/>
            <w:sz w:val="28"/>
            <w:szCs w:val="28"/>
            <w:u w:val="none"/>
            <w:lang w:eastAsia="bg-BG"/>
          </w:rPr>
          <w:t>https://www.parliament.bg/bg/19</w:t>
        </w:r>
      </w:hyperlink>
    </w:p>
    <w:p w14:paraId="5619C7E1" w14:textId="77777777" w:rsidR="00395F9F" w:rsidRPr="00395F9F"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[2]</w:t>
      </w:r>
      <w:r w:rsidRPr="00395F9F">
        <w:rPr>
          <w:rFonts w:ascii="Times New Roman" w:eastAsia="Times New Roman" w:hAnsi="Times New Roman" w:cs="Times New Roman"/>
          <w:sz w:val="28"/>
          <w:szCs w:val="28"/>
          <w:lang w:eastAsia="bg-BG"/>
        </w:rPr>
        <w:t xml:space="preserve"> Национална кръгла маса. Стенографски протокол, първо пленарно заседание, 29 януари 1990 г.</w:t>
      </w:r>
    </w:p>
    <w:p w14:paraId="168731D8" w14:textId="3615E0B3" w:rsidR="00CC4AD5" w:rsidRPr="00395F9F" w:rsidRDefault="00486A47" w:rsidP="00E4395D">
      <w:pPr>
        <w:spacing w:before="0" w:after="0" w:line="240" w:lineRule="auto"/>
        <w:rPr>
          <w:rFonts w:ascii="Times New Roman" w:eastAsia="Times New Roman" w:hAnsi="Times New Roman" w:cs="Times New Roman"/>
          <w:sz w:val="28"/>
          <w:szCs w:val="28"/>
          <w:lang w:eastAsia="bg-BG"/>
        </w:rPr>
      </w:pPr>
      <w:hyperlink r:id="rId8" w:history="1">
        <w:r w:rsidR="004B3DDB" w:rsidRPr="00395F9F">
          <w:rPr>
            <w:rStyle w:val="a6"/>
            <w:rFonts w:ascii="Times New Roman" w:eastAsia="Times New Roman" w:hAnsi="Times New Roman" w:cs="Times New Roman"/>
            <w:color w:val="auto"/>
            <w:sz w:val="28"/>
            <w:szCs w:val="28"/>
            <w:u w:val="none"/>
            <w:lang w:eastAsia="bg-BG"/>
          </w:rPr>
          <w:t>https://www.omda.bg/public/bulg/k_masa/2901/16.htm</w:t>
        </w:r>
      </w:hyperlink>
    </w:p>
    <w:p w14:paraId="5B8FF665" w14:textId="34A25E8E" w:rsidR="00CC4AD5" w:rsidRPr="00395F9F"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[3]</w:t>
      </w:r>
      <w:r w:rsidRPr="00395F9F">
        <w:rPr>
          <w:rFonts w:ascii="Times New Roman" w:eastAsia="Times New Roman" w:hAnsi="Times New Roman" w:cs="Times New Roman"/>
          <w:sz w:val="28"/>
          <w:szCs w:val="28"/>
          <w:lang w:eastAsia="bg-BG"/>
        </w:rPr>
        <w:t xml:space="preserve"> </w:t>
      </w:r>
      <w:hyperlink r:id="rId9" w:tgtFrame="_blank" w:history="1">
        <w:r w:rsidRPr="00395F9F">
          <w:rPr>
            <w:rFonts w:ascii="Times New Roman" w:eastAsia="Times New Roman" w:hAnsi="Times New Roman" w:cs="Times New Roman"/>
            <w:sz w:val="28"/>
            <w:szCs w:val="28"/>
            <w:lang w:eastAsia="bg-BG"/>
          </w:rPr>
          <w:t>Предизборна платформа на БСП – OMDA</w:t>
        </w:r>
      </w:hyperlink>
    </w:p>
    <w:p w14:paraId="1096DFE7" w14:textId="6AD318B6" w:rsidR="00BA5B92" w:rsidRPr="00BA5B92" w:rsidRDefault="00486A47" w:rsidP="00E4395D">
      <w:pPr>
        <w:spacing w:before="0" w:after="0" w:line="240" w:lineRule="auto"/>
        <w:rPr>
          <w:rFonts w:ascii="Times New Roman" w:eastAsia="Times New Roman" w:hAnsi="Times New Roman" w:cs="Times New Roman"/>
          <w:sz w:val="28"/>
          <w:szCs w:val="28"/>
          <w:lang w:eastAsia="bg-BG"/>
        </w:rPr>
      </w:pPr>
      <w:hyperlink r:id="rId10" w:history="1">
        <w:r w:rsidR="00BA5B92" w:rsidRPr="00BA5B92">
          <w:rPr>
            <w:rStyle w:val="a6"/>
            <w:rFonts w:ascii="Times New Roman" w:eastAsia="Times New Roman" w:hAnsi="Times New Roman" w:cs="Times New Roman"/>
            <w:color w:val="auto"/>
            <w:sz w:val="28"/>
            <w:szCs w:val="28"/>
            <w:u w:val="none"/>
            <w:lang w:eastAsia="bg-BG"/>
          </w:rPr>
          <w:t>https://www.omda.bg/public/arhiv/platforma%20na%20BSP.htm</w:t>
        </w:r>
      </w:hyperlink>
    </w:p>
    <w:p w14:paraId="6C4F65A4" w14:textId="1A39A8B3" w:rsidR="00395F9F" w:rsidRPr="00395F9F"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[4]</w:t>
      </w:r>
      <w:r w:rsidRPr="00395F9F">
        <w:rPr>
          <w:rFonts w:ascii="Times New Roman" w:eastAsia="Times New Roman" w:hAnsi="Times New Roman" w:cs="Times New Roman"/>
          <w:sz w:val="28"/>
          <w:szCs w:val="28"/>
          <w:lang w:eastAsia="bg-BG"/>
        </w:rPr>
        <w:t xml:space="preserve"> Предизборна платформа на Съюза </w:t>
      </w:r>
      <w:r w:rsidR="00E4395D">
        <w:rPr>
          <w:rFonts w:ascii="Times New Roman" w:eastAsia="Times New Roman" w:hAnsi="Times New Roman" w:cs="Times New Roman"/>
          <w:sz w:val="28"/>
          <w:szCs w:val="28"/>
          <w:lang w:eastAsia="bg-BG"/>
        </w:rPr>
        <w:t xml:space="preserve">на демократичните сили, 1990 </w:t>
      </w:r>
    </w:p>
    <w:p w14:paraId="27EDB5CB" w14:textId="3CFB4330" w:rsidR="00CC4AD5" w:rsidRPr="00395F9F" w:rsidRDefault="00486A47" w:rsidP="00E4395D">
      <w:pPr>
        <w:spacing w:before="0" w:after="0" w:line="240" w:lineRule="auto"/>
        <w:rPr>
          <w:rFonts w:ascii="Times New Roman" w:eastAsia="Times New Roman" w:hAnsi="Times New Roman" w:cs="Times New Roman"/>
          <w:sz w:val="28"/>
          <w:szCs w:val="28"/>
          <w:lang w:eastAsia="bg-BG"/>
        </w:rPr>
      </w:pPr>
      <w:hyperlink r:id="rId11" w:history="1">
        <w:r w:rsidR="00AD4B20" w:rsidRPr="00395F9F">
          <w:rPr>
            <w:rStyle w:val="a6"/>
            <w:rFonts w:ascii="Times New Roman" w:eastAsia="Times New Roman" w:hAnsi="Times New Roman" w:cs="Times New Roman"/>
            <w:color w:val="auto"/>
            <w:sz w:val="28"/>
            <w:szCs w:val="28"/>
            <w:u w:val="none"/>
            <w:lang w:eastAsia="bg-BG"/>
          </w:rPr>
          <w:t>https://www.omda.bg/page.php?IDArticle=1631&amp;IDMenu=209</w:t>
        </w:r>
      </w:hyperlink>
    </w:p>
    <w:p w14:paraId="48CAE0C2" w14:textId="657234B3" w:rsidR="00CC4AD5" w:rsidRPr="00395F9F" w:rsidRDefault="00CC4AD5" w:rsidP="00DB026C">
      <w:pPr>
        <w:spacing w:before="0" w:after="0" w:line="240" w:lineRule="auto"/>
        <w:jc w:val="center"/>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[5]</w:t>
      </w:r>
      <w:r w:rsidRPr="00395F9F">
        <w:rPr>
          <w:rFonts w:ascii="Times New Roman" w:eastAsia="Times New Roman" w:hAnsi="Times New Roman" w:cs="Times New Roman"/>
          <w:sz w:val="28"/>
          <w:szCs w:val="28"/>
          <w:lang w:eastAsia="bg-BG"/>
        </w:rPr>
        <w:t xml:space="preserve"> Inter-Parliamentary Union. </w:t>
      </w:r>
      <w:r w:rsidRPr="00395F9F">
        <w:rPr>
          <w:rFonts w:ascii="Times New Roman" w:eastAsia="Times New Roman" w:hAnsi="Times New Roman" w:cs="Times New Roman"/>
          <w:i/>
          <w:iCs/>
          <w:sz w:val="28"/>
          <w:szCs w:val="28"/>
          <w:lang w:eastAsia="bg-BG"/>
        </w:rPr>
        <w:t>Bulgaria: Parliamentary Elections, 1990.</w:t>
      </w:r>
      <w:r w:rsidRPr="00395F9F">
        <w:rPr>
          <w:rFonts w:ascii="Times New Roman" w:eastAsia="Times New Roman" w:hAnsi="Times New Roman" w:cs="Times New Roman"/>
          <w:sz w:val="28"/>
          <w:szCs w:val="28"/>
          <w:lang w:eastAsia="bg-BG"/>
        </w:rPr>
        <w:t xml:space="preserve"> </w:t>
      </w:r>
      <w:hyperlink r:id="rId12" w:history="1">
        <w:r w:rsidR="00770FDB" w:rsidRPr="00770FDB">
          <w:rPr>
            <w:rStyle w:val="a6"/>
            <w:rFonts w:ascii="Times New Roman" w:eastAsia="Times New Roman" w:hAnsi="Times New Roman" w:cs="Times New Roman"/>
            <w:color w:val="auto"/>
            <w:sz w:val="28"/>
            <w:szCs w:val="28"/>
            <w:u w:val="none"/>
            <w:lang w:eastAsia="bg-BG"/>
          </w:rPr>
          <w:t>https://</w:t>
        </w:r>
        <w:r w:rsidR="00770FDB" w:rsidRPr="00770FDB">
          <w:rPr>
            <w:rStyle w:val="a6"/>
            <w:rFonts w:ascii="Times New Roman" w:eastAsia="Times New Roman" w:hAnsi="Times New Roman" w:cs="Times New Roman"/>
            <w:color w:val="auto"/>
            <w:sz w:val="28"/>
            <w:szCs w:val="28"/>
            <w:u w:val="none"/>
            <w:lang w:val="en-US" w:eastAsia="bg-BG"/>
          </w:rPr>
          <w:t>www.</w:t>
        </w:r>
        <w:r w:rsidR="00770FDB" w:rsidRPr="00770FDB">
          <w:rPr>
            <w:rStyle w:val="a6"/>
            <w:rFonts w:ascii="Times New Roman" w:eastAsia="Times New Roman" w:hAnsi="Times New Roman" w:cs="Times New Roman"/>
            <w:color w:val="auto"/>
            <w:sz w:val="28"/>
            <w:szCs w:val="28"/>
            <w:u w:val="none"/>
            <w:lang w:eastAsia="bg-BG"/>
          </w:rPr>
          <w:t>data.ipu.org/election-summary/HTML/2045_90.htm</w:t>
        </w:r>
      </w:hyperlink>
    </w:p>
    <w:p w14:paraId="6639819C" w14:textId="77777777" w:rsidR="00395F9F" w:rsidRPr="00395F9F"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[6]</w:t>
      </w:r>
      <w:r w:rsidRPr="00395F9F">
        <w:rPr>
          <w:rFonts w:ascii="Times New Roman" w:eastAsia="Times New Roman" w:hAnsi="Times New Roman" w:cs="Times New Roman"/>
          <w:sz w:val="28"/>
          <w:szCs w:val="28"/>
          <w:lang w:eastAsia="bg-BG"/>
        </w:rPr>
        <w:t xml:space="preserve"> Българско национално радио. Архивен фонд. „Дългият път на България към НАТО“.</w:t>
      </w:r>
    </w:p>
    <w:p w14:paraId="43B49230" w14:textId="697F56CB" w:rsidR="00CC4AD5" w:rsidRPr="00DA55E1" w:rsidRDefault="00486A47" w:rsidP="00E4395D">
      <w:pPr>
        <w:spacing w:before="0" w:after="0" w:line="240" w:lineRule="auto"/>
        <w:rPr>
          <w:rFonts w:ascii="Times New Roman" w:eastAsia="Times New Roman" w:hAnsi="Times New Roman" w:cs="Times New Roman"/>
          <w:sz w:val="28"/>
          <w:szCs w:val="28"/>
          <w:lang w:eastAsia="bg-BG"/>
        </w:rPr>
      </w:pPr>
      <w:hyperlink r:id="rId13" w:history="1">
        <w:r w:rsidR="00F03417" w:rsidRPr="00DA55E1">
          <w:rPr>
            <w:rStyle w:val="a6"/>
            <w:rFonts w:ascii="Times New Roman" w:eastAsia="Times New Roman" w:hAnsi="Times New Roman" w:cs="Times New Roman"/>
            <w:color w:val="auto"/>
            <w:sz w:val="28"/>
            <w:szCs w:val="28"/>
            <w:u w:val="none"/>
            <w:lang w:eastAsia="bg-BG"/>
          </w:rPr>
          <w:t>https://</w:t>
        </w:r>
        <w:r w:rsidR="00F03417" w:rsidRPr="00DA55E1">
          <w:rPr>
            <w:rStyle w:val="a6"/>
            <w:rFonts w:ascii="Times New Roman" w:eastAsia="Times New Roman" w:hAnsi="Times New Roman" w:cs="Times New Roman"/>
            <w:color w:val="auto"/>
            <w:sz w:val="28"/>
            <w:szCs w:val="28"/>
            <w:u w:val="none"/>
            <w:lang w:val="en-US" w:eastAsia="bg-BG"/>
          </w:rPr>
          <w:t>www.</w:t>
        </w:r>
        <w:r w:rsidR="00F03417" w:rsidRPr="00DA55E1">
          <w:rPr>
            <w:rStyle w:val="a6"/>
            <w:rFonts w:ascii="Times New Roman" w:eastAsia="Times New Roman" w:hAnsi="Times New Roman" w:cs="Times New Roman"/>
            <w:color w:val="auto"/>
            <w:sz w:val="28"/>
            <w:szCs w:val="28"/>
            <w:u w:val="none"/>
            <w:lang w:eastAsia="bg-BG"/>
          </w:rPr>
          <w:t>archives.bnr.bg/archives/post/12677/balgariya-v-nato</w:t>
        </w:r>
      </w:hyperlink>
    </w:p>
    <w:p w14:paraId="1ACE7C82" w14:textId="74D1088A" w:rsidR="00395F9F" w:rsidRPr="00395F9F"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[7]</w:t>
      </w:r>
      <w:r w:rsidR="00E927D6" w:rsidRPr="00395F9F">
        <w:rPr>
          <w:rFonts w:ascii="Times New Roman" w:eastAsia="Times New Roman" w:hAnsi="Times New Roman" w:cs="Times New Roman"/>
          <w:sz w:val="28"/>
          <w:szCs w:val="28"/>
          <w:lang w:val="en-US" w:eastAsia="bg-BG"/>
        </w:rPr>
        <w:t xml:space="preserve"> </w:t>
      </w:r>
      <w:r w:rsidR="009C049A">
        <w:rPr>
          <w:rFonts w:ascii="Times New Roman" w:eastAsia="Times New Roman" w:hAnsi="Times New Roman" w:cs="Times New Roman"/>
          <w:sz w:val="28"/>
          <w:szCs w:val="28"/>
          <w:lang w:eastAsia="bg-BG"/>
        </w:rPr>
        <w:t>Регистър</w:t>
      </w:r>
      <w:r w:rsidRPr="00395F9F">
        <w:rPr>
          <w:rFonts w:ascii="Times New Roman" w:eastAsia="Times New Roman" w:hAnsi="Times New Roman" w:cs="Times New Roman"/>
          <w:sz w:val="28"/>
          <w:szCs w:val="28"/>
          <w:lang w:eastAsia="bg-BG"/>
        </w:rPr>
        <w:t xml:space="preserve"> на политическите партии в България, 1989–1992. Материалите за Движението за права и свободи показват, че ДПС възниква формално на 4 януари 1990 г. За целите на настоящото изследване не се приписва на ДПС позиция по военната сигурност, която не може да бъде доказана с първичен документ от 1990 г.</w:t>
      </w:r>
    </w:p>
    <w:p w14:paraId="24A3DDF7" w14:textId="3ABCB09D" w:rsidR="00FC7A3C" w:rsidRDefault="00FC7A3C" w:rsidP="00E4395D">
      <w:pPr>
        <w:spacing w:before="0" w:after="0" w:line="240" w:lineRule="auto"/>
        <w:rPr>
          <w:rStyle w:val="a6"/>
          <w:rFonts w:ascii="Times New Roman" w:eastAsia="Times New Roman" w:hAnsi="Times New Roman" w:cs="Times New Roman"/>
          <w:color w:val="auto"/>
          <w:sz w:val="28"/>
          <w:szCs w:val="28"/>
          <w:u w:val="none"/>
          <w:lang w:eastAsia="bg-BG"/>
        </w:rPr>
      </w:pPr>
      <w:r w:rsidRPr="00FC7A3C">
        <w:rPr>
          <w:rStyle w:val="a6"/>
          <w:rFonts w:ascii="Times New Roman" w:eastAsia="Times New Roman" w:hAnsi="Times New Roman" w:cs="Times New Roman"/>
          <w:color w:val="auto"/>
          <w:sz w:val="28"/>
          <w:szCs w:val="28"/>
          <w:u w:val="none"/>
          <w:lang w:eastAsia="bg-BG"/>
        </w:rPr>
        <w:t>https://www.prehod.omda.bg/page.php?IDMenu=1000&amp;IDLang=1</w:t>
      </w:r>
    </w:p>
    <w:p w14:paraId="4F935F63" w14:textId="1709B05A" w:rsidR="00395F9F" w:rsidRPr="00395F9F"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[8]</w:t>
      </w:r>
      <w:r w:rsidRPr="00395F9F">
        <w:rPr>
          <w:rFonts w:ascii="Times New Roman" w:eastAsia="Times New Roman" w:hAnsi="Times New Roman" w:cs="Times New Roman"/>
          <w:sz w:val="28"/>
          <w:szCs w:val="28"/>
          <w:lang w:eastAsia="bg-BG"/>
        </w:rPr>
        <w:t xml:space="preserve"> Български земедел</w:t>
      </w:r>
      <w:r w:rsidR="00395F9F" w:rsidRPr="00395F9F">
        <w:rPr>
          <w:rFonts w:ascii="Times New Roman" w:eastAsia="Times New Roman" w:hAnsi="Times New Roman" w:cs="Times New Roman"/>
          <w:sz w:val="28"/>
          <w:szCs w:val="28"/>
          <w:lang w:eastAsia="bg-BG"/>
        </w:rPr>
        <w:t>ски народен съюз</w:t>
      </w:r>
      <w:r w:rsidRPr="00395F9F">
        <w:rPr>
          <w:rFonts w:ascii="Times New Roman" w:eastAsia="Times New Roman" w:hAnsi="Times New Roman" w:cs="Times New Roman"/>
          <w:sz w:val="28"/>
          <w:szCs w:val="28"/>
          <w:lang w:eastAsia="bg-BG"/>
        </w:rPr>
        <w:t xml:space="preserve"> – програмни документи. Архивъ</w:t>
      </w:r>
      <w:r w:rsidR="00395F9F" w:rsidRPr="00395F9F">
        <w:rPr>
          <w:rFonts w:ascii="Times New Roman" w:eastAsia="Times New Roman" w:hAnsi="Times New Roman" w:cs="Times New Roman"/>
          <w:sz w:val="28"/>
          <w:szCs w:val="28"/>
          <w:lang w:eastAsia="bg-BG"/>
        </w:rPr>
        <w:t xml:space="preserve">т обособява БЗНС </w:t>
      </w:r>
      <w:r w:rsidRPr="00395F9F">
        <w:rPr>
          <w:rFonts w:ascii="Times New Roman" w:eastAsia="Times New Roman" w:hAnsi="Times New Roman" w:cs="Times New Roman"/>
          <w:sz w:val="28"/>
          <w:szCs w:val="28"/>
          <w:lang w:eastAsia="bg-BG"/>
        </w:rPr>
        <w:t xml:space="preserve"> като отделна политическа формация и съдържа нейни </w:t>
      </w:r>
      <w:r w:rsidR="00BA5B92">
        <w:rPr>
          <w:rFonts w:ascii="Times New Roman" w:eastAsia="Times New Roman" w:hAnsi="Times New Roman" w:cs="Times New Roman"/>
          <w:sz w:val="28"/>
          <w:szCs w:val="28"/>
          <w:lang w:eastAsia="bg-BG"/>
        </w:rPr>
        <w:t>програмни документи.</w:t>
      </w:r>
      <w:r w:rsidRPr="00395F9F">
        <w:rPr>
          <w:rFonts w:ascii="Times New Roman" w:eastAsia="Times New Roman" w:hAnsi="Times New Roman" w:cs="Times New Roman"/>
          <w:sz w:val="28"/>
          <w:szCs w:val="28"/>
          <w:lang w:eastAsia="bg-BG"/>
        </w:rPr>
        <w:t xml:space="preserve"> </w:t>
      </w:r>
      <w:hyperlink r:id="rId14" w:tgtFrame="_blank" w:history="1">
        <w:r w:rsidR="00395F9F" w:rsidRPr="00395F9F">
          <w:rPr>
            <w:rFonts w:ascii="Times New Roman" w:eastAsia="Times New Roman" w:hAnsi="Times New Roman" w:cs="Times New Roman"/>
            <w:sz w:val="28"/>
            <w:szCs w:val="28"/>
            <w:lang w:eastAsia="bg-BG"/>
          </w:rPr>
          <w:t xml:space="preserve">БЗНС </w:t>
        </w:r>
        <w:r w:rsidRPr="00395F9F">
          <w:rPr>
            <w:rFonts w:ascii="Times New Roman" w:eastAsia="Times New Roman" w:hAnsi="Times New Roman" w:cs="Times New Roman"/>
            <w:sz w:val="28"/>
            <w:szCs w:val="28"/>
            <w:lang w:eastAsia="bg-BG"/>
          </w:rPr>
          <w:t xml:space="preserve"> – програмни документи – OMDA</w:t>
        </w:r>
      </w:hyperlink>
    </w:p>
    <w:p w14:paraId="660D9A18" w14:textId="3CB3107A" w:rsidR="00CC4AD5" w:rsidRPr="00395F9F" w:rsidRDefault="00486A47" w:rsidP="00E4395D">
      <w:pPr>
        <w:spacing w:before="0" w:after="0" w:line="240" w:lineRule="auto"/>
        <w:rPr>
          <w:rFonts w:ascii="Times New Roman" w:eastAsia="Times New Roman" w:hAnsi="Times New Roman" w:cs="Times New Roman"/>
          <w:sz w:val="28"/>
          <w:szCs w:val="28"/>
          <w:lang w:eastAsia="bg-BG"/>
        </w:rPr>
      </w:pPr>
      <w:hyperlink r:id="rId15" w:history="1">
        <w:r w:rsidR="00E927D6" w:rsidRPr="00395F9F">
          <w:rPr>
            <w:rStyle w:val="a6"/>
            <w:rFonts w:ascii="Times New Roman" w:eastAsia="Times New Roman" w:hAnsi="Times New Roman" w:cs="Times New Roman"/>
            <w:color w:val="auto"/>
            <w:sz w:val="28"/>
            <w:szCs w:val="28"/>
            <w:u w:val="none"/>
            <w:lang w:eastAsia="bg-BG"/>
          </w:rPr>
          <w:t>https://www.prehod.omda.bg/gallery/gallery2.php?IDArticle=942&amp;IDMenu=517&amp;SideMenu=on</w:t>
        </w:r>
      </w:hyperlink>
    </w:p>
    <w:p w14:paraId="47A30E9D" w14:textId="77777777" w:rsidR="00756625"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sz w:val="28"/>
          <w:szCs w:val="28"/>
          <w:lang w:val="en-US" w:eastAsia="bg-BG"/>
        </w:rPr>
        <w:t>[9]</w:t>
      </w:r>
      <w:r w:rsidRPr="00395F9F">
        <w:rPr>
          <w:rFonts w:ascii="Segoe UI" w:hAnsi="Segoe UI" w:cs="Segoe UI"/>
          <w:shd w:val="clear" w:color="auto" w:fill="FFFFFF"/>
        </w:rPr>
        <w:t xml:space="preserve"> </w:t>
      </w:r>
      <w:r w:rsidRPr="00395F9F">
        <w:rPr>
          <w:rFonts w:ascii="Times New Roman" w:eastAsia="Times New Roman" w:hAnsi="Times New Roman" w:cs="Times New Roman"/>
          <w:sz w:val="28"/>
          <w:szCs w:val="28"/>
          <w:lang w:eastAsia="bg-BG"/>
        </w:rPr>
        <w:t xml:space="preserve">Седмото велико народно събрание на Република България заседава от 10 юли 1990 до 2 октомври 1991 г., когато се саморазпуска. </w:t>
      </w:r>
      <w:r w:rsidRPr="00395F9F">
        <w:rPr>
          <w:rFonts w:ascii="Times New Roman" w:eastAsia="Times New Roman" w:hAnsi="Times New Roman" w:cs="Times New Roman"/>
          <w:sz w:val="28"/>
          <w:szCs w:val="28"/>
          <w:lang w:eastAsia="bg-BG"/>
        </w:rPr>
        <w:lastRenderedPageBreak/>
        <w:t>Основна цел на събранието е изработване и приемане на нова </w:t>
      </w:r>
      <w:hyperlink r:id="rId16" w:history="1">
        <w:r w:rsidRPr="00395F9F">
          <w:rPr>
            <w:rStyle w:val="a6"/>
            <w:rFonts w:ascii="Times New Roman" w:eastAsia="Times New Roman" w:hAnsi="Times New Roman" w:cs="Times New Roman"/>
            <w:color w:val="auto"/>
            <w:sz w:val="28"/>
            <w:szCs w:val="28"/>
            <w:u w:val="none"/>
            <w:lang w:eastAsia="bg-BG"/>
          </w:rPr>
          <w:t>Конституция на България</w:t>
        </w:r>
      </w:hyperlink>
      <w:r w:rsidRPr="00395F9F">
        <w:rPr>
          <w:rFonts w:ascii="Times New Roman" w:eastAsia="Times New Roman" w:hAnsi="Times New Roman" w:cs="Times New Roman"/>
          <w:sz w:val="28"/>
          <w:szCs w:val="28"/>
          <w:lang w:eastAsia="bg-BG"/>
        </w:rPr>
        <w:t>.</w:t>
      </w:r>
      <w:r w:rsidR="00E927D6" w:rsidRPr="00395F9F">
        <w:rPr>
          <w:rFonts w:ascii="Times New Roman" w:eastAsia="Times New Roman" w:hAnsi="Times New Roman" w:cs="Times New Roman"/>
          <w:sz w:val="28"/>
          <w:szCs w:val="28"/>
          <w:lang w:val="en-US" w:eastAsia="bg-BG"/>
        </w:rPr>
        <w:t xml:space="preserve"> </w:t>
      </w:r>
    </w:p>
    <w:p w14:paraId="761C28F1" w14:textId="1B4CB497" w:rsidR="00CC4AD5" w:rsidRPr="00395F9F" w:rsidRDefault="00CC4AD5" w:rsidP="00E4395D">
      <w:pPr>
        <w:spacing w:before="0" w:after="0" w:line="240" w:lineRule="auto"/>
        <w:rPr>
          <w:rFonts w:ascii="Times New Roman" w:eastAsia="Times New Roman" w:hAnsi="Times New Roman" w:cs="Times New Roman"/>
          <w:sz w:val="28"/>
          <w:szCs w:val="28"/>
          <w:lang w:val="en-US" w:eastAsia="bg-BG"/>
        </w:rPr>
      </w:pPr>
      <w:r w:rsidRPr="00395F9F">
        <w:rPr>
          <w:rFonts w:ascii="Times New Roman" w:eastAsia="Times New Roman" w:hAnsi="Times New Roman" w:cs="Times New Roman"/>
          <w:sz w:val="28"/>
          <w:szCs w:val="28"/>
          <w:lang w:eastAsia="bg-BG"/>
        </w:rPr>
        <w:t>https://</w:t>
      </w:r>
      <w:r w:rsidR="00F03417">
        <w:rPr>
          <w:rFonts w:ascii="Times New Roman" w:eastAsia="Times New Roman" w:hAnsi="Times New Roman" w:cs="Times New Roman"/>
          <w:sz w:val="28"/>
          <w:szCs w:val="28"/>
          <w:lang w:val="en-US" w:eastAsia="bg-BG"/>
        </w:rPr>
        <w:t>www.</w:t>
      </w:r>
      <w:r w:rsidRPr="00395F9F">
        <w:rPr>
          <w:rFonts w:ascii="Times New Roman" w:eastAsia="Times New Roman" w:hAnsi="Times New Roman" w:cs="Times New Roman"/>
          <w:sz w:val="28"/>
          <w:szCs w:val="28"/>
          <w:lang w:eastAsia="bg-BG"/>
        </w:rPr>
        <w:t>sabranie.com/7-veliko-narodno-sabranie-1990/</w:t>
      </w:r>
    </w:p>
    <w:p w14:paraId="3B302C28" w14:textId="77777777" w:rsidR="00451471"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w:t>
      </w:r>
      <w:r w:rsidRPr="00395F9F">
        <w:rPr>
          <w:rFonts w:ascii="Times New Roman" w:eastAsia="Times New Roman" w:hAnsi="Times New Roman" w:cs="Times New Roman"/>
          <w:b/>
          <w:bCs/>
          <w:sz w:val="28"/>
          <w:szCs w:val="28"/>
          <w:lang w:val="en-US" w:eastAsia="bg-BG"/>
        </w:rPr>
        <w:t>10</w:t>
      </w:r>
      <w:r w:rsidRPr="00395F9F">
        <w:rPr>
          <w:rFonts w:ascii="Times New Roman" w:eastAsia="Times New Roman" w:hAnsi="Times New Roman" w:cs="Times New Roman"/>
          <w:b/>
          <w:bCs/>
          <w:sz w:val="28"/>
          <w:szCs w:val="28"/>
          <w:lang w:eastAsia="bg-BG"/>
        </w:rPr>
        <w:t>]</w:t>
      </w:r>
      <w:r w:rsidRPr="00395F9F">
        <w:rPr>
          <w:rFonts w:ascii="Times New Roman" w:eastAsia="Times New Roman" w:hAnsi="Times New Roman" w:cs="Times New Roman"/>
          <w:sz w:val="28"/>
          <w:szCs w:val="28"/>
          <w:lang w:eastAsia="bg-BG"/>
        </w:rPr>
        <w:t xml:space="preserve"> Закон за избиране на Велико народно събрание. Обнародван в </w:t>
      </w:r>
      <w:r w:rsidRPr="00395F9F">
        <w:rPr>
          <w:rFonts w:ascii="Times New Roman" w:eastAsia="Times New Roman" w:hAnsi="Times New Roman" w:cs="Times New Roman"/>
          <w:i/>
          <w:iCs/>
          <w:sz w:val="28"/>
          <w:szCs w:val="28"/>
          <w:lang w:eastAsia="bg-BG"/>
        </w:rPr>
        <w:t>Държавен вестник</w:t>
      </w:r>
      <w:r w:rsidRPr="00395F9F">
        <w:rPr>
          <w:rFonts w:ascii="Times New Roman" w:eastAsia="Times New Roman" w:hAnsi="Times New Roman" w:cs="Times New Roman"/>
          <w:sz w:val="28"/>
          <w:szCs w:val="28"/>
          <w:lang w:eastAsia="bg-BG"/>
        </w:rPr>
        <w:t>, бр. 28 от 6 април 1990 г.; поправка – бр. 29 от 10 април 1990 г.</w:t>
      </w:r>
    </w:p>
    <w:p w14:paraId="5BEAEBC0" w14:textId="324EF5D5" w:rsidR="0065745F" w:rsidRPr="0065745F" w:rsidRDefault="0065745F" w:rsidP="00DB026C">
      <w:pPr>
        <w:spacing w:before="0" w:after="0" w:line="240" w:lineRule="auto"/>
        <w:ind w:firstLine="0"/>
        <w:jc w:val="right"/>
        <w:rPr>
          <w:rFonts w:ascii="Times New Roman" w:eastAsia="Times New Roman" w:hAnsi="Times New Roman" w:cs="Times New Roman"/>
          <w:bCs/>
          <w:sz w:val="28"/>
          <w:szCs w:val="28"/>
          <w:lang w:eastAsia="bg-BG"/>
        </w:rPr>
      </w:pPr>
      <w:r w:rsidRPr="0065745F">
        <w:rPr>
          <w:rFonts w:ascii="Times New Roman" w:eastAsia="Times New Roman" w:hAnsi="Times New Roman" w:cs="Times New Roman"/>
          <w:bCs/>
          <w:sz w:val="28"/>
          <w:szCs w:val="28"/>
          <w:lang w:eastAsia="bg-BG"/>
        </w:rPr>
        <w:t>https://</w:t>
      </w:r>
      <w:r w:rsidR="00F03417">
        <w:rPr>
          <w:rFonts w:ascii="Times New Roman" w:eastAsia="Times New Roman" w:hAnsi="Times New Roman" w:cs="Times New Roman"/>
          <w:bCs/>
          <w:sz w:val="28"/>
          <w:szCs w:val="28"/>
          <w:lang w:val="en-US" w:eastAsia="bg-BG"/>
        </w:rPr>
        <w:t>www</w:t>
      </w:r>
      <w:r w:rsidR="007D22CC">
        <w:rPr>
          <w:rFonts w:ascii="Times New Roman" w:eastAsia="Times New Roman" w:hAnsi="Times New Roman" w:cs="Times New Roman"/>
          <w:bCs/>
          <w:sz w:val="28"/>
          <w:szCs w:val="28"/>
          <w:lang w:val="en-US" w:eastAsia="bg-BG"/>
        </w:rPr>
        <w:t>.</w:t>
      </w:r>
      <w:r w:rsidRPr="0065745F">
        <w:rPr>
          <w:rFonts w:ascii="Times New Roman" w:eastAsia="Times New Roman" w:hAnsi="Times New Roman" w:cs="Times New Roman"/>
          <w:bCs/>
          <w:sz w:val="28"/>
          <w:szCs w:val="28"/>
          <w:lang w:eastAsia="bg-BG"/>
        </w:rPr>
        <w:t>lsource.net/laws/zakon-za-izbirane-na-veliko-narodno-sabranie</w:t>
      </w:r>
    </w:p>
    <w:p w14:paraId="77ADC4DA" w14:textId="77777777" w:rsidR="00451471"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[1</w:t>
      </w:r>
      <w:r w:rsidRPr="00395F9F">
        <w:rPr>
          <w:rFonts w:ascii="Times New Roman" w:eastAsia="Times New Roman" w:hAnsi="Times New Roman" w:cs="Times New Roman"/>
          <w:b/>
          <w:bCs/>
          <w:sz w:val="28"/>
          <w:szCs w:val="28"/>
          <w:lang w:val="en-US" w:eastAsia="bg-BG"/>
        </w:rPr>
        <w:t>1</w:t>
      </w:r>
      <w:r w:rsidRPr="00395F9F">
        <w:rPr>
          <w:rFonts w:ascii="Times New Roman" w:eastAsia="Times New Roman" w:hAnsi="Times New Roman" w:cs="Times New Roman"/>
          <w:b/>
          <w:bCs/>
          <w:sz w:val="28"/>
          <w:szCs w:val="28"/>
          <w:lang w:eastAsia="bg-BG"/>
        </w:rPr>
        <w:t>]</w:t>
      </w:r>
      <w:r w:rsidRPr="00395F9F">
        <w:rPr>
          <w:rFonts w:ascii="Times New Roman" w:eastAsia="Times New Roman" w:hAnsi="Times New Roman" w:cs="Times New Roman"/>
          <w:sz w:val="28"/>
          <w:szCs w:val="28"/>
          <w:lang w:eastAsia="bg-BG"/>
        </w:rPr>
        <w:t xml:space="preserve"> ГАЛУНОВ, Тодор. „Аспекти на избирателната реформа в началото на българския преход“. В: </w:t>
      </w:r>
      <w:r w:rsidRPr="00395F9F">
        <w:rPr>
          <w:rFonts w:ascii="Times New Roman" w:eastAsia="Times New Roman" w:hAnsi="Times New Roman" w:cs="Times New Roman"/>
          <w:i/>
          <w:iCs/>
          <w:sz w:val="28"/>
          <w:szCs w:val="28"/>
          <w:lang w:eastAsia="bg-BG"/>
        </w:rPr>
        <w:t>Накъде сме тръгнали? Юбилеен сборник в чест на проф. д.п.н. Тодор Танев</w:t>
      </w:r>
      <w:r w:rsidRPr="00395F9F">
        <w:rPr>
          <w:rFonts w:ascii="Times New Roman" w:eastAsia="Times New Roman" w:hAnsi="Times New Roman" w:cs="Times New Roman"/>
          <w:sz w:val="28"/>
          <w:szCs w:val="28"/>
          <w:lang w:eastAsia="bg-BG"/>
        </w:rPr>
        <w:t>. София: Университетско издателство „Св. Климент Охридски“, 2018, ISBN 978-954-07-4533-6.</w:t>
      </w:r>
    </w:p>
    <w:p w14:paraId="7475BA68" w14:textId="35E69217" w:rsidR="00CC4AD5" w:rsidRPr="00E0672D" w:rsidRDefault="00486A47" w:rsidP="00E4395D">
      <w:pPr>
        <w:spacing w:before="0" w:after="0" w:line="240" w:lineRule="auto"/>
        <w:rPr>
          <w:rFonts w:ascii="Times New Roman" w:eastAsia="Times New Roman" w:hAnsi="Times New Roman" w:cs="Times New Roman"/>
          <w:sz w:val="28"/>
          <w:szCs w:val="28"/>
          <w:lang w:eastAsia="bg-BG"/>
        </w:rPr>
      </w:pPr>
      <w:hyperlink r:id="rId17" w:history="1">
        <w:r w:rsidR="002A7046" w:rsidRPr="00E0672D">
          <w:rPr>
            <w:rStyle w:val="a6"/>
            <w:rFonts w:ascii="Times New Roman" w:eastAsia="Times New Roman" w:hAnsi="Times New Roman" w:cs="Times New Roman"/>
            <w:color w:val="auto"/>
            <w:sz w:val="28"/>
            <w:szCs w:val="28"/>
            <w:u w:val="none"/>
            <w:lang w:eastAsia="bg-BG"/>
          </w:rPr>
          <w:t>https://</w:t>
        </w:r>
        <w:r w:rsidR="002A7046" w:rsidRPr="00E0672D">
          <w:rPr>
            <w:rStyle w:val="a6"/>
            <w:rFonts w:ascii="Times New Roman" w:eastAsia="Times New Roman" w:hAnsi="Times New Roman" w:cs="Times New Roman"/>
            <w:color w:val="auto"/>
            <w:sz w:val="28"/>
            <w:szCs w:val="28"/>
            <w:u w:val="none"/>
            <w:lang w:val="en-US" w:eastAsia="bg-BG"/>
          </w:rPr>
          <w:t>www.</w:t>
        </w:r>
        <w:r w:rsidR="002A7046" w:rsidRPr="00E0672D">
          <w:rPr>
            <w:rStyle w:val="a6"/>
            <w:rFonts w:ascii="Times New Roman" w:eastAsia="Times New Roman" w:hAnsi="Times New Roman" w:cs="Times New Roman"/>
            <w:color w:val="auto"/>
            <w:sz w:val="28"/>
            <w:szCs w:val="28"/>
            <w:u w:val="none"/>
            <w:lang w:eastAsia="bg-BG"/>
          </w:rPr>
          <w:t>unipress.bg/nakade-sme-tragnali-yubileen-sbornik-v-chest-na-prof-d-p-n-todor-tanev</w:t>
        </w:r>
      </w:hyperlink>
    </w:p>
    <w:p w14:paraId="21A6DB06" w14:textId="77777777" w:rsidR="00451471" w:rsidRDefault="00CC4AD5" w:rsidP="00E4395D">
      <w:pPr>
        <w:spacing w:before="0" w:after="0" w:line="240" w:lineRule="auto"/>
        <w:rPr>
          <w:rFonts w:ascii="Times New Roman" w:eastAsia="Times New Roman" w:hAnsi="Times New Roman" w:cs="Times New Roman"/>
          <w:sz w:val="28"/>
          <w:szCs w:val="28"/>
          <w:lang w:eastAsia="bg-BG"/>
        </w:rPr>
      </w:pPr>
      <w:r w:rsidRPr="00395F9F">
        <w:rPr>
          <w:rFonts w:ascii="Times New Roman" w:eastAsia="Times New Roman" w:hAnsi="Times New Roman" w:cs="Times New Roman"/>
          <w:b/>
          <w:bCs/>
          <w:sz w:val="28"/>
          <w:szCs w:val="28"/>
          <w:lang w:eastAsia="bg-BG"/>
        </w:rPr>
        <w:t>[1</w:t>
      </w:r>
      <w:r w:rsidRPr="00395F9F">
        <w:rPr>
          <w:rFonts w:ascii="Times New Roman" w:eastAsia="Times New Roman" w:hAnsi="Times New Roman" w:cs="Times New Roman"/>
          <w:b/>
          <w:bCs/>
          <w:sz w:val="28"/>
          <w:szCs w:val="28"/>
          <w:lang w:val="en-US" w:eastAsia="bg-BG"/>
        </w:rPr>
        <w:t>2</w:t>
      </w:r>
      <w:r w:rsidRPr="00395F9F">
        <w:rPr>
          <w:rFonts w:ascii="Times New Roman" w:eastAsia="Times New Roman" w:hAnsi="Times New Roman" w:cs="Times New Roman"/>
          <w:b/>
          <w:bCs/>
          <w:sz w:val="28"/>
          <w:szCs w:val="28"/>
          <w:lang w:eastAsia="bg-BG"/>
        </w:rPr>
        <w:t>]</w:t>
      </w:r>
      <w:r w:rsidRPr="00395F9F">
        <w:rPr>
          <w:rFonts w:ascii="Times New Roman" w:eastAsia="Times New Roman" w:hAnsi="Times New Roman" w:cs="Times New Roman"/>
          <w:sz w:val="28"/>
          <w:szCs w:val="28"/>
          <w:lang w:eastAsia="bg-BG"/>
        </w:rPr>
        <w:t xml:space="preserve"> ГАЛУНОВ, Тодор. „Националната кръгла маса и подготовката на изборната реформа в България през 1990 г.“ В: </w:t>
      </w:r>
      <w:r w:rsidRPr="00395F9F">
        <w:rPr>
          <w:rFonts w:ascii="Times New Roman" w:eastAsia="Times New Roman" w:hAnsi="Times New Roman" w:cs="Times New Roman"/>
          <w:i/>
          <w:iCs/>
          <w:sz w:val="28"/>
          <w:szCs w:val="28"/>
          <w:lang w:eastAsia="bg-BG"/>
        </w:rPr>
        <w:t>9-та международна научна конференция – 2018, Исток–Запад</w:t>
      </w:r>
      <w:r w:rsidRPr="00395F9F">
        <w:rPr>
          <w:rFonts w:ascii="Times New Roman" w:eastAsia="Times New Roman" w:hAnsi="Times New Roman" w:cs="Times New Roman"/>
          <w:sz w:val="28"/>
          <w:szCs w:val="28"/>
          <w:lang w:eastAsia="bg-BG"/>
        </w:rPr>
        <w:t>. Св. Николи, 2018, с. 39–46.</w:t>
      </w:r>
    </w:p>
    <w:p w14:paraId="2EFD268D" w14:textId="554C3D47" w:rsidR="00CC4AD5" w:rsidRPr="00BF1790" w:rsidRDefault="00486A47" w:rsidP="00E4395D">
      <w:pPr>
        <w:spacing w:before="0" w:after="0" w:line="240" w:lineRule="auto"/>
        <w:rPr>
          <w:rFonts w:ascii="Times New Roman" w:eastAsia="Times New Roman" w:hAnsi="Times New Roman" w:cs="Times New Roman"/>
          <w:sz w:val="28"/>
          <w:szCs w:val="28"/>
          <w:lang w:eastAsia="bg-BG"/>
        </w:rPr>
      </w:pPr>
      <w:hyperlink r:id="rId18" w:history="1">
        <w:r w:rsidR="00E0672D" w:rsidRPr="00BF1790">
          <w:rPr>
            <w:rStyle w:val="a6"/>
            <w:rFonts w:ascii="Times New Roman" w:eastAsia="Times New Roman" w:hAnsi="Times New Roman" w:cs="Times New Roman"/>
            <w:color w:val="auto"/>
            <w:sz w:val="28"/>
            <w:szCs w:val="28"/>
            <w:u w:val="none"/>
            <w:lang w:eastAsia="bg-BG"/>
          </w:rPr>
          <w:t>https://</w:t>
        </w:r>
        <w:r w:rsidR="00E0672D" w:rsidRPr="00BF1790">
          <w:rPr>
            <w:rStyle w:val="a6"/>
            <w:rFonts w:ascii="Times New Roman" w:eastAsia="Times New Roman" w:hAnsi="Times New Roman" w:cs="Times New Roman"/>
            <w:color w:val="auto"/>
            <w:sz w:val="28"/>
            <w:szCs w:val="28"/>
            <w:u w:val="none"/>
            <w:lang w:val="en-US" w:eastAsia="bg-BG"/>
          </w:rPr>
          <w:t>www.</w:t>
        </w:r>
        <w:r w:rsidR="00E0672D" w:rsidRPr="00BF1790">
          <w:rPr>
            <w:rStyle w:val="a6"/>
            <w:rFonts w:ascii="Times New Roman" w:eastAsia="Times New Roman" w:hAnsi="Times New Roman" w:cs="Times New Roman"/>
            <w:color w:val="auto"/>
            <w:sz w:val="28"/>
            <w:szCs w:val="28"/>
            <w:u w:val="none"/>
            <w:lang w:eastAsia="bg-BG"/>
          </w:rPr>
          <w:t>eprints.ugd.edu.mk/31727/1/2018</w:t>
        </w:r>
      </w:hyperlink>
      <w:r w:rsidR="00CC4AD5" w:rsidRPr="00BF1790">
        <w:rPr>
          <w:rFonts w:ascii="Times New Roman" w:eastAsia="Times New Roman" w:hAnsi="Times New Roman" w:cs="Times New Roman"/>
          <w:sz w:val="28"/>
          <w:szCs w:val="28"/>
          <w:lang w:eastAsia="bg-BG"/>
        </w:rPr>
        <w:t xml:space="preserve"> </w:t>
      </w:r>
      <w:r w:rsidR="00E927D6" w:rsidRPr="00BF1790">
        <w:rPr>
          <w:rFonts w:ascii="Times New Roman" w:eastAsia="Times New Roman" w:hAnsi="Times New Roman" w:cs="Times New Roman"/>
          <w:sz w:val="28"/>
          <w:szCs w:val="28"/>
          <w:lang w:val="en-US" w:eastAsia="bg-BG"/>
        </w:rPr>
        <w:t xml:space="preserve">  </w:t>
      </w:r>
    </w:p>
    <w:p w14:paraId="40BCAB8A" w14:textId="77777777" w:rsidR="00CC4AD5" w:rsidRPr="00BF1790" w:rsidRDefault="00CC4AD5" w:rsidP="00CC4AD5">
      <w:pPr>
        <w:spacing w:line="240" w:lineRule="auto"/>
        <w:rPr>
          <w:rFonts w:ascii="Times New Roman" w:eastAsia="Times New Roman" w:hAnsi="Times New Roman" w:cs="Times New Roman"/>
          <w:sz w:val="28"/>
          <w:szCs w:val="28"/>
          <w:lang w:eastAsia="bg-BG"/>
        </w:rPr>
      </w:pPr>
    </w:p>
    <w:p w14:paraId="210DAF71" w14:textId="77777777" w:rsidR="00CC4AD5" w:rsidRPr="007F6CBD" w:rsidRDefault="00CC4AD5" w:rsidP="00CC4AD5">
      <w:pPr>
        <w:spacing w:line="240" w:lineRule="auto"/>
        <w:rPr>
          <w:rFonts w:ascii="Times New Roman" w:eastAsia="Times New Roman" w:hAnsi="Times New Roman" w:cs="Times New Roman"/>
          <w:b/>
          <w:bCs/>
          <w:kern w:val="36"/>
          <w:sz w:val="28"/>
          <w:szCs w:val="28"/>
          <w:lang w:eastAsia="bg-BG"/>
        </w:rPr>
      </w:pPr>
      <w:r w:rsidRPr="007F6CBD">
        <w:rPr>
          <w:rFonts w:ascii="Times New Roman" w:eastAsia="Times New Roman" w:hAnsi="Times New Roman" w:cs="Times New Roman"/>
          <w:b/>
          <w:bCs/>
          <w:kern w:val="36"/>
          <w:sz w:val="28"/>
          <w:szCs w:val="28"/>
          <w:lang w:eastAsia="bg-BG"/>
        </w:rPr>
        <w:t>ИЗТОЧНИЦИ</w:t>
      </w:r>
    </w:p>
    <w:p w14:paraId="25104184" w14:textId="77777777" w:rsidR="00CC4AD5" w:rsidRPr="007F6CBD" w:rsidRDefault="00CC4AD5" w:rsidP="00E4395D">
      <w:pPr>
        <w:spacing w:before="0" w:after="0" w:line="240" w:lineRule="auto"/>
        <w:rPr>
          <w:rFonts w:ascii="Times New Roman" w:eastAsia="Times New Roman" w:hAnsi="Times New Roman" w:cs="Times New Roman"/>
          <w:b/>
          <w:bCs/>
          <w:sz w:val="28"/>
          <w:szCs w:val="28"/>
          <w:lang w:eastAsia="bg-BG"/>
        </w:rPr>
      </w:pPr>
      <w:r w:rsidRPr="007F6CBD">
        <w:rPr>
          <w:rFonts w:ascii="Times New Roman" w:eastAsia="Times New Roman" w:hAnsi="Times New Roman" w:cs="Times New Roman"/>
          <w:b/>
          <w:bCs/>
          <w:sz w:val="28"/>
          <w:szCs w:val="28"/>
          <w:lang w:eastAsia="bg-BG"/>
        </w:rPr>
        <w:t>Първични източници</w:t>
      </w:r>
    </w:p>
    <w:p w14:paraId="7BAE3905" w14:textId="77777777" w:rsidR="00CC4AD5" w:rsidRPr="00451471"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1. Конституция на Република България от 1971 г., с измененията от 1990 г</w:t>
      </w:r>
      <w:r w:rsidRPr="00451471">
        <w:rPr>
          <w:rFonts w:ascii="Times New Roman" w:eastAsia="Times New Roman" w:hAnsi="Times New Roman" w:cs="Times New Roman"/>
          <w:b/>
          <w:bCs/>
          <w:sz w:val="28"/>
          <w:szCs w:val="28"/>
          <w:lang w:eastAsia="bg-BG"/>
        </w:rPr>
        <w:t>.</w:t>
      </w:r>
      <w:r w:rsidRPr="00451471">
        <w:rPr>
          <w:rFonts w:ascii="Times New Roman" w:eastAsia="Times New Roman" w:hAnsi="Times New Roman" w:cs="Times New Roman"/>
          <w:sz w:val="28"/>
          <w:szCs w:val="28"/>
          <w:lang w:eastAsia="bg-BG"/>
        </w:rPr>
        <w:t xml:space="preserve"> Народно събрание на Република България. </w:t>
      </w:r>
      <w:hyperlink r:id="rId19" w:tgtFrame="_blank" w:history="1">
        <w:r w:rsidRPr="00451471">
          <w:rPr>
            <w:rFonts w:ascii="Times New Roman" w:eastAsia="Times New Roman" w:hAnsi="Times New Roman" w:cs="Times New Roman"/>
            <w:sz w:val="28"/>
            <w:szCs w:val="28"/>
            <w:lang w:eastAsia="bg-BG"/>
          </w:rPr>
          <w:t>Официален текст на Конституцията от 1971 г.</w:t>
        </w:r>
      </w:hyperlink>
      <w:r w:rsidRPr="00451471">
        <w:rPr>
          <w:rFonts w:ascii="Times New Roman" w:eastAsia="Times New Roman" w:hAnsi="Times New Roman" w:cs="Times New Roman"/>
          <w:sz w:val="28"/>
          <w:szCs w:val="28"/>
          <w:lang w:eastAsia="bg-BG"/>
        </w:rPr>
        <w:t xml:space="preserve"> </w:t>
      </w:r>
    </w:p>
    <w:p w14:paraId="65CE6D60" w14:textId="77777777" w:rsidR="00CC4AD5" w:rsidRPr="00451471" w:rsidRDefault="00486A47" w:rsidP="00E4395D">
      <w:pPr>
        <w:spacing w:before="0" w:after="0" w:line="240" w:lineRule="auto"/>
        <w:rPr>
          <w:rFonts w:ascii="Times New Roman" w:eastAsia="Times New Roman" w:hAnsi="Times New Roman" w:cs="Times New Roman"/>
          <w:sz w:val="28"/>
          <w:szCs w:val="28"/>
          <w:lang w:val="en-US" w:eastAsia="bg-BG"/>
        </w:rPr>
      </w:pPr>
      <w:hyperlink r:id="rId20" w:history="1">
        <w:r w:rsidR="00CC4AD5" w:rsidRPr="00451471">
          <w:rPr>
            <w:rStyle w:val="a6"/>
            <w:rFonts w:ascii="Times New Roman" w:eastAsia="Times New Roman" w:hAnsi="Times New Roman" w:cs="Times New Roman"/>
            <w:color w:val="auto"/>
            <w:sz w:val="28"/>
            <w:szCs w:val="28"/>
            <w:u w:val="none"/>
            <w:lang w:eastAsia="bg-BG"/>
          </w:rPr>
          <w:t>https://www.parliament.bg/bg/19</w:t>
        </w:r>
      </w:hyperlink>
    </w:p>
    <w:p w14:paraId="4F273ACF" w14:textId="77777777" w:rsidR="00451471"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2. Национална кръгла маса. Стенографски протоколи. София, януари–май 1990 г</w:t>
      </w:r>
      <w:r w:rsidR="00E927D6" w:rsidRPr="00451471">
        <w:rPr>
          <w:rFonts w:ascii="Times New Roman" w:eastAsia="Times New Roman" w:hAnsi="Times New Roman" w:cs="Times New Roman"/>
          <w:sz w:val="28"/>
          <w:szCs w:val="28"/>
          <w:lang w:val="en-US" w:eastAsia="bg-BG"/>
        </w:rPr>
        <w:t xml:space="preserve">. </w:t>
      </w:r>
    </w:p>
    <w:p w14:paraId="2902CDD3" w14:textId="2F07EC78"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21" w:history="1">
        <w:r w:rsidR="00E927D6" w:rsidRPr="00451471">
          <w:rPr>
            <w:rStyle w:val="a6"/>
            <w:rFonts w:ascii="Times New Roman" w:eastAsia="Times New Roman" w:hAnsi="Times New Roman" w:cs="Times New Roman"/>
            <w:color w:val="auto"/>
            <w:sz w:val="28"/>
            <w:szCs w:val="28"/>
            <w:u w:val="none"/>
            <w:lang w:eastAsia="bg-BG"/>
          </w:rPr>
          <w:t>https://www.omda.bg/public/bulg/k_masa/2901/16.htm</w:t>
        </w:r>
      </w:hyperlink>
    </w:p>
    <w:p w14:paraId="78407B60" w14:textId="77777777" w:rsidR="00451471" w:rsidRDefault="00CC4AD5" w:rsidP="00E4395D">
      <w:pPr>
        <w:spacing w:before="0" w:after="0" w:line="240" w:lineRule="auto"/>
        <w:rPr>
          <w:rFonts w:ascii="Times New Roman" w:eastAsia="Times New Roman" w:hAnsi="Times New Roman" w:cs="Times New Roman"/>
          <w:bCs/>
          <w:sz w:val="28"/>
          <w:szCs w:val="28"/>
          <w:lang w:eastAsia="bg-BG"/>
        </w:rPr>
      </w:pPr>
      <w:r w:rsidRPr="00451471">
        <w:rPr>
          <w:rFonts w:ascii="Times New Roman" w:eastAsia="Times New Roman" w:hAnsi="Times New Roman" w:cs="Times New Roman"/>
          <w:bCs/>
          <w:sz w:val="28"/>
          <w:szCs w:val="28"/>
          <w:lang w:eastAsia="bg-BG"/>
        </w:rPr>
        <w:t xml:space="preserve">3. Предизборна платформа на Българската социалистическа партия. Април 1990 </w:t>
      </w:r>
      <w:r w:rsidR="00E927D6" w:rsidRPr="00451471">
        <w:rPr>
          <w:rFonts w:ascii="Times New Roman" w:eastAsia="Times New Roman" w:hAnsi="Times New Roman" w:cs="Times New Roman"/>
          <w:bCs/>
          <w:sz w:val="28"/>
          <w:szCs w:val="28"/>
          <w:lang w:eastAsia="bg-BG"/>
        </w:rPr>
        <w:t xml:space="preserve">г. </w:t>
      </w:r>
    </w:p>
    <w:p w14:paraId="494D5B58" w14:textId="397EAF65"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22" w:history="1">
        <w:r w:rsidR="00E927D6" w:rsidRPr="00451471">
          <w:rPr>
            <w:rStyle w:val="a6"/>
            <w:rFonts w:ascii="Times New Roman" w:eastAsia="Times New Roman" w:hAnsi="Times New Roman" w:cs="Times New Roman"/>
            <w:color w:val="auto"/>
            <w:sz w:val="28"/>
            <w:szCs w:val="28"/>
            <w:u w:val="none"/>
            <w:lang w:eastAsia="bg-BG"/>
          </w:rPr>
          <w:t>https://www.omda.bg/public/arhiv/platforma%20na%20BSP.htm</w:t>
        </w:r>
      </w:hyperlink>
    </w:p>
    <w:p w14:paraId="5E078631" w14:textId="77777777" w:rsidR="00451471" w:rsidRDefault="00CC4AD5" w:rsidP="00E4395D">
      <w:pPr>
        <w:spacing w:before="0" w:after="0" w:line="240" w:lineRule="auto"/>
        <w:rPr>
          <w:rFonts w:ascii="Times New Roman" w:eastAsia="Times New Roman" w:hAnsi="Times New Roman" w:cs="Times New Roman"/>
          <w:bCs/>
          <w:sz w:val="28"/>
          <w:szCs w:val="28"/>
          <w:lang w:eastAsia="bg-BG"/>
        </w:rPr>
      </w:pPr>
      <w:r w:rsidRPr="00451471">
        <w:rPr>
          <w:rFonts w:ascii="Times New Roman" w:eastAsia="Times New Roman" w:hAnsi="Times New Roman" w:cs="Times New Roman"/>
          <w:bCs/>
          <w:sz w:val="28"/>
          <w:szCs w:val="28"/>
          <w:lang w:eastAsia="bg-BG"/>
        </w:rPr>
        <w:t>4.</w:t>
      </w:r>
      <w:r w:rsidRPr="00451471">
        <w:rPr>
          <w:rFonts w:ascii="Times New Roman" w:eastAsia="Times New Roman" w:hAnsi="Times New Roman" w:cs="Times New Roman"/>
          <w:b/>
          <w:bCs/>
          <w:sz w:val="28"/>
          <w:szCs w:val="28"/>
          <w:lang w:eastAsia="bg-BG"/>
        </w:rPr>
        <w:t xml:space="preserve"> </w:t>
      </w:r>
      <w:r w:rsidRPr="00451471">
        <w:rPr>
          <w:rFonts w:ascii="Times New Roman" w:eastAsia="Times New Roman" w:hAnsi="Times New Roman" w:cs="Times New Roman"/>
          <w:bCs/>
          <w:sz w:val="28"/>
          <w:szCs w:val="28"/>
          <w:lang w:eastAsia="bg-BG"/>
        </w:rPr>
        <w:t>Предизборна платформа на Съюза на демократичните сили. 1990 г.</w:t>
      </w:r>
    </w:p>
    <w:p w14:paraId="61D0F8A0" w14:textId="59B0236F"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23" w:history="1">
        <w:r w:rsidR="00E927D6" w:rsidRPr="00451471">
          <w:rPr>
            <w:rStyle w:val="a6"/>
            <w:rFonts w:ascii="Times New Roman" w:eastAsia="Times New Roman" w:hAnsi="Times New Roman" w:cs="Times New Roman"/>
            <w:color w:val="auto"/>
            <w:sz w:val="28"/>
            <w:szCs w:val="28"/>
            <w:u w:val="none"/>
            <w:lang w:eastAsia="bg-BG"/>
          </w:rPr>
          <w:t>https://www.omda.bg/page.php?IDArticle=1631&amp;IDMenu=209</w:t>
        </w:r>
      </w:hyperlink>
    </w:p>
    <w:p w14:paraId="5E4A012A" w14:textId="77777777" w:rsidR="00DE76F8"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5.</w:t>
      </w:r>
      <w:r w:rsidRPr="00451471">
        <w:rPr>
          <w:rFonts w:ascii="Times New Roman" w:eastAsia="Times New Roman" w:hAnsi="Times New Roman" w:cs="Times New Roman"/>
          <w:b/>
          <w:bCs/>
          <w:sz w:val="28"/>
          <w:szCs w:val="28"/>
          <w:lang w:eastAsia="bg-BG"/>
        </w:rPr>
        <w:t xml:space="preserve"> </w:t>
      </w:r>
      <w:r w:rsidRPr="00451471">
        <w:rPr>
          <w:rFonts w:ascii="Times New Roman" w:eastAsia="Times New Roman" w:hAnsi="Times New Roman" w:cs="Times New Roman"/>
          <w:bCs/>
          <w:sz w:val="28"/>
          <w:szCs w:val="28"/>
          <w:lang w:eastAsia="bg-BG"/>
        </w:rPr>
        <w:t>Закон за избиране на Велико народно събрание.</w:t>
      </w:r>
      <w:r w:rsidRPr="00451471">
        <w:rPr>
          <w:rFonts w:ascii="Times New Roman" w:eastAsia="Times New Roman" w:hAnsi="Times New Roman" w:cs="Times New Roman"/>
          <w:sz w:val="28"/>
          <w:szCs w:val="28"/>
          <w:lang w:eastAsia="bg-BG"/>
        </w:rPr>
        <w:t xml:space="preserve"> </w:t>
      </w:r>
      <w:r w:rsidRPr="00451471">
        <w:rPr>
          <w:rFonts w:ascii="Times New Roman" w:eastAsia="Times New Roman" w:hAnsi="Times New Roman" w:cs="Times New Roman"/>
          <w:i/>
          <w:iCs/>
          <w:sz w:val="28"/>
          <w:szCs w:val="28"/>
          <w:lang w:eastAsia="bg-BG"/>
        </w:rPr>
        <w:t>Държавен вестник</w:t>
      </w:r>
      <w:r w:rsidRPr="00451471">
        <w:rPr>
          <w:rFonts w:ascii="Times New Roman" w:eastAsia="Times New Roman" w:hAnsi="Times New Roman" w:cs="Times New Roman"/>
          <w:sz w:val="28"/>
          <w:szCs w:val="28"/>
          <w:lang w:eastAsia="bg-BG"/>
        </w:rPr>
        <w:t>, бр. 28, 6 април 1990 г.</w:t>
      </w:r>
    </w:p>
    <w:p w14:paraId="28DEFF99" w14:textId="2F69DF4C" w:rsidR="00CC4AD5" w:rsidRPr="00451471" w:rsidRDefault="00DE76F8" w:rsidP="00E4395D">
      <w:pPr>
        <w:spacing w:before="0" w:after="0" w:line="240" w:lineRule="auto"/>
        <w:rPr>
          <w:rFonts w:ascii="Times New Roman" w:eastAsia="Times New Roman" w:hAnsi="Times New Roman" w:cs="Times New Roman"/>
          <w:sz w:val="28"/>
          <w:szCs w:val="28"/>
          <w:lang w:eastAsia="bg-BG"/>
        </w:rPr>
      </w:pPr>
      <w:r w:rsidRPr="0065745F">
        <w:rPr>
          <w:rFonts w:ascii="Times New Roman" w:eastAsia="Times New Roman" w:hAnsi="Times New Roman" w:cs="Times New Roman"/>
          <w:bCs/>
          <w:sz w:val="28"/>
          <w:szCs w:val="28"/>
          <w:lang w:eastAsia="bg-BG"/>
        </w:rPr>
        <w:t>https://</w:t>
      </w:r>
      <w:r w:rsidR="003F313A">
        <w:rPr>
          <w:rFonts w:ascii="Times New Roman" w:eastAsia="Times New Roman" w:hAnsi="Times New Roman" w:cs="Times New Roman"/>
          <w:bCs/>
          <w:sz w:val="28"/>
          <w:szCs w:val="28"/>
          <w:lang w:val="en-US" w:eastAsia="bg-BG"/>
        </w:rPr>
        <w:t>www.</w:t>
      </w:r>
      <w:r w:rsidRPr="0065745F">
        <w:rPr>
          <w:rFonts w:ascii="Times New Roman" w:eastAsia="Times New Roman" w:hAnsi="Times New Roman" w:cs="Times New Roman"/>
          <w:bCs/>
          <w:sz w:val="28"/>
          <w:szCs w:val="28"/>
          <w:lang w:eastAsia="bg-BG"/>
        </w:rPr>
        <w:t>lsource.net/laws/zakon-za-izbirane-na-veliko-narodno-sabranie</w:t>
      </w:r>
      <w:r w:rsidR="00CC4AD5" w:rsidRPr="00451471">
        <w:rPr>
          <w:rFonts w:ascii="Times New Roman" w:eastAsia="Times New Roman" w:hAnsi="Times New Roman" w:cs="Times New Roman"/>
          <w:sz w:val="28"/>
          <w:szCs w:val="28"/>
          <w:lang w:eastAsia="bg-BG"/>
        </w:rPr>
        <w:t xml:space="preserve"> </w:t>
      </w:r>
    </w:p>
    <w:p w14:paraId="3D6A8C29" w14:textId="3F8AD7E3" w:rsidR="00CC4AD5" w:rsidRPr="00451471"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6.</w:t>
      </w:r>
      <w:r w:rsidRPr="00451471">
        <w:rPr>
          <w:rFonts w:ascii="Times New Roman" w:eastAsia="Times New Roman" w:hAnsi="Times New Roman" w:cs="Times New Roman"/>
          <w:b/>
          <w:bCs/>
          <w:sz w:val="28"/>
          <w:szCs w:val="28"/>
          <w:lang w:eastAsia="bg-BG"/>
        </w:rPr>
        <w:t xml:space="preserve"> </w:t>
      </w:r>
      <w:r w:rsidRPr="00451471">
        <w:rPr>
          <w:rFonts w:ascii="Times New Roman" w:eastAsia="Times New Roman" w:hAnsi="Times New Roman" w:cs="Times New Roman"/>
          <w:bCs/>
          <w:sz w:val="28"/>
          <w:szCs w:val="28"/>
          <w:lang w:eastAsia="bg-BG"/>
        </w:rPr>
        <w:t>Програмни документи на БЗНС</w:t>
      </w:r>
      <w:r w:rsidRPr="00451471">
        <w:rPr>
          <w:rFonts w:ascii="Times New Roman" w:eastAsia="Times New Roman" w:hAnsi="Times New Roman" w:cs="Times New Roman"/>
          <w:sz w:val="28"/>
          <w:szCs w:val="28"/>
          <w:lang w:eastAsia="bg-BG"/>
        </w:rPr>
        <w:t xml:space="preserve">. </w:t>
      </w:r>
    </w:p>
    <w:p w14:paraId="3B8FE48D" w14:textId="77777777" w:rsidR="00CC4AD5" w:rsidRPr="00451471" w:rsidRDefault="00486A47" w:rsidP="00E4395D">
      <w:pPr>
        <w:spacing w:before="0" w:after="0" w:line="240" w:lineRule="auto"/>
        <w:rPr>
          <w:rFonts w:ascii="Times New Roman" w:eastAsia="Times New Roman" w:hAnsi="Times New Roman" w:cs="Times New Roman"/>
          <w:sz w:val="28"/>
          <w:szCs w:val="28"/>
          <w:lang w:val="en-US" w:eastAsia="bg-BG"/>
        </w:rPr>
      </w:pPr>
      <w:hyperlink r:id="rId24" w:history="1">
        <w:r w:rsidR="00CC4AD5" w:rsidRPr="00451471">
          <w:rPr>
            <w:rStyle w:val="a6"/>
            <w:rFonts w:ascii="Times New Roman" w:eastAsia="Times New Roman" w:hAnsi="Times New Roman" w:cs="Times New Roman"/>
            <w:color w:val="auto"/>
            <w:sz w:val="28"/>
            <w:szCs w:val="28"/>
            <w:u w:val="none"/>
            <w:lang w:eastAsia="bg-BG"/>
          </w:rPr>
          <w:t>https://www.prehod.omda.bg/gallery/gallery2.php?IDArticle=942&amp;IDMenu=517&amp;SideMenu=on</w:t>
        </w:r>
      </w:hyperlink>
    </w:p>
    <w:p w14:paraId="4FB3A46D" w14:textId="77777777" w:rsidR="00451471"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7. Стенографски дневници на VII Велико народно събрание.</w:t>
      </w:r>
      <w:r w:rsidRPr="00451471">
        <w:rPr>
          <w:rFonts w:ascii="Times New Roman" w:eastAsia="Times New Roman" w:hAnsi="Times New Roman" w:cs="Times New Roman"/>
          <w:sz w:val="28"/>
          <w:szCs w:val="28"/>
          <w:lang w:eastAsia="bg-BG"/>
        </w:rPr>
        <w:t xml:space="preserve"> </w:t>
      </w:r>
      <w:hyperlink r:id="rId25" w:tgtFrame="_blank" w:history="1">
        <w:r w:rsidRPr="00451471">
          <w:rPr>
            <w:rFonts w:ascii="Times New Roman" w:eastAsia="Times New Roman" w:hAnsi="Times New Roman" w:cs="Times New Roman"/>
            <w:sz w:val="28"/>
            <w:szCs w:val="28"/>
            <w:lang w:eastAsia="bg-BG"/>
          </w:rPr>
          <w:t>Стенографски документ – 23 август 1990 г.</w:t>
        </w:r>
      </w:hyperlink>
    </w:p>
    <w:p w14:paraId="1A90462A" w14:textId="56198033"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26" w:history="1">
        <w:r w:rsidR="00E927D6" w:rsidRPr="00451471">
          <w:rPr>
            <w:rStyle w:val="a6"/>
            <w:rFonts w:ascii="Times New Roman" w:eastAsia="Times New Roman" w:hAnsi="Times New Roman" w:cs="Times New Roman"/>
            <w:color w:val="auto"/>
            <w:sz w:val="28"/>
            <w:szCs w:val="28"/>
            <w:u w:val="none"/>
            <w:lang w:eastAsia="bg-BG"/>
          </w:rPr>
          <w:t>https://www.solomonpassy.com/uploads/articles/bg/filepath_8.pdf</w:t>
        </w:r>
      </w:hyperlink>
    </w:p>
    <w:p w14:paraId="2BE06BD6" w14:textId="77777777" w:rsidR="00CC4AD5" w:rsidRPr="00451471" w:rsidRDefault="00CC4AD5" w:rsidP="00E4395D">
      <w:pPr>
        <w:spacing w:before="0" w:after="0" w:line="240" w:lineRule="auto"/>
        <w:rPr>
          <w:rFonts w:ascii="Times New Roman" w:eastAsia="Times New Roman" w:hAnsi="Times New Roman" w:cs="Times New Roman"/>
          <w:sz w:val="28"/>
          <w:szCs w:val="28"/>
          <w:lang w:eastAsia="bg-BG"/>
        </w:rPr>
      </w:pPr>
    </w:p>
    <w:p w14:paraId="1C25D627" w14:textId="77777777" w:rsidR="00D31D0D" w:rsidRDefault="00D31D0D" w:rsidP="00E4395D">
      <w:pPr>
        <w:spacing w:before="0" w:after="0" w:line="240" w:lineRule="auto"/>
        <w:rPr>
          <w:rFonts w:ascii="Times New Roman" w:eastAsia="Times New Roman" w:hAnsi="Times New Roman" w:cs="Times New Roman"/>
          <w:b/>
          <w:bCs/>
          <w:kern w:val="36"/>
          <w:sz w:val="28"/>
          <w:szCs w:val="28"/>
          <w:lang w:eastAsia="bg-BG"/>
        </w:rPr>
      </w:pPr>
    </w:p>
    <w:p w14:paraId="729566F0" w14:textId="77777777" w:rsidR="00D31D0D" w:rsidRDefault="00D31D0D" w:rsidP="00E4395D">
      <w:pPr>
        <w:spacing w:before="0" w:after="0" w:line="240" w:lineRule="auto"/>
        <w:rPr>
          <w:rFonts w:ascii="Times New Roman" w:eastAsia="Times New Roman" w:hAnsi="Times New Roman" w:cs="Times New Roman"/>
          <w:b/>
          <w:bCs/>
          <w:kern w:val="36"/>
          <w:sz w:val="28"/>
          <w:szCs w:val="28"/>
          <w:lang w:eastAsia="bg-BG"/>
        </w:rPr>
      </w:pPr>
    </w:p>
    <w:p w14:paraId="5B95BB85" w14:textId="77777777" w:rsidR="00CC4AD5" w:rsidRPr="00451471" w:rsidRDefault="00CC4AD5" w:rsidP="00E4395D">
      <w:pPr>
        <w:spacing w:before="0" w:after="0" w:line="240" w:lineRule="auto"/>
        <w:rPr>
          <w:rFonts w:ascii="Times New Roman" w:eastAsia="Times New Roman" w:hAnsi="Times New Roman" w:cs="Times New Roman"/>
          <w:b/>
          <w:bCs/>
          <w:kern w:val="36"/>
          <w:sz w:val="28"/>
          <w:szCs w:val="28"/>
          <w:lang w:eastAsia="bg-BG"/>
        </w:rPr>
      </w:pPr>
      <w:bookmarkStart w:id="0" w:name="_GoBack"/>
      <w:bookmarkEnd w:id="0"/>
      <w:r w:rsidRPr="00451471">
        <w:rPr>
          <w:rFonts w:ascii="Times New Roman" w:eastAsia="Times New Roman" w:hAnsi="Times New Roman" w:cs="Times New Roman"/>
          <w:b/>
          <w:bCs/>
          <w:kern w:val="36"/>
          <w:sz w:val="28"/>
          <w:szCs w:val="28"/>
          <w:lang w:eastAsia="bg-BG"/>
        </w:rPr>
        <w:lastRenderedPageBreak/>
        <w:t>АРХИВНИ И ЕЛЕКТРОННИ ИЗТОЧНИЦИ</w:t>
      </w:r>
    </w:p>
    <w:p w14:paraId="2592E72D" w14:textId="77777777" w:rsidR="00DE76F8"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1.</w:t>
      </w:r>
      <w:r w:rsidR="00E927D6" w:rsidRPr="00451471">
        <w:rPr>
          <w:rFonts w:ascii="Times New Roman" w:eastAsia="Times New Roman" w:hAnsi="Times New Roman" w:cs="Times New Roman"/>
          <w:bCs/>
          <w:sz w:val="28"/>
          <w:szCs w:val="28"/>
          <w:lang w:eastAsia="bg-BG"/>
        </w:rPr>
        <w:t xml:space="preserve"> </w:t>
      </w:r>
      <w:r w:rsidRPr="00451471">
        <w:rPr>
          <w:rFonts w:ascii="Times New Roman" w:eastAsia="Times New Roman" w:hAnsi="Times New Roman" w:cs="Times New Roman"/>
          <w:bCs/>
          <w:sz w:val="28"/>
          <w:szCs w:val="28"/>
          <w:lang w:eastAsia="bg-BG"/>
        </w:rPr>
        <w:t>Документи и данни за прехода в България.</w:t>
      </w:r>
      <w:r w:rsidRPr="00451471">
        <w:rPr>
          <w:rFonts w:ascii="Times New Roman" w:eastAsia="Times New Roman" w:hAnsi="Times New Roman" w:cs="Times New Roman"/>
          <w:sz w:val="28"/>
          <w:szCs w:val="28"/>
          <w:lang w:eastAsia="bg-BG"/>
        </w:rPr>
        <w:t xml:space="preserve"> Архив на политически партии, документи, декларации и програмни материали от периода на прехо</w:t>
      </w:r>
      <w:r w:rsidR="00C22F75" w:rsidRPr="00451471">
        <w:rPr>
          <w:rFonts w:ascii="Times New Roman" w:eastAsia="Times New Roman" w:hAnsi="Times New Roman" w:cs="Times New Roman"/>
          <w:sz w:val="28"/>
          <w:szCs w:val="28"/>
          <w:lang w:eastAsia="bg-BG"/>
        </w:rPr>
        <w:t xml:space="preserve">д. </w:t>
      </w:r>
    </w:p>
    <w:p w14:paraId="4DE278D7" w14:textId="0FBB5DF3"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27" w:history="1">
        <w:r w:rsidR="00CC4AD5" w:rsidRPr="00451471">
          <w:rPr>
            <w:rStyle w:val="a6"/>
            <w:rFonts w:ascii="Times New Roman" w:eastAsia="Times New Roman" w:hAnsi="Times New Roman" w:cs="Times New Roman"/>
            <w:color w:val="auto"/>
            <w:sz w:val="28"/>
            <w:szCs w:val="28"/>
            <w:u w:val="none"/>
            <w:lang w:eastAsia="bg-BG"/>
          </w:rPr>
          <w:t>https://www.prehod.omda.bg/</w:t>
        </w:r>
      </w:hyperlink>
    </w:p>
    <w:p w14:paraId="0AF78C2E" w14:textId="27192019" w:rsidR="00CC4AD5" w:rsidRPr="00451471"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2. Народно събрание на Република България.</w:t>
      </w:r>
      <w:r w:rsidRPr="00451471">
        <w:rPr>
          <w:rFonts w:ascii="Times New Roman" w:eastAsia="Times New Roman" w:hAnsi="Times New Roman" w:cs="Times New Roman"/>
          <w:sz w:val="28"/>
          <w:szCs w:val="28"/>
          <w:lang w:eastAsia="bg-BG"/>
        </w:rPr>
        <w:t xml:space="preserve"> Конституционни и парламентарни документи. </w:t>
      </w:r>
      <w:hyperlink r:id="rId28" w:history="1">
        <w:r w:rsidR="00C22F75" w:rsidRPr="00451471">
          <w:rPr>
            <w:rStyle w:val="a6"/>
            <w:rFonts w:ascii="Times New Roman" w:eastAsia="Times New Roman" w:hAnsi="Times New Roman" w:cs="Times New Roman"/>
            <w:color w:val="auto"/>
            <w:sz w:val="28"/>
            <w:szCs w:val="28"/>
            <w:u w:val="none"/>
            <w:lang w:eastAsia="bg-BG"/>
          </w:rPr>
          <w:t>https://www.parliament.bg/</w:t>
        </w:r>
      </w:hyperlink>
    </w:p>
    <w:p w14:paraId="220FFA63" w14:textId="77777777" w:rsidR="00DE76F8"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Cs/>
          <w:sz w:val="28"/>
          <w:szCs w:val="28"/>
          <w:lang w:eastAsia="bg-BG"/>
        </w:rPr>
        <w:t>3. Българско национално радио. Архивен фонд.</w:t>
      </w:r>
      <w:r w:rsidRPr="00451471">
        <w:rPr>
          <w:rFonts w:ascii="Times New Roman" w:eastAsia="Times New Roman" w:hAnsi="Times New Roman" w:cs="Times New Roman"/>
          <w:sz w:val="28"/>
          <w:szCs w:val="28"/>
          <w:lang w:eastAsia="bg-BG"/>
        </w:rPr>
        <w:t xml:space="preserve"> „Дългият път на България към НАТО“.</w:t>
      </w:r>
    </w:p>
    <w:p w14:paraId="2A2B01C1" w14:textId="2B5818BE" w:rsidR="00CC4AD5" w:rsidRPr="00EB6FF0" w:rsidRDefault="00486A47" w:rsidP="00E4395D">
      <w:pPr>
        <w:spacing w:before="0" w:after="0" w:line="240" w:lineRule="auto"/>
        <w:rPr>
          <w:rFonts w:ascii="Times New Roman" w:eastAsia="Times New Roman" w:hAnsi="Times New Roman" w:cs="Times New Roman"/>
          <w:sz w:val="28"/>
          <w:szCs w:val="28"/>
          <w:lang w:eastAsia="bg-BG"/>
        </w:rPr>
      </w:pPr>
      <w:hyperlink r:id="rId29" w:history="1">
        <w:r w:rsidR="00EB6FF0" w:rsidRPr="00EB6FF0">
          <w:rPr>
            <w:rStyle w:val="a6"/>
            <w:rFonts w:ascii="Times New Roman" w:eastAsia="Times New Roman" w:hAnsi="Times New Roman" w:cs="Times New Roman"/>
            <w:color w:val="auto"/>
            <w:sz w:val="28"/>
            <w:szCs w:val="28"/>
            <w:u w:val="none"/>
            <w:lang w:eastAsia="bg-BG"/>
          </w:rPr>
          <w:t>https://</w:t>
        </w:r>
        <w:r w:rsidR="00EB6FF0" w:rsidRPr="00EB6FF0">
          <w:rPr>
            <w:rStyle w:val="a6"/>
            <w:rFonts w:ascii="Times New Roman" w:eastAsia="Times New Roman" w:hAnsi="Times New Roman" w:cs="Times New Roman"/>
            <w:color w:val="auto"/>
            <w:sz w:val="28"/>
            <w:szCs w:val="28"/>
            <w:u w:val="none"/>
            <w:lang w:val="en-US" w:eastAsia="bg-BG"/>
          </w:rPr>
          <w:t>www.</w:t>
        </w:r>
        <w:r w:rsidR="00EB6FF0" w:rsidRPr="00EB6FF0">
          <w:rPr>
            <w:rStyle w:val="a6"/>
            <w:rFonts w:ascii="Times New Roman" w:eastAsia="Times New Roman" w:hAnsi="Times New Roman" w:cs="Times New Roman"/>
            <w:color w:val="auto"/>
            <w:sz w:val="28"/>
            <w:szCs w:val="28"/>
            <w:u w:val="none"/>
            <w:lang w:eastAsia="bg-BG"/>
          </w:rPr>
          <w:t>archives.bnr.bg/archives/post/12677/balgariya-v-nato</w:t>
        </w:r>
      </w:hyperlink>
    </w:p>
    <w:p w14:paraId="7254DC4F" w14:textId="77777777" w:rsidR="00A54013" w:rsidRDefault="00CC4AD5" w:rsidP="00E4395D">
      <w:pPr>
        <w:spacing w:before="0" w:after="0" w:line="240" w:lineRule="auto"/>
        <w:rPr>
          <w:rFonts w:ascii="Times New Roman" w:eastAsia="Times New Roman" w:hAnsi="Times New Roman" w:cs="Times New Roman"/>
          <w:i/>
          <w:iCs/>
          <w:sz w:val="28"/>
          <w:szCs w:val="28"/>
          <w:lang w:val="en-US" w:eastAsia="bg-BG"/>
        </w:rPr>
      </w:pPr>
      <w:r w:rsidRPr="00451471">
        <w:rPr>
          <w:rFonts w:ascii="Times New Roman" w:eastAsia="Times New Roman" w:hAnsi="Times New Roman" w:cs="Times New Roman"/>
          <w:bCs/>
          <w:sz w:val="28"/>
          <w:szCs w:val="28"/>
          <w:lang w:eastAsia="bg-BG"/>
        </w:rPr>
        <w:t>4. Inter-Parliamentary Union.</w:t>
      </w:r>
      <w:r w:rsidRPr="00451471">
        <w:rPr>
          <w:rFonts w:ascii="Times New Roman" w:eastAsia="Times New Roman" w:hAnsi="Times New Roman" w:cs="Times New Roman"/>
          <w:sz w:val="28"/>
          <w:szCs w:val="28"/>
          <w:lang w:eastAsia="bg-BG"/>
        </w:rPr>
        <w:t xml:space="preserve"> </w:t>
      </w:r>
      <w:r w:rsidRPr="00451471">
        <w:rPr>
          <w:rFonts w:ascii="Times New Roman" w:eastAsia="Times New Roman" w:hAnsi="Times New Roman" w:cs="Times New Roman"/>
          <w:i/>
          <w:iCs/>
          <w:sz w:val="28"/>
          <w:szCs w:val="28"/>
          <w:lang w:eastAsia="bg-BG"/>
        </w:rPr>
        <w:t>Bulgaria: Parliamentary Elections, 1990.</w:t>
      </w:r>
    </w:p>
    <w:p w14:paraId="420976C5" w14:textId="3C94AF45"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30" w:history="1">
        <w:r w:rsidR="00EB6FF0" w:rsidRPr="006202AE">
          <w:rPr>
            <w:rStyle w:val="a6"/>
            <w:rFonts w:ascii="Times New Roman" w:eastAsia="Times New Roman" w:hAnsi="Times New Roman" w:cs="Times New Roman"/>
            <w:color w:val="auto"/>
            <w:sz w:val="28"/>
            <w:szCs w:val="28"/>
            <w:u w:val="none"/>
            <w:lang w:eastAsia="bg-BG"/>
          </w:rPr>
          <w:t>https://</w:t>
        </w:r>
        <w:r w:rsidR="00EB6FF0" w:rsidRPr="006202AE">
          <w:rPr>
            <w:rStyle w:val="a6"/>
            <w:rFonts w:ascii="Times New Roman" w:eastAsia="Times New Roman" w:hAnsi="Times New Roman" w:cs="Times New Roman"/>
            <w:color w:val="auto"/>
            <w:sz w:val="28"/>
            <w:szCs w:val="28"/>
            <w:u w:val="none"/>
            <w:lang w:val="en-US" w:eastAsia="bg-BG"/>
          </w:rPr>
          <w:t>www.</w:t>
        </w:r>
        <w:r w:rsidR="00EB6FF0" w:rsidRPr="006202AE">
          <w:rPr>
            <w:rStyle w:val="a6"/>
            <w:rFonts w:ascii="Times New Roman" w:eastAsia="Times New Roman" w:hAnsi="Times New Roman" w:cs="Times New Roman"/>
            <w:color w:val="auto"/>
            <w:sz w:val="28"/>
            <w:szCs w:val="28"/>
            <w:u w:val="none"/>
            <w:lang w:eastAsia="bg-BG"/>
          </w:rPr>
          <w:t>data.ipu.org/election-summary/HTML/2045_90.htm</w:t>
        </w:r>
      </w:hyperlink>
    </w:p>
    <w:p w14:paraId="2F14CB8D" w14:textId="77777777" w:rsidR="00A54013" w:rsidRDefault="00CC4AD5" w:rsidP="00E4395D">
      <w:pPr>
        <w:spacing w:before="0" w:after="0" w:line="240" w:lineRule="auto"/>
        <w:rPr>
          <w:rFonts w:ascii="Times New Roman" w:eastAsia="Times New Roman" w:hAnsi="Times New Roman" w:cs="Times New Roman"/>
          <w:sz w:val="28"/>
          <w:szCs w:val="28"/>
          <w:lang w:val="en-US" w:eastAsia="bg-BG"/>
        </w:rPr>
      </w:pPr>
      <w:r w:rsidRPr="00451471">
        <w:rPr>
          <w:rFonts w:ascii="Times New Roman" w:eastAsia="Times New Roman" w:hAnsi="Times New Roman" w:cs="Times New Roman"/>
          <w:bCs/>
          <w:sz w:val="28"/>
          <w:szCs w:val="28"/>
          <w:lang w:eastAsia="bg-BG"/>
        </w:rPr>
        <w:t xml:space="preserve">5. </w:t>
      </w:r>
      <w:hyperlink r:id="rId31" w:tgtFrame="_blank" w:history="1">
        <w:r w:rsidRPr="00451471">
          <w:rPr>
            <w:rFonts w:ascii="Times New Roman" w:eastAsia="Times New Roman" w:hAnsi="Times New Roman" w:cs="Times New Roman"/>
            <w:sz w:val="28"/>
            <w:szCs w:val="28"/>
            <w:lang w:eastAsia="bg-BG"/>
          </w:rPr>
          <w:t>Двадесет и пето заседание на VII ВНС – 23 август 1990 г.</w:t>
        </w:r>
      </w:hyperlink>
      <w:r w:rsidRPr="00451471">
        <w:rPr>
          <w:rFonts w:ascii="Times New Roman" w:eastAsia="Times New Roman" w:hAnsi="Times New Roman" w:cs="Times New Roman"/>
          <w:sz w:val="28"/>
          <w:szCs w:val="28"/>
          <w:lang w:eastAsia="bg-BG"/>
        </w:rPr>
        <w:t xml:space="preserve"> </w:t>
      </w:r>
    </w:p>
    <w:p w14:paraId="2085EEB8" w14:textId="4BD19FC3" w:rsidR="00CC4AD5" w:rsidRPr="00451471" w:rsidRDefault="00486A47" w:rsidP="00E4395D">
      <w:pPr>
        <w:spacing w:before="0" w:after="0" w:line="240" w:lineRule="auto"/>
        <w:rPr>
          <w:rFonts w:ascii="Times New Roman" w:eastAsia="Times New Roman" w:hAnsi="Times New Roman" w:cs="Times New Roman"/>
          <w:sz w:val="28"/>
          <w:szCs w:val="28"/>
          <w:lang w:eastAsia="bg-BG"/>
        </w:rPr>
      </w:pPr>
      <w:hyperlink r:id="rId32" w:history="1">
        <w:r w:rsidR="00C22F75" w:rsidRPr="00451471">
          <w:rPr>
            <w:rStyle w:val="a6"/>
            <w:rFonts w:ascii="Times New Roman" w:eastAsia="Times New Roman" w:hAnsi="Times New Roman" w:cs="Times New Roman"/>
            <w:color w:val="auto"/>
            <w:sz w:val="28"/>
            <w:szCs w:val="28"/>
            <w:u w:val="none"/>
            <w:lang w:eastAsia="bg-BG"/>
          </w:rPr>
          <w:t>https://www.solomonpassy.com/uploads/articles/bg/filepath_8.pdf</w:t>
        </w:r>
      </w:hyperlink>
    </w:p>
    <w:p w14:paraId="4D23C11E" w14:textId="77777777" w:rsidR="00CC4AD5" w:rsidRPr="00451471" w:rsidRDefault="00CC4AD5" w:rsidP="00E4395D">
      <w:pPr>
        <w:spacing w:before="0" w:after="0" w:line="240" w:lineRule="auto"/>
        <w:rPr>
          <w:rFonts w:ascii="Times New Roman" w:eastAsia="Times New Roman" w:hAnsi="Times New Roman" w:cs="Times New Roman"/>
          <w:b/>
          <w:bCs/>
          <w:kern w:val="36"/>
          <w:sz w:val="28"/>
          <w:szCs w:val="28"/>
          <w:lang w:val="en-US" w:eastAsia="bg-BG"/>
        </w:rPr>
      </w:pPr>
    </w:p>
    <w:p w14:paraId="6FB46D91" w14:textId="77777777" w:rsidR="00CC4AD5" w:rsidRPr="00451471" w:rsidRDefault="00CC4AD5" w:rsidP="00E4395D">
      <w:pPr>
        <w:spacing w:before="0" w:after="0" w:line="240" w:lineRule="auto"/>
        <w:rPr>
          <w:rFonts w:ascii="Times New Roman" w:eastAsia="Times New Roman" w:hAnsi="Times New Roman" w:cs="Times New Roman"/>
          <w:b/>
          <w:bCs/>
          <w:kern w:val="36"/>
          <w:sz w:val="28"/>
          <w:szCs w:val="28"/>
          <w:lang w:val="en-US" w:eastAsia="bg-BG"/>
        </w:rPr>
      </w:pPr>
      <w:r w:rsidRPr="00451471">
        <w:rPr>
          <w:rFonts w:ascii="Times New Roman" w:eastAsia="Times New Roman" w:hAnsi="Times New Roman" w:cs="Times New Roman"/>
          <w:b/>
          <w:bCs/>
          <w:kern w:val="36"/>
          <w:sz w:val="28"/>
          <w:szCs w:val="28"/>
          <w:lang w:eastAsia="bg-BG"/>
        </w:rPr>
        <w:t>ЛИТЕРАТУРА</w:t>
      </w:r>
    </w:p>
    <w:p w14:paraId="0D3E9508" w14:textId="77777777" w:rsidR="00053DDF"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
          <w:bCs/>
          <w:sz w:val="28"/>
          <w:szCs w:val="28"/>
          <w:lang w:eastAsia="bg-BG"/>
        </w:rPr>
        <w:t>1. БАЕВА, Искра; КАЛИНОВА, Евгения.</w:t>
      </w:r>
      <w:r w:rsidRPr="00451471">
        <w:rPr>
          <w:rFonts w:ascii="Times New Roman" w:eastAsia="Times New Roman" w:hAnsi="Times New Roman" w:cs="Times New Roman"/>
          <w:sz w:val="28"/>
          <w:szCs w:val="28"/>
          <w:lang w:eastAsia="bg-BG"/>
        </w:rPr>
        <w:t xml:space="preserve"> </w:t>
      </w:r>
      <w:r w:rsidRPr="00451471">
        <w:rPr>
          <w:rFonts w:ascii="Times New Roman" w:eastAsia="Times New Roman" w:hAnsi="Times New Roman" w:cs="Times New Roman"/>
          <w:i/>
          <w:iCs/>
          <w:sz w:val="28"/>
          <w:szCs w:val="28"/>
          <w:lang w:eastAsia="bg-BG"/>
        </w:rPr>
        <w:t>Българските преходи 1939–2002</w:t>
      </w:r>
      <w:r w:rsidRPr="00451471">
        <w:rPr>
          <w:rFonts w:ascii="Times New Roman" w:eastAsia="Times New Roman" w:hAnsi="Times New Roman" w:cs="Times New Roman"/>
          <w:sz w:val="28"/>
          <w:szCs w:val="28"/>
          <w:lang w:eastAsia="bg-BG"/>
        </w:rPr>
        <w:t>. София: Парадигма, 2002. 511 с. ISBN 954-9536-63-7.</w:t>
      </w:r>
      <w:r w:rsidR="00C22F75" w:rsidRPr="00451471">
        <w:rPr>
          <w:rFonts w:ascii="Times New Roman" w:eastAsia="Times New Roman" w:hAnsi="Times New Roman" w:cs="Times New Roman"/>
          <w:sz w:val="28"/>
          <w:szCs w:val="28"/>
          <w:lang w:eastAsia="bg-BG"/>
        </w:rPr>
        <w:t xml:space="preserve"> </w:t>
      </w:r>
    </w:p>
    <w:p w14:paraId="5A797142" w14:textId="6197500A" w:rsidR="00CC4AD5" w:rsidRPr="00296B6A" w:rsidRDefault="00486A47" w:rsidP="00E4395D">
      <w:pPr>
        <w:spacing w:before="0" w:after="0" w:line="240" w:lineRule="auto"/>
        <w:rPr>
          <w:rFonts w:ascii="Times New Roman" w:eastAsia="Times New Roman" w:hAnsi="Times New Roman" w:cs="Times New Roman"/>
          <w:sz w:val="28"/>
          <w:szCs w:val="28"/>
          <w:lang w:eastAsia="bg-BG"/>
        </w:rPr>
      </w:pPr>
      <w:hyperlink r:id="rId33" w:history="1">
        <w:r w:rsidR="00D71167" w:rsidRPr="00296B6A">
          <w:rPr>
            <w:rStyle w:val="a6"/>
            <w:rFonts w:ascii="Times New Roman" w:eastAsia="Times New Roman" w:hAnsi="Times New Roman" w:cs="Times New Roman"/>
            <w:color w:val="auto"/>
            <w:sz w:val="28"/>
            <w:szCs w:val="28"/>
            <w:u w:val="none"/>
            <w:lang w:eastAsia="bg-BG"/>
          </w:rPr>
          <w:t>https://</w:t>
        </w:r>
        <w:r w:rsidR="00D71167" w:rsidRPr="00296B6A">
          <w:rPr>
            <w:rStyle w:val="a6"/>
            <w:rFonts w:ascii="Times New Roman" w:eastAsia="Times New Roman" w:hAnsi="Times New Roman" w:cs="Times New Roman"/>
            <w:color w:val="auto"/>
            <w:sz w:val="28"/>
            <w:szCs w:val="28"/>
            <w:u w:val="none"/>
            <w:lang w:val="en-US" w:eastAsia="bg-BG"/>
          </w:rPr>
          <w:t>www.</w:t>
        </w:r>
        <w:r w:rsidR="00D71167" w:rsidRPr="00296B6A">
          <w:rPr>
            <w:rStyle w:val="a6"/>
            <w:rFonts w:ascii="Times New Roman" w:eastAsia="Times New Roman" w:hAnsi="Times New Roman" w:cs="Times New Roman"/>
            <w:color w:val="auto"/>
            <w:sz w:val="28"/>
            <w:szCs w:val="28"/>
            <w:u w:val="none"/>
            <w:lang w:eastAsia="bg-BG"/>
          </w:rPr>
          <w:t>cas.bg/wp-content/uploads/2024/01/CAS-List-of-Publications-2024.pdf</w:t>
        </w:r>
      </w:hyperlink>
    </w:p>
    <w:p w14:paraId="20430C19" w14:textId="77777777" w:rsidR="00053DDF"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
          <w:bCs/>
          <w:sz w:val="28"/>
          <w:szCs w:val="28"/>
          <w:lang w:eastAsia="bg-BG"/>
        </w:rPr>
        <w:t>3. ГАЛУНОВ, Тодор.</w:t>
      </w:r>
      <w:r w:rsidRPr="00451471">
        <w:rPr>
          <w:rFonts w:ascii="Times New Roman" w:eastAsia="Times New Roman" w:hAnsi="Times New Roman" w:cs="Times New Roman"/>
          <w:sz w:val="28"/>
          <w:szCs w:val="28"/>
          <w:lang w:eastAsia="bg-BG"/>
        </w:rPr>
        <w:t xml:space="preserve"> „Националната кръгла маса и подготовката на изборната реформа в България през 1990 г.“ В: </w:t>
      </w:r>
      <w:r w:rsidRPr="00451471">
        <w:rPr>
          <w:rFonts w:ascii="Times New Roman" w:eastAsia="Times New Roman" w:hAnsi="Times New Roman" w:cs="Times New Roman"/>
          <w:i/>
          <w:iCs/>
          <w:sz w:val="28"/>
          <w:szCs w:val="28"/>
          <w:lang w:eastAsia="bg-BG"/>
        </w:rPr>
        <w:t>9-та международна научна конференция – 2018, Исток–Запад</w:t>
      </w:r>
      <w:r w:rsidRPr="00451471">
        <w:rPr>
          <w:rFonts w:ascii="Times New Roman" w:eastAsia="Times New Roman" w:hAnsi="Times New Roman" w:cs="Times New Roman"/>
          <w:sz w:val="28"/>
          <w:szCs w:val="28"/>
          <w:lang w:eastAsia="bg-BG"/>
        </w:rPr>
        <w:t xml:space="preserve">. Св. Николи, 2018, с. 39–46. </w:t>
      </w:r>
      <w:r w:rsidR="00C22F75" w:rsidRPr="00451471">
        <w:rPr>
          <w:rFonts w:ascii="Times New Roman" w:eastAsia="Times New Roman" w:hAnsi="Times New Roman" w:cs="Times New Roman"/>
          <w:sz w:val="28"/>
          <w:szCs w:val="28"/>
          <w:lang w:eastAsia="bg-BG"/>
        </w:rPr>
        <w:t xml:space="preserve">  </w:t>
      </w:r>
    </w:p>
    <w:p w14:paraId="1D646E71" w14:textId="1187CB30" w:rsidR="00CC4AD5" w:rsidRPr="008B6D2E" w:rsidRDefault="00486A47" w:rsidP="00E4395D">
      <w:pPr>
        <w:spacing w:before="0" w:after="0" w:line="240" w:lineRule="auto"/>
        <w:rPr>
          <w:rFonts w:ascii="Times New Roman" w:eastAsia="Times New Roman" w:hAnsi="Times New Roman" w:cs="Times New Roman"/>
          <w:sz w:val="28"/>
          <w:szCs w:val="28"/>
          <w:lang w:eastAsia="bg-BG"/>
        </w:rPr>
      </w:pPr>
      <w:hyperlink r:id="rId34" w:history="1">
        <w:r w:rsidR="00D71167" w:rsidRPr="008B6D2E">
          <w:rPr>
            <w:rStyle w:val="a6"/>
            <w:rFonts w:ascii="Times New Roman" w:eastAsia="Times New Roman" w:hAnsi="Times New Roman" w:cs="Times New Roman"/>
            <w:color w:val="auto"/>
            <w:sz w:val="28"/>
            <w:szCs w:val="28"/>
            <w:u w:val="none"/>
            <w:lang w:eastAsia="bg-BG"/>
          </w:rPr>
          <w:t>https://</w:t>
        </w:r>
        <w:r w:rsidR="00D71167" w:rsidRPr="008B6D2E">
          <w:rPr>
            <w:rStyle w:val="a6"/>
            <w:rFonts w:ascii="Times New Roman" w:eastAsia="Times New Roman" w:hAnsi="Times New Roman" w:cs="Times New Roman"/>
            <w:color w:val="auto"/>
            <w:sz w:val="28"/>
            <w:szCs w:val="28"/>
            <w:u w:val="none"/>
            <w:lang w:val="en-US" w:eastAsia="bg-BG"/>
          </w:rPr>
          <w:t>www.</w:t>
        </w:r>
        <w:r w:rsidR="00D71167" w:rsidRPr="008B6D2E">
          <w:rPr>
            <w:rStyle w:val="a6"/>
            <w:rFonts w:ascii="Times New Roman" w:eastAsia="Times New Roman" w:hAnsi="Times New Roman" w:cs="Times New Roman"/>
            <w:color w:val="auto"/>
            <w:sz w:val="28"/>
            <w:szCs w:val="28"/>
            <w:u w:val="none"/>
            <w:lang w:eastAsia="bg-BG"/>
          </w:rPr>
          <w:t>eprints.ugd.edu.mk/31727/1/2018%20MSU.pdf</w:t>
        </w:r>
      </w:hyperlink>
    </w:p>
    <w:p w14:paraId="30EDA2B8" w14:textId="0B1286E9" w:rsidR="00CC4AD5" w:rsidRPr="00451471" w:rsidRDefault="00CC4AD5" w:rsidP="00E4395D">
      <w:pPr>
        <w:spacing w:before="0" w:after="0" w:line="240" w:lineRule="auto"/>
        <w:rPr>
          <w:rFonts w:ascii="Times New Roman" w:eastAsia="Times New Roman" w:hAnsi="Times New Roman" w:cs="Times New Roman"/>
          <w:sz w:val="28"/>
          <w:szCs w:val="28"/>
          <w:lang w:eastAsia="bg-BG"/>
        </w:rPr>
      </w:pPr>
      <w:r w:rsidRPr="00451471">
        <w:rPr>
          <w:rFonts w:ascii="Times New Roman" w:eastAsia="Times New Roman" w:hAnsi="Times New Roman" w:cs="Times New Roman"/>
          <w:b/>
          <w:bCs/>
          <w:sz w:val="28"/>
          <w:szCs w:val="28"/>
          <w:lang w:eastAsia="bg-BG"/>
        </w:rPr>
        <w:t xml:space="preserve">4. </w:t>
      </w:r>
      <w:r w:rsidR="0010091E" w:rsidRPr="00451471">
        <w:rPr>
          <w:rFonts w:ascii="Times New Roman" w:eastAsia="Times New Roman" w:hAnsi="Times New Roman" w:cs="Times New Roman"/>
          <w:b/>
          <w:bCs/>
          <w:sz w:val="28"/>
          <w:szCs w:val="28"/>
          <w:lang w:eastAsia="bg-BG"/>
        </w:rPr>
        <w:t xml:space="preserve">Галунов, Тодор. </w:t>
      </w:r>
      <w:r w:rsidRPr="00451471">
        <w:rPr>
          <w:rFonts w:ascii="Times New Roman" w:eastAsia="Times New Roman" w:hAnsi="Times New Roman" w:cs="Times New Roman"/>
          <w:b/>
          <w:bCs/>
          <w:sz w:val="28"/>
          <w:szCs w:val="28"/>
          <w:lang w:eastAsia="bg-BG"/>
        </w:rPr>
        <w:t>Накъде сме тръгнали? Юбилеен сборник в чест на проф. д.п.н. Тодор Танев.</w:t>
      </w:r>
      <w:r w:rsidRPr="00451471">
        <w:rPr>
          <w:rFonts w:ascii="Times New Roman" w:eastAsia="Times New Roman" w:hAnsi="Times New Roman" w:cs="Times New Roman"/>
          <w:sz w:val="28"/>
          <w:szCs w:val="28"/>
          <w:lang w:eastAsia="bg-BG"/>
        </w:rPr>
        <w:t xml:space="preserve"> Съст. Елена Калфова, Симеон Петров. София: Университетско издателство „Св. Климент Охридски“, 2018. 415/416 с. ISBN 978-954-07-4533-6. </w:t>
      </w:r>
      <w:hyperlink r:id="rId35" w:tgtFrame="_blank" w:history="1">
        <w:r w:rsidRPr="00451471">
          <w:rPr>
            <w:rFonts w:ascii="Times New Roman" w:eastAsia="Times New Roman" w:hAnsi="Times New Roman" w:cs="Times New Roman"/>
            <w:sz w:val="28"/>
            <w:szCs w:val="28"/>
            <w:lang w:eastAsia="bg-BG"/>
          </w:rPr>
          <w:t>Издателска страница – УИ „Св. Климент Охридски“</w:t>
        </w:r>
      </w:hyperlink>
      <w:r w:rsidRPr="00451471">
        <w:rPr>
          <w:rFonts w:ascii="Times New Roman" w:eastAsia="Times New Roman" w:hAnsi="Times New Roman" w:cs="Times New Roman"/>
          <w:sz w:val="28"/>
          <w:szCs w:val="28"/>
          <w:lang w:eastAsia="bg-BG"/>
        </w:rPr>
        <w:t xml:space="preserve"> </w:t>
      </w:r>
    </w:p>
    <w:p w14:paraId="27883321" w14:textId="32F4A8BB" w:rsidR="00CC4AD5" w:rsidRPr="00CB3776" w:rsidRDefault="00486A47" w:rsidP="00E4395D">
      <w:pPr>
        <w:spacing w:before="0" w:after="0" w:line="240" w:lineRule="auto"/>
        <w:rPr>
          <w:rFonts w:ascii="Times New Roman" w:eastAsia="Times New Roman" w:hAnsi="Times New Roman" w:cs="Times New Roman"/>
          <w:sz w:val="28"/>
          <w:szCs w:val="28"/>
          <w:lang w:val="en-US" w:eastAsia="bg-BG"/>
        </w:rPr>
      </w:pPr>
      <w:hyperlink r:id="rId36" w:history="1">
        <w:r w:rsidR="00296B6A" w:rsidRPr="00CB3776">
          <w:rPr>
            <w:rStyle w:val="a6"/>
            <w:rFonts w:ascii="Times New Roman" w:eastAsia="Times New Roman" w:hAnsi="Times New Roman" w:cs="Times New Roman"/>
            <w:color w:val="auto"/>
            <w:sz w:val="28"/>
            <w:szCs w:val="28"/>
            <w:u w:val="none"/>
            <w:lang w:eastAsia="bg-BG"/>
          </w:rPr>
          <w:t>https://</w:t>
        </w:r>
        <w:r w:rsidR="00296B6A" w:rsidRPr="00CB3776">
          <w:rPr>
            <w:rStyle w:val="a6"/>
            <w:rFonts w:ascii="Times New Roman" w:eastAsia="Times New Roman" w:hAnsi="Times New Roman" w:cs="Times New Roman"/>
            <w:color w:val="auto"/>
            <w:sz w:val="28"/>
            <w:szCs w:val="28"/>
            <w:u w:val="none"/>
            <w:lang w:val="en-US" w:eastAsia="bg-BG"/>
          </w:rPr>
          <w:t>www.</w:t>
        </w:r>
        <w:r w:rsidR="00296B6A" w:rsidRPr="00CB3776">
          <w:rPr>
            <w:rStyle w:val="a6"/>
            <w:rFonts w:ascii="Times New Roman" w:eastAsia="Times New Roman" w:hAnsi="Times New Roman" w:cs="Times New Roman"/>
            <w:color w:val="auto"/>
            <w:sz w:val="28"/>
            <w:szCs w:val="28"/>
            <w:u w:val="none"/>
            <w:lang w:eastAsia="bg-BG"/>
          </w:rPr>
          <w:t>unipress.bg/nakade-sme-tragnali-yubileen-sbornik-v-chest-na-prof-d-p-n-todor-tanev</w:t>
        </w:r>
      </w:hyperlink>
    </w:p>
    <w:p w14:paraId="2F1E3B00" w14:textId="77777777" w:rsidR="00CC4AD5" w:rsidRPr="00CB3776" w:rsidRDefault="00CC4AD5" w:rsidP="00E4395D">
      <w:pPr>
        <w:tabs>
          <w:tab w:val="left" w:pos="9498"/>
          <w:tab w:val="left" w:pos="9637"/>
        </w:tabs>
        <w:spacing w:before="0" w:after="0" w:line="240" w:lineRule="auto"/>
        <w:rPr>
          <w:rFonts w:ascii="Times New Roman" w:hAnsi="Times New Roman" w:cs="Times New Roman"/>
          <w:bCs/>
          <w:sz w:val="28"/>
          <w:szCs w:val="28"/>
        </w:rPr>
      </w:pPr>
    </w:p>
    <w:p w14:paraId="35CA49D0" w14:textId="77777777" w:rsidR="00CC4AD5" w:rsidRPr="00DB2DB3" w:rsidRDefault="00CC4AD5" w:rsidP="00E4395D">
      <w:pPr>
        <w:spacing w:before="0" w:after="0" w:line="240" w:lineRule="auto"/>
        <w:rPr>
          <w:rFonts w:ascii="Times New Roman" w:eastAsia="Calibri" w:hAnsi="Times New Roman" w:cs="Times New Roman"/>
          <w:b/>
          <w:sz w:val="24"/>
          <w:szCs w:val="24"/>
        </w:rPr>
      </w:pPr>
      <w:r w:rsidRPr="00DB2DB3">
        <w:rPr>
          <w:rFonts w:ascii="Times New Roman" w:eastAsia="Calibri" w:hAnsi="Times New Roman" w:cs="Times New Roman"/>
          <w:b/>
          <w:sz w:val="24"/>
          <w:szCs w:val="24"/>
        </w:rPr>
        <w:t>Адрес за кореспонденция:</w:t>
      </w:r>
    </w:p>
    <w:p w14:paraId="2C7E9019" w14:textId="79D60753" w:rsidR="00CC4AD5" w:rsidRPr="00DB2DB3" w:rsidRDefault="00451471" w:rsidP="00E4395D">
      <w:pPr>
        <w:spacing w:before="0" w:after="0" w:line="240" w:lineRule="auto"/>
        <w:rPr>
          <w:rFonts w:ascii="Times New Roman" w:eastAsia="Times New Roman" w:hAnsi="Times New Roman" w:cs="Times New Roman"/>
          <w:color w:val="000000"/>
          <w:kern w:val="36"/>
          <w:sz w:val="28"/>
          <w:szCs w:val="28"/>
          <w:lang w:eastAsia="bg-BG"/>
        </w:rPr>
      </w:pPr>
      <w:r>
        <w:rPr>
          <w:rFonts w:ascii="Times New Roman" w:eastAsia="Calibri" w:hAnsi="Times New Roman" w:cs="Times New Roman"/>
          <w:i/>
          <w:sz w:val="24"/>
          <w:szCs w:val="24"/>
        </w:rPr>
        <w:t xml:space="preserve">Вероника </w:t>
      </w:r>
      <w:r w:rsidR="00CC4AD5" w:rsidRPr="00DB2DB3">
        <w:rPr>
          <w:rFonts w:ascii="Times New Roman" w:eastAsia="Calibri" w:hAnsi="Times New Roman" w:cs="Times New Roman"/>
          <w:i/>
          <w:sz w:val="24"/>
          <w:szCs w:val="24"/>
        </w:rPr>
        <w:t xml:space="preserve"> Димитрова – Атева,</w:t>
      </w:r>
      <w:r w:rsidR="00CC4AD5" w:rsidRPr="00DB2DB3">
        <w:rPr>
          <w:rFonts w:ascii="Times New Roman" w:eastAsia="Times New Roman" w:hAnsi="Times New Roman" w:cs="Times New Roman"/>
          <w:color w:val="000000"/>
          <w:kern w:val="36"/>
          <w:sz w:val="28"/>
          <w:szCs w:val="28"/>
          <w:lang w:eastAsia="bg-BG"/>
        </w:rPr>
        <w:t xml:space="preserve"> </w:t>
      </w:r>
    </w:p>
    <w:p w14:paraId="0E6AD944" w14:textId="77777777" w:rsidR="00CC4AD5" w:rsidRPr="00DB2DB3" w:rsidRDefault="00CC4AD5" w:rsidP="00E4395D">
      <w:pPr>
        <w:spacing w:before="0" w:after="0" w:line="240" w:lineRule="auto"/>
        <w:rPr>
          <w:rFonts w:ascii="Times New Roman" w:eastAsia="Calibri" w:hAnsi="Times New Roman" w:cs="Times New Roman"/>
          <w:i/>
          <w:sz w:val="24"/>
          <w:szCs w:val="24"/>
        </w:rPr>
      </w:pPr>
      <w:r w:rsidRPr="00DB2DB3">
        <w:rPr>
          <w:rFonts w:ascii="Times New Roman" w:eastAsia="Calibri" w:hAnsi="Times New Roman" w:cs="Times New Roman"/>
          <w:i/>
          <w:sz w:val="24"/>
          <w:szCs w:val="24"/>
        </w:rPr>
        <w:t>Докторант от Катедра „Национална и регионална сигурност“, факултет  „Сигурност и отбрана“ при НВУ „Васил Левски“</w:t>
      </w:r>
    </w:p>
    <w:p w14:paraId="341DB270" w14:textId="2C0D4155" w:rsidR="00CC4AD5" w:rsidRPr="00DB2DB3" w:rsidRDefault="00CC4AD5" w:rsidP="00E4395D">
      <w:pPr>
        <w:spacing w:before="0" w:after="0" w:line="240" w:lineRule="auto"/>
        <w:rPr>
          <w:rFonts w:ascii="Times New Roman" w:eastAsia="Calibri" w:hAnsi="Times New Roman" w:cs="Times New Roman"/>
          <w:i/>
          <w:sz w:val="24"/>
          <w:szCs w:val="24"/>
        </w:rPr>
      </w:pPr>
      <w:r w:rsidRPr="00DB2DB3">
        <w:rPr>
          <w:rFonts w:ascii="Times New Roman" w:eastAsia="Calibri" w:hAnsi="Times New Roman" w:cs="Times New Roman"/>
          <w:i/>
          <w:sz w:val="24"/>
          <w:szCs w:val="24"/>
        </w:rPr>
        <w:t>Р България, област с административен център Велико Търново, община Велико Търново, град Велико Търново – п.к. 5008, кв. Бузлу</w:t>
      </w:r>
      <w:r w:rsidR="00BE3C3E">
        <w:rPr>
          <w:rFonts w:ascii="Times New Roman" w:eastAsia="Calibri" w:hAnsi="Times New Roman" w:cs="Times New Roman"/>
          <w:i/>
          <w:sz w:val="24"/>
          <w:szCs w:val="24"/>
        </w:rPr>
        <w:t>джа, ул. Христо Донев № 1</w:t>
      </w:r>
      <w:r w:rsidRPr="00DB2DB3">
        <w:rPr>
          <w:rFonts w:ascii="Times New Roman" w:eastAsia="Calibri" w:hAnsi="Times New Roman" w:cs="Times New Roman"/>
          <w:i/>
          <w:sz w:val="24"/>
          <w:szCs w:val="24"/>
        </w:rPr>
        <w:t>, ап. 1</w:t>
      </w:r>
    </w:p>
    <w:p w14:paraId="72533705" w14:textId="77777777" w:rsidR="00CC4AD5" w:rsidRPr="00DB2DB3" w:rsidRDefault="00CC4AD5" w:rsidP="00E4395D">
      <w:pPr>
        <w:spacing w:before="0" w:after="0" w:line="240" w:lineRule="auto"/>
        <w:rPr>
          <w:rFonts w:ascii="Times New Roman" w:eastAsia="Calibri" w:hAnsi="Times New Roman" w:cs="Times New Roman"/>
          <w:i/>
          <w:sz w:val="24"/>
          <w:szCs w:val="24"/>
        </w:rPr>
      </w:pPr>
      <w:r w:rsidRPr="00DB2DB3">
        <w:rPr>
          <w:rFonts w:ascii="Times New Roman" w:eastAsia="Calibri" w:hAnsi="Times New Roman" w:cs="Times New Roman"/>
          <w:i/>
          <w:sz w:val="24"/>
          <w:szCs w:val="24"/>
        </w:rPr>
        <w:t>Телефонен номер за връзка: ++359 893 26 27 10</w:t>
      </w:r>
    </w:p>
    <w:p w14:paraId="7D72ADD4" w14:textId="77777777" w:rsidR="00CC4AD5" w:rsidRPr="00DB2DB3" w:rsidRDefault="00CC4AD5" w:rsidP="00E4395D">
      <w:pPr>
        <w:spacing w:before="0" w:after="0" w:line="240" w:lineRule="auto"/>
        <w:rPr>
          <w:rFonts w:ascii="Times New Roman" w:eastAsia="Calibri" w:hAnsi="Times New Roman" w:cs="Times New Roman"/>
          <w:i/>
          <w:sz w:val="24"/>
          <w:szCs w:val="24"/>
          <w:lang w:val="en-US"/>
        </w:rPr>
      </w:pPr>
      <w:r w:rsidRPr="00DB2DB3">
        <w:rPr>
          <w:rFonts w:ascii="Times New Roman" w:eastAsia="Calibri" w:hAnsi="Times New Roman" w:cs="Times New Roman"/>
          <w:i/>
          <w:sz w:val="24"/>
          <w:szCs w:val="24"/>
        </w:rPr>
        <w:t>Е-</w:t>
      </w:r>
      <w:r w:rsidRPr="00DB2DB3">
        <w:rPr>
          <w:rFonts w:ascii="Times New Roman" w:eastAsia="Calibri" w:hAnsi="Times New Roman" w:cs="Times New Roman"/>
          <w:i/>
          <w:sz w:val="24"/>
          <w:szCs w:val="24"/>
          <w:lang w:val="en-US"/>
        </w:rPr>
        <w:t>mail</w:t>
      </w:r>
      <w:r w:rsidRPr="00DB2DB3">
        <w:rPr>
          <w:rFonts w:ascii="Times New Roman" w:eastAsia="Calibri" w:hAnsi="Times New Roman" w:cs="Times New Roman"/>
          <w:i/>
          <w:sz w:val="24"/>
          <w:szCs w:val="24"/>
        </w:rPr>
        <w:t>:</w:t>
      </w:r>
      <w:r w:rsidRPr="00DB2DB3">
        <w:rPr>
          <w:rFonts w:ascii="Times New Roman" w:eastAsia="Calibri" w:hAnsi="Times New Roman" w:cs="Times New Roman"/>
          <w:i/>
          <w:sz w:val="24"/>
          <w:szCs w:val="24"/>
          <w:lang w:val="en-US"/>
        </w:rPr>
        <w:t xml:space="preserve"> v_m_dimitrova@abv.bg</w:t>
      </w:r>
    </w:p>
    <w:p w14:paraId="33839753" w14:textId="77777777" w:rsidR="00B5219F" w:rsidRDefault="00B5219F" w:rsidP="00E4395D">
      <w:pPr>
        <w:spacing w:before="0" w:after="0" w:line="240" w:lineRule="auto"/>
      </w:pPr>
    </w:p>
    <w:sectPr w:rsidR="00B5219F" w:rsidSect="000051F8">
      <w:footerReference w:type="default" r:id="rId37"/>
      <w:pgSz w:w="11905" w:h="16837" w:code="9"/>
      <w:pgMar w:top="1134" w:right="1134" w:bottom="851" w:left="1701" w:header="0" w:footer="17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3090C5" w14:textId="77777777" w:rsidR="00486A47" w:rsidRDefault="00486A47">
      <w:pPr>
        <w:spacing w:before="0" w:after="0" w:line="240" w:lineRule="auto"/>
      </w:pPr>
      <w:r>
        <w:separator/>
      </w:r>
    </w:p>
  </w:endnote>
  <w:endnote w:type="continuationSeparator" w:id="0">
    <w:p w14:paraId="2923D2F8" w14:textId="77777777" w:rsidR="00486A47" w:rsidRDefault="00486A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794AB" w14:textId="1F1107C6" w:rsidR="00653B4F" w:rsidRDefault="00653B4F">
    <w:pPr>
      <w:pStyle w:val="a4"/>
      <w:jc w:val="right"/>
    </w:pPr>
  </w:p>
  <w:p w14:paraId="604F369E" w14:textId="77777777" w:rsidR="00653B4F" w:rsidRDefault="00653B4F" w:rsidP="005F58D4">
    <w:pPr>
      <w:pStyle w:val="a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082C7" w14:textId="77777777" w:rsidR="00486A47" w:rsidRDefault="00486A47">
      <w:pPr>
        <w:spacing w:before="0" w:after="0" w:line="240" w:lineRule="auto"/>
      </w:pPr>
      <w:r>
        <w:separator/>
      </w:r>
    </w:p>
  </w:footnote>
  <w:footnote w:type="continuationSeparator" w:id="0">
    <w:p w14:paraId="77593D1F" w14:textId="77777777" w:rsidR="00486A47" w:rsidRDefault="00486A47">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AD5"/>
    <w:rsid w:val="000051F8"/>
    <w:rsid w:val="00053DDF"/>
    <w:rsid w:val="00065174"/>
    <w:rsid w:val="00073FD6"/>
    <w:rsid w:val="000A6F6D"/>
    <w:rsid w:val="000F30B4"/>
    <w:rsid w:val="000F5215"/>
    <w:rsid w:val="0010091E"/>
    <w:rsid w:val="00163FB7"/>
    <w:rsid w:val="00230871"/>
    <w:rsid w:val="002401B8"/>
    <w:rsid w:val="00242543"/>
    <w:rsid w:val="00296B6A"/>
    <w:rsid w:val="002A7046"/>
    <w:rsid w:val="002B116D"/>
    <w:rsid w:val="002F4617"/>
    <w:rsid w:val="0030595D"/>
    <w:rsid w:val="00395F9F"/>
    <w:rsid w:val="003A0A90"/>
    <w:rsid w:val="003E1748"/>
    <w:rsid w:val="003F313A"/>
    <w:rsid w:val="00451471"/>
    <w:rsid w:val="0046361D"/>
    <w:rsid w:val="0047115A"/>
    <w:rsid w:val="00486A47"/>
    <w:rsid w:val="00487441"/>
    <w:rsid w:val="004A7E37"/>
    <w:rsid w:val="004B3DDB"/>
    <w:rsid w:val="00544031"/>
    <w:rsid w:val="005A184E"/>
    <w:rsid w:val="005F277B"/>
    <w:rsid w:val="005F58D4"/>
    <w:rsid w:val="006202AE"/>
    <w:rsid w:val="00622DD6"/>
    <w:rsid w:val="00636D19"/>
    <w:rsid w:val="00652FFF"/>
    <w:rsid w:val="00653B4F"/>
    <w:rsid w:val="0065745F"/>
    <w:rsid w:val="00756625"/>
    <w:rsid w:val="00770FDB"/>
    <w:rsid w:val="0077311E"/>
    <w:rsid w:val="00775DDD"/>
    <w:rsid w:val="007B541C"/>
    <w:rsid w:val="007D22CC"/>
    <w:rsid w:val="007F6CBD"/>
    <w:rsid w:val="00801B4F"/>
    <w:rsid w:val="00812C2E"/>
    <w:rsid w:val="008A24E9"/>
    <w:rsid w:val="008B6D2E"/>
    <w:rsid w:val="009104D4"/>
    <w:rsid w:val="00910E57"/>
    <w:rsid w:val="00943532"/>
    <w:rsid w:val="009C049A"/>
    <w:rsid w:val="009F61F6"/>
    <w:rsid w:val="00A35307"/>
    <w:rsid w:val="00A54013"/>
    <w:rsid w:val="00A56EF3"/>
    <w:rsid w:val="00AD4B20"/>
    <w:rsid w:val="00AF254C"/>
    <w:rsid w:val="00B5219F"/>
    <w:rsid w:val="00B7698C"/>
    <w:rsid w:val="00BA5B92"/>
    <w:rsid w:val="00BE3C3E"/>
    <w:rsid w:val="00BF1790"/>
    <w:rsid w:val="00C22F75"/>
    <w:rsid w:val="00C8309A"/>
    <w:rsid w:val="00CB3776"/>
    <w:rsid w:val="00CC4AD5"/>
    <w:rsid w:val="00D31D0D"/>
    <w:rsid w:val="00D71167"/>
    <w:rsid w:val="00D954D7"/>
    <w:rsid w:val="00DA55E1"/>
    <w:rsid w:val="00DA77CF"/>
    <w:rsid w:val="00DB026C"/>
    <w:rsid w:val="00DE76F8"/>
    <w:rsid w:val="00E0672D"/>
    <w:rsid w:val="00E2670F"/>
    <w:rsid w:val="00E4395D"/>
    <w:rsid w:val="00E51A1B"/>
    <w:rsid w:val="00E927D6"/>
    <w:rsid w:val="00EB6FF0"/>
    <w:rsid w:val="00EC42B0"/>
    <w:rsid w:val="00EE0631"/>
    <w:rsid w:val="00F03417"/>
    <w:rsid w:val="00F24A5D"/>
    <w:rsid w:val="00F323AA"/>
    <w:rsid w:val="00FC7A3C"/>
    <w:rsid w:val="00FF19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7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before="120" w:after="12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A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70F"/>
    <w:pPr>
      <w:ind w:left="720"/>
      <w:contextualSpacing/>
    </w:pPr>
  </w:style>
  <w:style w:type="paragraph" w:styleId="a4">
    <w:name w:val="footer"/>
    <w:basedOn w:val="a"/>
    <w:link w:val="a5"/>
    <w:uiPriority w:val="99"/>
    <w:unhideWhenUsed/>
    <w:rsid w:val="00CC4AD5"/>
    <w:pPr>
      <w:tabs>
        <w:tab w:val="center" w:pos="4536"/>
        <w:tab w:val="right" w:pos="9072"/>
      </w:tabs>
      <w:spacing w:before="0" w:after="0" w:line="240" w:lineRule="auto"/>
    </w:pPr>
  </w:style>
  <w:style w:type="character" w:customStyle="1" w:styleId="a5">
    <w:name w:val="Долен колонтитул Знак"/>
    <w:basedOn w:val="a0"/>
    <w:link w:val="a4"/>
    <w:uiPriority w:val="99"/>
    <w:rsid w:val="00CC4AD5"/>
  </w:style>
  <w:style w:type="character" w:styleId="a6">
    <w:name w:val="Hyperlink"/>
    <w:basedOn w:val="a0"/>
    <w:uiPriority w:val="99"/>
    <w:unhideWhenUsed/>
    <w:rsid w:val="00CC4AD5"/>
    <w:rPr>
      <w:color w:val="0000FF" w:themeColor="hyperlink"/>
      <w:u w:val="single"/>
    </w:rPr>
  </w:style>
  <w:style w:type="character" w:customStyle="1" w:styleId="UnresolvedMention">
    <w:name w:val="Unresolved Mention"/>
    <w:basedOn w:val="a0"/>
    <w:uiPriority w:val="99"/>
    <w:semiHidden/>
    <w:unhideWhenUsed/>
    <w:rsid w:val="004B3DDB"/>
    <w:rPr>
      <w:color w:val="605E5C"/>
      <w:shd w:val="clear" w:color="auto" w:fill="E1DFDD"/>
    </w:rPr>
  </w:style>
  <w:style w:type="paragraph" w:styleId="a7">
    <w:name w:val="header"/>
    <w:basedOn w:val="a"/>
    <w:link w:val="a8"/>
    <w:uiPriority w:val="99"/>
    <w:unhideWhenUsed/>
    <w:rsid w:val="005F58D4"/>
    <w:pPr>
      <w:tabs>
        <w:tab w:val="center" w:pos="4536"/>
        <w:tab w:val="right" w:pos="9072"/>
      </w:tabs>
      <w:spacing w:before="0" w:after="0" w:line="240" w:lineRule="auto"/>
    </w:pPr>
  </w:style>
  <w:style w:type="character" w:customStyle="1" w:styleId="a8">
    <w:name w:val="Горен колонтитул Знак"/>
    <w:basedOn w:val="a0"/>
    <w:link w:val="a7"/>
    <w:uiPriority w:val="99"/>
    <w:rsid w:val="005F58D4"/>
  </w:style>
  <w:style w:type="paragraph" w:styleId="a9">
    <w:name w:val="Normal (Web)"/>
    <w:basedOn w:val="a"/>
    <w:uiPriority w:val="99"/>
    <w:semiHidden/>
    <w:unhideWhenUsed/>
    <w:rsid w:val="00910E57"/>
    <w:pPr>
      <w:spacing w:before="100" w:beforeAutospacing="1" w:after="100" w:afterAutospacing="1" w:line="240" w:lineRule="auto"/>
      <w:ind w:firstLine="0"/>
      <w:jc w:val="left"/>
    </w:pPr>
    <w:rPr>
      <w:rFonts w:ascii="Times New Roman" w:eastAsia="Times New Roman" w:hAnsi="Times New Roman" w:cs="Times New Roman"/>
      <w:sz w:val="24"/>
      <w:szCs w:val="24"/>
      <w:lang w:eastAsia="bg-BG"/>
    </w:rPr>
  </w:style>
  <w:style w:type="character" w:styleId="aa">
    <w:name w:val="Strong"/>
    <w:basedOn w:val="a0"/>
    <w:uiPriority w:val="22"/>
    <w:qFormat/>
    <w:rsid w:val="00910E5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before="120" w:after="12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A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70F"/>
    <w:pPr>
      <w:ind w:left="720"/>
      <w:contextualSpacing/>
    </w:pPr>
  </w:style>
  <w:style w:type="paragraph" w:styleId="a4">
    <w:name w:val="footer"/>
    <w:basedOn w:val="a"/>
    <w:link w:val="a5"/>
    <w:uiPriority w:val="99"/>
    <w:unhideWhenUsed/>
    <w:rsid w:val="00CC4AD5"/>
    <w:pPr>
      <w:tabs>
        <w:tab w:val="center" w:pos="4536"/>
        <w:tab w:val="right" w:pos="9072"/>
      </w:tabs>
      <w:spacing w:before="0" w:after="0" w:line="240" w:lineRule="auto"/>
    </w:pPr>
  </w:style>
  <w:style w:type="character" w:customStyle="1" w:styleId="a5">
    <w:name w:val="Долен колонтитул Знак"/>
    <w:basedOn w:val="a0"/>
    <w:link w:val="a4"/>
    <w:uiPriority w:val="99"/>
    <w:rsid w:val="00CC4AD5"/>
  </w:style>
  <w:style w:type="character" w:styleId="a6">
    <w:name w:val="Hyperlink"/>
    <w:basedOn w:val="a0"/>
    <w:uiPriority w:val="99"/>
    <w:unhideWhenUsed/>
    <w:rsid w:val="00CC4AD5"/>
    <w:rPr>
      <w:color w:val="0000FF" w:themeColor="hyperlink"/>
      <w:u w:val="single"/>
    </w:rPr>
  </w:style>
  <w:style w:type="character" w:customStyle="1" w:styleId="UnresolvedMention">
    <w:name w:val="Unresolved Mention"/>
    <w:basedOn w:val="a0"/>
    <w:uiPriority w:val="99"/>
    <w:semiHidden/>
    <w:unhideWhenUsed/>
    <w:rsid w:val="004B3DDB"/>
    <w:rPr>
      <w:color w:val="605E5C"/>
      <w:shd w:val="clear" w:color="auto" w:fill="E1DFDD"/>
    </w:rPr>
  </w:style>
  <w:style w:type="paragraph" w:styleId="a7">
    <w:name w:val="header"/>
    <w:basedOn w:val="a"/>
    <w:link w:val="a8"/>
    <w:uiPriority w:val="99"/>
    <w:unhideWhenUsed/>
    <w:rsid w:val="005F58D4"/>
    <w:pPr>
      <w:tabs>
        <w:tab w:val="center" w:pos="4536"/>
        <w:tab w:val="right" w:pos="9072"/>
      </w:tabs>
      <w:spacing w:before="0" w:after="0" w:line="240" w:lineRule="auto"/>
    </w:pPr>
  </w:style>
  <w:style w:type="character" w:customStyle="1" w:styleId="a8">
    <w:name w:val="Горен колонтитул Знак"/>
    <w:basedOn w:val="a0"/>
    <w:link w:val="a7"/>
    <w:uiPriority w:val="99"/>
    <w:rsid w:val="005F58D4"/>
  </w:style>
  <w:style w:type="paragraph" w:styleId="a9">
    <w:name w:val="Normal (Web)"/>
    <w:basedOn w:val="a"/>
    <w:uiPriority w:val="99"/>
    <w:semiHidden/>
    <w:unhideWhenUsed/>
    <w:rsid w:val="00910E57"/>
    <w:pPr>
      <w:spacing w:before="100" w:beforeAutospacing="1" w:after="100" w:afterAutospacing="1" w:line="240" w:lineRule="auto"/>
      <w:ind w:firstLine="0"/>
      <w:jc w:val="left"/>
    </w:pPr>
    <w:rPr>
      <w:rFonts w:ascii="Times New Roman" w:eastAsia="Times New Roman" w:hAnsi="Times New Roman" w:cs="Times New Roman"/>
      <w:sz w:val="24"/>
      <w:szCs w:val="24"/>
      <w:lang w:eastAsia="bg-BG"/>
    </w:rPr>
  </w:style>
  <w:style w:type="character" w:styleId="aa">
    <w:name w:val="Strong"/>
    <w:basedOn w:val="a0"/>
    <w:uiPriority w:val="22"/>
    <w:qFormat/>
    <w:rsid w:val="00910E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26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chives.bnr.bg/archives/post/12677/balgariya-v-nato" TargetMode="External"/><Relationship Id="rId18" Type="http://schemas.openxmlformats.org/officeDocument/2006/relationships/hyperlink" Target="https://www.eprints.ugd.edu.mk/31727/1/2018" TargetMode="External"/><Relationship Id="rId26" Type="http://schemas.openxmlformats.org/officeDocument/2006/relationships/hyperlink" Target="https://www.solomonpassy.com/uploads/articles/bg/filepath_8.pdf" TargetMode="External"/><Relationship Id="rId39" Type="http://schemas.openxmlformats.org/officeDocument/2006/relationships/theme" Target="theme/theme1.xml"/><Relationship Id="rId21" Type="http://schemas.openxmlformats.org/officeDocument/2006/relationships/hyperlink" Target="https://www.omda.bg/public/bulg/k_masa/2901/16.htm" TargetMode="External"/><Relationship Id="rId34" Type="http://schemas.openxmlformats.org/officeDocument/2006/relationships/hyperlink" Target="https://www.eprints.ugd.edu.mk/31727/1/2018%20MSU.pdf" TargetMode="External"/><Relationship Id="rId7" Type="http://schemas.openxmlformats.org/officeDocument/2006/relationships/hyperlink" Target="https://www.parliament.bg/bg/19" TargetMode="External"/><Relationship Id="rId12" Type="http://schemas.openxmlformats.org/officeDocument/2006/relationships/hyperlink" Target="https://www.data.ipu.org/election-summary/HTML/2045_90.htm" TargetMode="External"/><Relationship Id="rId17" Type="http://schemas.openxmlformats.org/officeDocument/2006/relationships/hyperlink" Target="https://www.unipress.bg/nakade-sme-tragnali-yubileen-sbornik-v-chest-na-prof-d-p-n-todor-tanev" TargetMode="External"/><Relationship Id="rId25" Type="http://schemas.openxmlformats.org/officeDocument/2006/relationships/hyperlink" Target="https://www.solomonpassy.com/uploads/articles/bg/filepath_8.pdf?utm_source=chatgpt.com" TargetMode="External"/><Relationship Id="rId33" Type="http://schemas.openxmlformats.org/officeDocument/2006/relationships/hyperlink" Target="https://www.cas.bg/wp-content/uploads/2024/01/CAS-List-of-Publications-2024.pdf"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konstitucia.com/konstitucia-na-republika-bulgaria-1991/" TargetMode="External"/><Relationship Id="rId20" Type="http://schemas.openxmlformats.org/officeDocument/2006/relationships/hyperlink" Target="https://www.parliament.bg/bg/19" TargetMode="External"/><Relationship Id="rId29" Type="http://schemas.openxmlformats.org/officeDocument/2006/relationships/hyperlink" Target="https://www.archives.bnr.bg/archives/post/12677/balgariya-v-nato"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omda.bg/page.php?IDArticle=1631&amp;IDMenu=209" TargetMode="External"/><Relationship Id="rId24" Type="http://schemas.openxmlformats.org/officeDocument/2006/relationships/hyperlink" Target="https://www.prehod.omda.bg/gallery/gallery2.php?IDArticle=942&amp;IDMenu=517&amp;SideMenu=on" TargetMode="External"/><Relationship Id="rId32" Type="http://schemas.openxmlformats.org/officeDocument/2006/relationships/hyperlink" Target="https://www.solomonpassy.com/uploads/articles/bg/filepath_8.pdf"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prehod.omda.bg/gallery/gallery2.php?IDArticle=942&amp;IDMenu=517&amp;SideMenu=on" TargetMode="External"/><Relationship Id="rId23" Type="http://schemas.openxmlformats.org/officeDocument/2006/relationships/hyperlink" Target="https://www.omda.bg/page.php?IDArticle=1631&amp;IDMenu=209" TargetMode="External"/><Relationship Id="rId28" Type="http://schemas.openxmlformats.org/officeDocument/2006/relationships/hyperlink" Target="https://www.parliament.bg/" TargetMode="External"/><Relationship Id="rId36" Type="http://schemas.openxmlformats.org/officeDocument/2006/relationships/hyperlink" Target="https://www.unipress.bg/nakade-sme-tragnali-yubileen-sbornik-v-chest-na-prof-d-p-n-todor-tanev" TargetMode="External"/><Relationship Id="rId10" Type="http://schemas.openxmlformats.org/officeDocument/2006/relationships/hyperlink" Target="https://www.omda.bg/public/arhiv/platforma%20na%20BSP.htm" TargetMode="External"/><Relationship Id="rId19" Type="http://schemas.openxmlformats.org/officeDocument/2006/relationships/hyperlink" Target="https://www.parliament.bg/bg/19?utm_source=chatgpt.com" TargetMode="External"/><Relationship Id="rId31" Type="http://schemas.openxmlformats.org/officeDocument/2006/relationships/hyperlink" Target="https://www.solomonpassy.com/uploads/articles/bg/filepath_8.pdf?utm_source=chatgpt.com" TargetMode="External"/><Relationship Id="rId4" Type="http://schemas.openxmlformats.org/officeDocument/2006/relationships/webSettings" Target="webSettings.xml"/><Relationship Id="rId9" Type="http://schemas.openxmlformats.org/officeDocument/2006/relationships/hyperlink" Target="https://www.omda.bg/public/arhiv/platforma%20na%20BSP.htm?utm_source=chatgpt.com" TargetMode="External"/><Relationship Id="rId14" Type="http://schemas.openxmlformats.org/officeDocument/2006/relationships/hyperlink" Target="https://www.prehod.omda.bg/gallery/gallery2.php?IDArticle=942&amp;IDMenu=517&amp;SideMenu=on&amp;utm_source=chatgpt.com" TargetMode="External"/><Relationship Id="rId22" Type="http://schemas.openxmlformats.org/officeDocument/2006/relationships/hyperlink" Target="https://www.omda.bg/public/arhiv/platforma%20na%20BSP.htm" TargetMode="External"/><Relationship Id="rId27" Type="http://schemas.openxmlformats.org/officeDocument/2006/relationships/hyperlink" Target="https://www.prehod.omda.bg/" TargetMode="External"/><Relationship Id="rId30" Type="http://schemas.openxmlformats.org/officeDocument/2006/relationships/hyperlink" Target="https://www.data.ipu.org/election-summary/HTML/2045_90.htm" TargetMode="External"/><Relationship Id="rId35" Type="http://schemas.openxmlformats.org/officeDocument/2006/relationships/hyperlink" Target="https://unipress.bg/nakade-sme-tragnali-yubileen-sbornik-v-chest-na-prof-d-p-n-todor-tanev?utm_source=chatgpt.com" TargetMode="External"/><Relationship Id="rId8" Type="http://schemas.openxmlformats.org/officeDocument/2006/relationships/hyperlink" Target="https://www.omda.bg/public/bulg/k_masa/2901/16.htm" TargetMode="External"/><Relationship Id="rId3"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8</Pages>
  <Words>2932</Words>
  <Characters>16716</Characters>
  <Application>Microsoft Office Word</Application>
  <DocSecurity>0</DocSecurity>
  <Lines>139</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19609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dcterms:created xsi:type="dcterms:W3CDTF">2026-08-24T12:50:00Z</dcterms:created>
  <dcterms:modified xsi:type="dcterms:W3CDTF">2026-09-10T18:01:00Z</dcterms:modified>
</cp:coreProperties>
</file>