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C71334" w14:textId="77777777" w:rsidR="00285481" w:rsidRDefault="00285481" w:rsidP="00871525">
      <w:pPr>
        <w:jc w:val="center"/>
        <w:rPr>
          <w:b/>
          <w:sz w:val="32"/>
          <w:szCs w:val="32"/>
          <w:lang w:val="en-GB"/>
        </w:rPr>
      </w:pPr>
      <w:r w:rsidRPr="00374E84">
        <w:rPr>
          <w:b/>
          <w:sz w:val="32"/>
          <w:szCs w:val="32"/>
        </w:rPr>
        <w:t>БЕЗОПАСНА РАБОТНА СРЕДА ПРИ ДОМЕННОТО ПРОИЗВОДСТВО</w:t>
      </w:r>
    </w:p>
    <w:p w14:paraId="0FAAA940" w14:textId="77777777" w:rsidR="00374E84" w:rsidRDefault="00374E84" w:rsidP="00871525">
      <w:pPr>
        <w:jc w:val="center"/>
        <w:rPr>
          <w:b/>
          <w:sz w:val="32"/>
          <w:szCs w:val="32"/>
          <w:lang w:val="en-GB"/>
        </w:rPr>
      </w:pPr>
    </w:p>
    <w:p w14:paraId="279EDA9A" w14:textId="77777777" w:rsidR="00374E84" w:rsidRPr="00374E84" w:rsidRDefault="00374E84" w:rsidP="00871525">
      <w:pPr>
        <w:jc w:val="center"/>
        <w:rPr>
          <w:b/>
          <w:sz w:val="32"/>
          <w:szCs w:val="32"/>
          <w:lang w:val="en-GB"/>
        </w:rPr>
      </w:pPr>
    </w:p>
    <w:p w14:paraId="02F9F272" w14:textId="012E1880" w:rsidR="00374E84" w:rsidRPr="00374E84" w:rsidRDefault="00374E84" w:rsidP="00871525">
      <w:pPr>
        <w:jc w:val="center"/>
        <w:rPr>
          <w:b/>
          <w:sz w:val="32"/>
          <w:szCs w:val="32"/>
          <w:lang w:val="en-GB"/>
        </w:rPr>
      </w:pPr>
      <w:r w:rsidRPr="00374E84">
        <w:rPr>
          <w:sz w:val="32"/>
          <w:szCs w:val="32"/>
        </w:rPr>
        <w:t>Иванка Атанасова</w:t>
      </w:r>
      <w:r>
        <w:rPr>
          <w:sz w:val="32"/>
          <w:szCs w:val="32"/>
          <w:lang w:val="en-GB"/>
        </w:rPr>
        <w:t>,</w:t>
      </w:r>
      <w:r w:rsidRPr="00374E84">
        <w:rPr>
          <w:sz w:val="32"/>
          <w:szCs w:val="32"/>
        </w:rPr>
        <w:t xml:space="preserve"> Лилия Маноилова</w:t>
      </w:r>
    </w:p>
    <w:p w14:paraId="49387686" w14:textId="606E9361" w:rsidR="00285481" w:rsidRDefault="00285481" w:rsidP="00871525">
      <w:pPr>
        <w:jc w:val="center"/>
      </w:pPr>
    </w:p>
    <w:p w14:paraId="1627DB35" w14:textId="235D3103" w:rsidR="00871525" w:rsidRPr="00D82D3E" w:rsidRDefault="00871525" w:rsidP="00871525">
      <w:pPr>
        <w:jc w:val="center"/>
      </w:pPr>
    </w:p>
    <w:p w14:paraId="11DA96E4" w14:textId="77777777" w:rsidR="00374E84" w:rsidRDefault="00374E84" w:rsidP="00374E84">
      <w:pPr>
        <w:jc w:val="center"/>
        <w:rPr>
          <w:b/>
          <w:bCs/>
          <w:sz w:val="32"/>
          <w:szCs w:val="32"/>
          <w:lang w:val="en-GB"/>
        </w:rPr>
      </w:pPr>
      <w:r>
        <w:rPr>
          <w:b/>
          <w:bCs/>
          <w:sz w:val="32"/>
          <w:szCs w:val="32"/>
          <w:lang w:val="en-GB"/>
        </w:rPr>
        <w:t>SAFE WORKING ENVIRONMENT IN BLAST FURNACE PRODUCTION</w:t>
      </w:r>
    </w:p>
    <w:p w14:paraId="518A4768" w14:textId="77777777" w:rsidR="00374E84" w:rsidRDefault="00374E84" w:rsidP="00374E84">
      <w:pPr>
        <w:jc w:val="center"/>
        <w:rPr>
          <w:b/>
          <w:bCs/>
          <w:sz w:val="32"/>
          <w:szCs w:val="32"/>
          <w:lang w:val="en-GB"/>
        </w:rPr>
      </w:pPr>
    </w:p>
    <w:p w14:paraId="3F1192F2" w14:textId="2CD4655F" w:rsidR="00374E84" w:rsidRPr="00374E84" w:rsidRDefault="00374E84" w:rsidP="00374E84">
      <w:pPr>
        <w:jc w:val="center"/>
        <w:rPr>
          <w:b/>
          <w:bCs/>
          <w:sz w:val="32"/>
          <w:szCs w:val="32"/>
          <w:lang w:val="en-GB"/>
        </w:rPr>
      </w:pPr>
      <w:r>
        <w:rPr>
          <w:b/>
          <w:bCs/>
          <w:sz w:val="32"/>
          <w:szCs w:val="32"/>
          <w:lang w:val="en-GB"/>
        </w:rPr>
        <w:t>Ivanka Atanasova, Liliya Manoilova</w:t>
      </w:r>
      <w:r w:rsidRPr="00374E84">
        <w:rPr>
          <w:b/>
          <w:bCs/>
          <w:sz w:val="32"/>
          <w:szCs w:val="32"/>
        </w:rPr>
        <w:br/>
      </w:r>
    </w:p>
    <w:p w14:paraId="30C889F1" w14:textId="456117C9" w:rsidR="00C00253" w:rsidRPr="00374E84" w:rsidRDefault="00285481" w:rsidP="00374E84">
      <w:pPr>
        <w:jc w:val="both"/>
        <w:rPr>
          <w:i/>
          <w:iCs/>
          <w:lang w:val="en-GB"/>
        </w:rPr>
      </w:pPr>
      <w:r w:rsidRPr="00374E84">
        <w:rPr>
          <w:b/>
          <w:bCs/>
          <w:i/>
          <w:iCs/>
        </w:rPr>
        <w:t>Резюме</w:t>
      </w:r>
      <w:r w:rsidR="00374E84" w:rsidRPr="00374E84">
        <w:rPr>
          <w:b/>
          <w:bCs/>
          <w:i/>
          <w:iCs/>
          <w:lang w:val="en-GB"/>
        </w:rPr>
        <w:t>:</w:t>
      </w:r>
      <w:r w:rsidR="00374E84" w:rsidRPr="00374E84">
        <w:rPr>
          <w:i/>
          <w:iCs/>
          <w:lang w:val="en-GB"/>
        </w:rPr>
        <w:t xml:space="preserve"> </w:t>
      </w:r>
      <w:r w:rsidR="00C00253" w:rsidRPr="00374E84">
        <w:rPr>
          <w:i/>
          <w:iCs/>
        </w:rPr>
        <w:t xml:space="preserve">Доменният цех е сложен технологичен комплекс, съставен от взаимосвързани звена — рудния двор, </w:t>
      </w:r>
      <w:proofErr w:type="spellStart"/>
      <w:r w:rsidR="00C00253" w:rsidRPr="00374E84">
        <w:rPr>
          <w:i/>
          <w:iCs/>
        </w:rPr>
        <w:t>бункерната</w:t>
      </w:r>
      <w:proofErr w:type="spellEnd"/>
      <w:r w:rsidR="00C00253" w:rsidRPr="00374E84">
        <w:rPr>
          <w:i/>
          <w:iCs/>
        </w:rPr>
        <w:t xml:space="preserve"> естакада, централния възел на доменната пещ, </w:t>
      </w:r>
      <w:r w:rsidR="00AF6D6E" w:rsidRPr="00374E84">
        <w:rPr>
          <w:i/>
          <w:iCs/>
        </w:rPr>
        <w:t>участък за източване на чугуна и шлаката</w:t>
      </w:r>
      <w:r w:rsidR="00C00253" w:rsidRPr="00374E84">
        <w:rPr>
          <w:i/>
          <w:iCs/>
        </w:rPr>
        <w:t xml:space="preserve">, </w:t>
      </w:r>
      <w:proofErr w:type="spellStart"/>
      <w:r w:rsidR="00C00253" w:rsidRPr="00374E84">
        <w:rPr>
          <w:i/>
          <w:iCs/>
        </w:rPr>
        <w:t>газоочистната</w:t>
      </w:r>
      <w:proofErr w:type="spellEnd"/>
      <w:r w:rsidR="00C00253" w:rsidRPr="00374E84">
        <w:rPr>
          <w:i/>
          <w:iCs/>
        </w:rPr>
        <w:t xml:space="preserve"> уредба, </w:t>
      </w:r>
      <w:proofErr w:type="spellStart"/>
      <w:r w:rsidR="00C00253" w:rsidRPr="00374E84">
        <w:rPr>
          <w:i/>
          <w:iCs/>
        </w:rPr>
        <w:t>разливъчното</w:t>
      </w:r>
      <w:proofErr w:type="spellEnd"/>
      <w:r w:rsidR="00C00253" w:rsidRPr="00374E84">
        <w:rPr>
          <w:i/>
          <w:iCs/>
        </w:rPr>
        <w:t xml:space="preserve"> отделение, </w:t>
      </w:r>
      <w:proofErr w:type="spellStart"/>
      <w:r w:rsidR="00C00253" w:rsidRPr="00374E84">
        <w:rPr>
          <w:i/>
          <w:iCs/>
        </w:rPr>
        <w:t>шлаковото</w:t>
      </w:r>
      <w:proofErr w:type="spellEnd"/>
      <w:r w:rsidR="00C00253" w:rsidRPr="00374E84">
        <w:rPr>
          <w:i/>
          <w:iCs/>
        </w:rPr>
        <w:t xml:space="preserve"> стопанство и редица обслужващи съоръжения. Всяко от тези звена носи специфична комбинация от рискове, произтичащи от високите температури, токсичните и взривоопасни газове, движещите се товари и тежкото производствено оборудване. В настоящата статия се прави систематичен преглед на съставните звена на доменния цех и се анализира рисковият им профил в три аспекта — </w:t>
      </w:r>
      <w:r w:rsidR="00AF6D6E" w:rsidRPr="00374E84">
        <w:rPr>
          <w:i/>
          <w:iCs/>
        </w:rPr>
        <w:t xml:space="preserve">технологична надеждност, трудов травматизъм и лични предпазни средства.  </w:t>
      </w:r>
      <w:r w:rsidR="00C00253" w:rsidRPr="00374E84">
        <w:rPr>
          <w:i/>
          <w:iCs/>
        </w:rPr>
        <w:t xml:space="preserve">Резултатите показват, че най-високорисковите </w:t>
      </w:r>
      <w:r w:rsidR="00AF6D6E" w:rsidRPr="00374E84">
        <w:rPr>
          <w:i/>
          <w:iCs/>
        </w:rPr>
        <w:t xml:space="preserve">са участъкът за източване на чугуна и шлаката </w:t>
      </w:r>
      <w:r w:rsidR="00C00253" w:rsidRPr="00374E84">
        <w:rPr>
          <w:i/>
          <w:iCs/>
        </w:rPr>
        <w:t xml:space="preserve">и системата за </w:t>
      </w:r>
      <w:proofErr w:type="spellStart"/>
      <w:r w:rsidR="00C00253" w:rsidRPr="00374E84">
        <w:rPr>
          <w:i/>
          <w:iCs/>
        </w:rPr>
        <w:t>газоочистка</w:t>
      </w:r>
      <w:proofErr w:type="spellEnd"/>
      <w:r w:rsidR="00C00253" w:rsidRPr="00374E84">
        <w:rPr>
          <w:i/>
          <w:iCs/>
        </w:rPr>
        <w:t>, докато екологичното натоварване е съсредоточено основно в емисиите на прах, серни и азотни оксиди и въглероден диоксид.</w:t>
      </w:r>
    </w:p>
    <w:p w14:paraId="1860AE9B" w14:textId="77777777" w:rsidR="00DE1CF3" w:rsidRDefault="00DE1CF3" w:rsidP="00D82D3E">
      <w:pPr>
        <w:jc w:val="both"/>
      </w:pPr>
    </w:p>
    <w:p w14:paraId="501731CC" w14:textId="77777777" w:rsidR="00DE1CF3" w:rsidRPr="00374E84" w:rsidRDefault="00DE1CF3" w:rsidP="00DE1CF3">
      <w:pPr>
        <w:jc w:val="both"/>
        <w:rPr>
          <w:i/>
          <w:iCs/>
        </w:rPr>
      </w:pPr>
      <w:r w:rsidRPr="00374E84">
        <w:rPr>
          <w:b/>
          <w:bCs/>
          <w:i/>
          <w:iCs/>
        </w:rPr>
        <w:t xml:space="preserve">Ключови думи: </w:t>
      </w:r>
      <w:r w:rsidRPr="00374E84">
        <w:rPr>
          <w:i/>
          <w:iCs/>
        </w:rPr>
        <w:t>стомана, доменна пещ, производствена безопасност, трудов травматизъм,  FFR, LTIFR, въглероден оксид</w:t>
      </w:r>
    </w:p>
    <w:p w14:paraId="24DE2F82" w14:textId="77777777" w:rsidR="00DE1CF3" w:rsidRPr="00374E84" w:rsidRDefault="00DE1CF3" w:rsidP="00D82D3E">
      <w:pPr>
        <w:jc w:val="both"/>
        <w:rPr>
          <w:i/>
          <w:iCs/>
        </w:rPr>
      </w:pPr>
    </w:p>
    <w:p w14:paraId="4DFF8C71" w14:textId="726F1C38" w:rsidR="00DE1CF3" w:rsidRPr="009A5694" w:rsidRDefault="00DE1CF3" w:rsidP="00D82D3E">
      <w:pPr>
        <w:jc w:val="both"/>
        <w:rPr>
          <w:b/>
          <w:i/>
          <w:iCs/>
          <w:lang w:val="en-GB"/>
        </w:rPr>
      </w:pPr>
      <w:r w:rsidRPr="009A5694">
        <w:rPr>
          <w:b/>
          <w:i/>
          <w:iCs/>
          <w:lang w:val="en-GB"/>
        </w:rPr>
        <w:t>Abstract</w:t>
      </w:r>
      <w:r w:rsidR="00374E84" w:rsidRPr="009A5694">
        <w:rPr>
          <w:b/>
          <w:i/>
          <w:iCs/>
          <w:lang w:val="en-GB"/>
        </w:rPr>
        <w:t xml:space="preserve">: </w:t>
      </w:r>
      <w:r w:rsidRPr="009A5694">
        <w:rPr>
          <w:i/>
          <w:iCs/>
          <w:lang w:val="en-GB"/>
        </w:rPr>
        <w:t xml:space="preserve">The blast furnace shop is a complex and highly integrated metallurgical system comprising interconnected technological units, including the ore yard, blast furnace, hot metal and slag tapping area, gas cleaning system, casting section, slag handling facilities, and auxiliary installations. This study presents a systematic assessment of the principal technological units, focusing on technological reliability, occupational safety, and the use of personal protective equipment. The results indicate that the hot metal and slag tapping area and the gas cleaning system represent the highest-risk zones due to exposure to extreme temperatures, hazardous gases, molten materials and heavy equipment. The main environmental impacts are associated with particulate matter, </w:t>
      </w:r>
      <w:proofErr w:type="spellStart"/>
      <w:r w:rsidRPr="009A5694">
        <w:rPr>
          <w:i/>
          <w:iCs/>
          <w:lang w:val="en-GB"/>
        </w:rPr>
        <w:t>sulfur</w:t>
      </w:r>
      <w:proofErr w:type="spellEnd"/>
      <w:r w:rsidRPr="009A5694">
        <w:rPr>
          <w:i/>
          <w:iCs/>
          <w:lang w:val="en-GB"/>
        </w:rPr>
        <w:t xml:space="preserve"> and nitrogen oxides, and carbon dioxide emissions. The findings emphasize the need for an integrated approach to technological reliability, occupational risk management, personal protection, and environmental control in blast furnace operations.</w:t>
      </w:r>
    </w:p>
    <w:p w14:paraId="3F637176" w14:textId="2B9A8229" w:rsidR="00285481" w:rsidRDefault="00DE1CF3" w:rsidP="00374E84">
      <w:pPr>
        <w:pStyle w:val="pdq2pgselectionanchorcontainer"/>
        <w:rPr>
          <w:i/>
          <w:iCs/>
          <w:lang w:val="en-GB"/>
        </w:rPr>
      </w:pPr>
      <w:r w:rsidRPr="009A5694">
        <w:rPr>
          <w:rStyle w:val="a4"/>
          <w:i/>
          <w:iCs/>
          <w:lang w:val="en-GB"/>
        </w:rPr>
        <w:t>Keywords:</w:t>
      </w:r>
      <w:r w:rsidRPr="009A5694">
        <w:rPr>
          <w:i/>
          <w:iCs/>
          <w:lang w:val="en-GB"/>
        </w:rPr>
        <w:t xml:space="preserve"> steel,</w:t>
      </w:r>
      <w:r w:rsidRPr="00374E84">
        <w:rPr>
          <w:i/>
          <w:iCs/>
        </w:rPr>
        <w:t xml:space="preserve"> </w:t>
      </w:r>
      <w:proofErr w:type="spellStart"/>
      <w:r w:rsidRPr="00374E84">
        <w:rPr>
          <w:i/>
          <w:iCs/>
        </w:rPr>
        <w:t>blast</w:t>
      </w:r>
      <w:proofErr w:type="spellEnd"/>
      <w:r w:rsidRPr="00374E84">
        <w:rPr>
          <w:i/>
          <w:iCs/>
        </w:rPr>
        <w:t xml:space="preserve"> </w:t>
      </w:r>
      <w:proofErr w:type="spellStart"/>
      <w:r w:rsidRPr="00374E84">
        <w:rPr>
          <w:i/>
          <w:iCs/>
        </w:rPr>
        <w:t>furnace</w:t>
      </w:r>
      <w:proofErr w:type="spellEnd"/>
      <w:r w:rsidRPr="00374E84">
        <w:rPr>
          <w:i/>
          <w:iCs/>
        </w:rPr>
        <w:t xml:space="preserve">, </w:t>
      </w:r>
      <w:proofErr w:type="spellStart"/>
      <w:r w:rsidRPr="00374E84">
        <w:rPr>
          <w:i/>
          <w:iCs/>
        </w:rPr>
        <w:t>industrial</w:t>
      </w:r>
      <w:proofErr w:type="spellEnd"/>
      <w:r w:rsidRPr="00374E84">
        <w:rPr>
          <w:i/>
          <w:iCs/>
        </w:rPr>
        <w:t xml:space="preserve"> </w:t>
      </w:r>
      <w:proofErr w:type="spellStart"/>
      <w:r w:rsidRPr="00374E84">
        <w:rPr>
          <w:i/>
          <w:iCs/>
        </w:rPr>
        <w:t>safety</w:t>
      </w:r>
      <w:proofErr w:type="spellEnd"/>
      <w:r w:rsidRPr="00374E84">
        <w:rPr>
          <w:i/>
          <w:iCs/>
        </w:rPr>
        <w:t xml:space="preserve">, </w:t>
      </w:r>
      <w:proofErr w:type="spellStart"/>
      <w:r w:rsidRPr="00374E84">
        <w:rPr>
          <w:i/>
          <w:iCs/>
        </w:rPr>
        <w:t>occupational</w:t>
      </w:r>
      <w:proofErr w:type="spellEnd"/>
      <w:r w:rsidRPr="00374E84">
        <w:rPr>
          <w:i/>
          <w:iCs/>
        </w:rPr>
        <w:t xml:space="preserve"> </w:t>
      </w:r>
      <w:proofErr w:type="spellStart"/>
      <w:r w:rsidRPr="00374E84">
        <w:rPr>
          <w:i/>
          <w:iCs/>
        </w:rPr>
        <w:t>injuries</w:t>
      </w:r>
      <w:proofErr w:type="spellEnd"/>
      <w:r w:rsidRPr="00374E84">
        <w:rPr>
          <w:i/>
          <w:iCs/>
        </w:rPr>
        <w:t xml:space="preserve">, FFR, LTIFR, </w:t>
      </w:r>
      <w:proofErr w:type="spellStart"/>
      <w:r w:rsidRPr="00374E84">
        <w:rPr>
          <w:i/>
          <w:iCs/>
        </w:rPr>
        <w:t>carbon</w:t>
      </w:r>
      <w:proofErr w:type="spellEnd"/>
      <w:r w:rsidRPr="00374E84">
        <w:rPr>
          <w:i/>
          <w:iCs/>
        </w:rPr>
        <w:t xml:space="preserve"> </w:t>
      </w:r>
      <w:proofErr w:type="spellStart"/>
      <w:r w:rsidRPr="00374E84">
        <w:rPr>
          <w:i/>
          <w:iCs/>
        </w:rPr>
        <w:t>monoxide</w:t>
      </w:r>
      <w:proofErr w:type="spellEnd"/>
      <w:r w:rsidRPr="00374E84">
        <w:rPr>
          <w:i/>
          <w:iCs/>
        </w:rPr>
        <w:t>.</w:t>
      </w:r>
    </w:p>
    <w:p w14:paraId="6BD76E59" w14:textId="77777777" w:rsidR="00374E84" w:rsidRDefault="00374E84" w:rsidP="00374E84">
      <w:pPr>
        <w:pStyle w:val="pdq2pgselectionanchorcontainer"/>
        <w:rPr>
          <w:i/>
          <w:iCs/>
          <w:lang w:val="en-GB"/>
        </w:rPr>
      </w:pPr>
    </w:p>
    <w:p w14:paraId="6543108E" w14:textId="77777777" w:rsidR="00B80776" w:rsidRDefault="00B80776" w:rsidP="00374E84">
      <w:pPr>
        <w:pStyle w:val="pdq2pgselectionanchorcontainer"/>
        <w:rPr>
          <w:i/>
          <w:iCs/>
          <w:lang w:val="en-GB"/>
        </w:rPr>
      </w:pPr>
    </w:p>
    <w:p w14:paraId="0105390B" w14:textId="77777777" w:rsidR="00B80776" w:rsidRPr="00374E84" w:rsidRDefault="00B80776" w:rsidP="00374E84">
      <w:pPr>
        <w:pStyle w:val="pdq2pgselectionanchorcontainer"/>
        <w:rPr>
          <w:i/>
          <w:iCs/>
          <w:lang w:val="en-GB"/>
        </w:rPr>
      </w:pPr>
    </w:p>
    <w:p w14:paraId="65049DA6" w14:textId="77777777" w:rsidR="00285481" w:rsidRPr="00374E84" w:rsidRDefault="00285481" w:rsidP="00374E84">
      <w:pPr>
        <w:jc w:val="both"/>
        <w:rPr>
          <w:b/>
          <w:sz w:val="28"/>
          <w:szCs w:val="28"/>
        </w:rPr>
      </w:pPr>
      <w:r w:rsidRPr="00374E84">
        <w:rPr>
          <w:b/>
          <w:sz w:val="28"/>
          <w:szCs w:val="28"/>
        </w:rPr>
        <w:lastRenderedPageBreak/>
        <w:t xml:space="preserve">Въведение </w:t>
      </w:r>
    </w:p>
    <w:p w14:paraId="5ADFAB90" w14:textId="77777777" w:rsidR="009508C1" w:rsidRDefault="00C00253" w:rsidP="00374E84">
      <w:pPr>
        <w:spacing w:after="160"/>
        <w:jc w:val="both"/>
        <w:rPr>
          <w:sz w:val="28"/>
          <w:szCs w:val="28"/>
          <w:lang w:val="en-GB"/>
        </w:rPr>
      </w:pPr>
      <w:r w:rsidRPr="00374E84">
        <w:rPr>
          <w:sz w:val="28"/>
          <w:szCs w:val="28"/>
        </w:rPr>
        <w:t>Доменният цех е централно звено в технологичната верига на интегрираните металургични комбинати, тъй като в него от ж</w:t>
      </w:r>
      <w:r w:rsidR="000D4862" w:rsidRPr="00374E84">
        <w:rPr>
          <w:sz w:val="28"/>
          <w:szCs w:val="28"/>
        </w:rPr>
        <w:t xml:space="preserve">елезни руди, агломерат </w:t>
      </w:r>
      <w:r w:rsidRPr="00374E84">
        <w:rPr>
          <w:sz w:val="28"/>
          <w:szCs w:val="28"/>
        </w:rPr>
        <w:t xml:space="preserve"> в съчетание с кокс като редуциращ агент и горивно средство, се получава течен чугун. Доменната пещ е реактор от шахтов тип с непрекъснато действие, в който процесът протича в условия на </w:t>
      </w:r>
      <w:proofErr w:type="spellStart"/>
      <w:r w:rsidRPr="00374E84">
        <w:rPr>
          <w:sz w:val="28"/>
          <w:szCs w:val="28"/>
        </w:rPr>
        <w:t>противоток</w:t>
      </w:r>
      <w:proofErr w:type="spellEnd"/>
      <w:r w:rsidRPr="00374E84">
        <w:rPr>
          <w:sz w:val="28"/>
          <w:szCs w:val="28"/>
        </w:rPr>
        <w:t xml:space="preserve"> — </w:t>
      </w:r>
      <w:proofErr w:type="spellStart"/>
      <w:r w:rsidRPr="00374E84">
        <w:rPr>
          <w:sz w:val="28"/>
          <w:szCs w:val="28"/>
        </w:rPr>
        <w:t>шихтовите</w:t>
      </w:r>
      <w:proofErr w:type="spellEnd"/>
      <w:r w:rsidRPr="00374E84">
        <w:rPr>
          <w:sz w:val="28"/>
          <w:szCs w:val="28"/>
        </w:rPr>
        <w:t xml:space="preserve"> материали се движат надолу, а горещите газове се издигат нагоре. Доменният цех обаче не е сведен само до самата пещ — той представлява сложен комплекс от взаимосвързани агрегати, сгради, съоръжения и транспортни системи.</w:t>
      </w:r>
    </w:p>
    <w:p w14:paraId="6D279165" w14:textId="13F00D39" w:rsidR="00C00253" w:rsidRPr="009508C1" w:rsidRDefault="00C00253" w:rsidP="009508C1">
      <w:pPr>
        <w:spacing w:after="160"/>
        <w:ind w:firstLine="708"/>
        <w:jc w:val="both"/>
        <w:rPr>
          <w:sz w:val="28"/>
          <w:szCs w:val="28"/>
        </w:rPr>
      </w:pPr>
      <w:r w:rsidRPr="00374E84">
        <w:rPr>
          <w:sz w:val="28"/>
          <w:szCs w:val="28"/>
        </w:rPr>
        <w:t xml:space="preserve">Сложността на цеха, съчетана с високите температури, токсичните и горими газове, движещите се разтопени продукти и тежкото механизирано оборудване, прави доменното производство една от най-високорисковите дейности в металургията. Различни автори отбелязват, че доменният процес съдържа потенциални опасности от пожар и взрив, отравяне с въглероден оксид, изгаряния от горещ метал и шлака, термичен стрес, както и емисии на прахови частици, серен диоксид и азотни оксиди </w:t>
      </w:r>
      <w:r w:rsidRPr="00B07731">
        <w:rPr>
          <w:sz w:val="28"/>
          <w:szCs w:val="28"/>
        </w:rPr>
        <w:t>[1</w:t>
      </w:r>
      <w:r w:rsidR="00B07731" w:rsidRPr="00B07731">
        <w:rPr>
          <w:sz w:val="28"/>
          <w:szCs w:val="28"/>
        </w:rPr>
        <w:t>-</w:t>
      </w:r>
      <w:r w:rsidRPr="00B07731">
        <w:rPr>
          <w:sz w:val="28"/>
          <w:szCs w:val="28"/>
        </w:rPr>
        <w:t>3].</w:t>
      </w:r>
      <w:r w:rsidRPr="00374E84">
        <w:rPr>
          <w:sz w:val="28"/>
          <w:szCs w:val="28"/>
        </w:rPr>
        <w:t xml:space="preserve"> Целта на настоящата статия е да систематизира съставните звена на доменния цех и да изведе комплексен рисков профил за всяко от тях, обхващащ аспектите на трудовата безопасност, технологичната надеждност и екологичното въздействие.</w:t>
      </w:r>
      <w:r w:rsidR="009508C1">
        <w:rPr>
          <w:sz w:val="28"/>
          <w:szCs w:val="28"/>
          <w:lang w:val="en-GB"/>
        </w:rPr>
        <w:t xml:space="preserve"> </w:t>
      </w:r>
    </w:p>
    <w:p w14:paraId="2201C5B5" w14:textId="77777777" w:rsidR="00285481" w:rsidRPr="00374E84" w:rsidRDefault="00285481" w:rsidP="00374E84">
      <w:pPr>
        <w:jc w:val="both"/>
        <w:rPr>
          <w:sz w:val="28"/>
          <w:szCs w:val="28"/>
        </w:rPr>
      </w:pPr>
    </w:p>
    <w:p w14:paraId="390A6787" w14:textId="77777777" w:rsidR="00285481" w:rsidRPr="00374E84" w:rsidRDefault="00A458E9" w:rsidP="00374E84">
      <w:pPr>
        <w:jc w:val="both"/>
        <w:rPr>
          <w:b/>
          <w:bCs/>
          <w:sz w:val="28"/>
          <w:szCs w:val="28"/>
        </w:rPr>
      </w:pPr>
      <w:r w:rsidRPr="00374E84">
        <w:rPr>
          <w:b/>
          <w:bCs/>
          <w:sz w:val="28"/>
          <w:szCs w:val="28"/>
        </w:rPr>
        <w:t>1.</w:t>
      </w:r>
      <w:r w:rsidR="00285481" w:rsidRPr="00374E84">
        <w:rPr>
          <w:b/>
          <w:bCs/>
          <w:sz w:val="28"/>
          <w:szCs w:val="28"/>
        </w:rPr>
        <w:t xml:space="preserve"> Доменното производство като незаменима технология</w:t>
      </w:r>
    </w:p>
    <w:p w14:paraId="5F32776A" w14:textId="77777777" w:rsidR="00285481" w:rsidRPr="00374E84" w:rsidRDefault="00285481" w:rsidP="009508C1">
      <w:pPr>
        <w:ind w:firstLine="708"/>
        <w:jc w:val="both"/>
        <w:rPr>
          <w:bCs/>
          <w:color w:val="000000" w:themeColor="text1"/>
          <w:sz w:val="28"/>
          <w:szCs w:val="28"/>
        </w:rPr>
      </w:pPr>
      <w:r w:rsidRPr="00374E84">
        <w:rPr>
          <w:bCs/>
          <w:color w:val="000000" w:themeColor="text1"/>
          <w:sz w:val="28"/>
          <w:szCs w:val="28"/>
        </w:rPr>
        <w:t>Въпреки нарастването на електродъговото производство чрез рециклиране на скрап, маршрутът доменна пещ → конвертор все още осигурява около 70–72% от световното производство на стомана. Причината е, че електродъговата технология не може напълно да замени производството на нова стомана от руда, тъй като скрапът съдържа примеси, ограничаващи металургичното качество [4]</w:t>
      </w:r>
      <w:r w:rsidR="004638DE" w:rsidRPr="00374E84">
        <w:rPr>
          <w:bCs/>
          <w:color w:val="000000" w:themeColor="text1"/>
          <w:sz w:val="28"/>
          <w:szCs w:val="28"/>
          <w:vertAlign w:val="superscript"/>
          <w:lang w:val="ru-RU"/>
        </w:rPr>
        <w:t xml:space="preserve"> </w:t>
      </w:r>
      <w:r w:rsidRPr="00374E84">
        <w:rPr>
          <w:bCs/>
          <w:color w:val="000000" w:themeColor="text1"/>
          <w:sz w:val="28"/>
          <w:szCs w:val="28"/>
        </w:rPr>
        <w:t>. Следователно доменният процес остава технологично незаменим в обозримото бъдеще, въпреки своята висока въглеродна интензивност.</w:t>
      </w:r>
    </w:p>
    <w:p w14:paraId="2E1C0163" w14:textId="77777777" w:rsidR="00285481" w:rsidRPr="0061412B" w:rsidRDefault="00285481" w:rsidP="00374E84">
      <w:pPr>
        <w:spacing w:before="100" w:beforeAutospacing="1" w:after="100" w:afterAutospacing="1"/>
        <w:jc w:val="both"/>
        <w:rPr>
          <w:sz w:val="28"/>
          <w:szCs w:val="28"/>
        </w:rPr>
      </w:pPr>
      <w:r w:rsidRPr="00374E84">
        <w:rPr>
          <w:sz w:val="28"/>
          <w:szCs w:val="28"/>
        </w:rPr>
        <w:t xml:space="preserve"> </w:t>
      </w:r>
      <w:r w:rsidRPr="00374E84">
        <w:rPr>
          <w:b/>
          <w:bCs/>
          <w:sz w:val="28"/>
          <w:szCs w:val="28"/>
        </w:rPr>
        <w:t xml:space="preserve">Таблица 1. </w:t>
      </w:r>
      <w:r w:rsidRPr="0061412B">
        <w:rPr>
          <w:sz w:val="28"/>
          <w:szCs w:val="28"/>
        </w:rPr>
        <w:t>Основни технологични инсталации в доменния цех, вредни производствени фактори и потенциални професионални рискове</w:t>
      </w:r>
    </w:p>
    <w:tbl>
      <w:tblPr>
        <w:tblW w:w="0" w:type="auto"/>
        <w:tblCellSpacing w:w="15" w:type="dxa"/>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CellMar>
          <w:top w:w="15" w:type="dxa"/>
          <w:left w:w="15" w:type="dxa"/>
          <w:bottom w:w="15" w:type="dxa"/>
          <w:right w:w="15" w:type="dxa"/>
        </w:tblCellMar>
        <w:tblLook w:val="04A0" w:firstRow="1" w:lastRow="0" w:firstColumn="1" w:lastColumn="0" w:noHBand="0" w:noVBand="1"/>
      </w:tblPr>
      <w:tblGrid>
        <w:gridCol w:w="2715"/>
        <w:gridCol w:w="2101"/>
        <w:gridCol w:w="2003"/>
        <w:gridCol w:w="2246"/>
      </w:tblGrid>
      <w:tr w:rsidR="00285481" w:rsidRPr="00374E84" w14:paraId="33EA53DD" w14:textId="77777777" w:rsidTr="00227FB4">
        <w:trPr>
          <w:tblHeader/>
          <w:tblCellSpacing w:w="15" w:type="dxa"/>
        </w:trPr>
        <w:tc>
          <w:tcPr>
            <w:tcW w:w="0" w:type="auto"/>
            <w:vAlign w:val="center"/>
            <w:hideMark/>
          </w:tcPr>
          <w:p w14:paraId="036E11AE" w14:textId="77777777" w:rsidR="00285481" w:rsidRPr="00374E84" w:rsidRDefault="00285481" w:rsidP="00374E84">
            <w:pPr>
              <w:jc w:val="both"/>
              <w:rPr>
                <w:b/>
                <w:bCs/>
                <w:sz w:val="28"/>
                <w:szCs w:val="28"/>
              </w:rPr>
            </w:pPr>
            <w:r w:rsidRPr="00374E84">
              <w:rPr>
                <w:b/>
                <w:bCs/>
                <w:sz w:val="28"/>
                <w:szCs w:val="28"/>
              </w:rPr>
              <w:t>Технологична инсталация</w:t>
            </w:r>
          </w:p>
        </w:tc>
        <w:tc>
          <w:tcPr>
            <w:tcW w:w="0" w:type="auto"/>
            <w:vAlign w:val="center"/>
            <w:hideMark/>
          </w:tcPr>
          <w:p w14:paraId="30A8E41A" w14:textId="77777777" w:rsidR="00285481" w:rsidRPr="00374E84" w:rsidRDefault="00285481" w:rsidP="00374E84">
            <w:pPr>
              <w:jc w:val="both"/>
              <w:rPr>
                <w:b/>
                <w:bCs/>
                <w:sz w:val="28"/>
                <w:szCs w:val="28"/>
              </w:rPr>
            </w:pPr>
            <w:r w:rsidRPr="00374E84">
              <w:rPr>
                <w:b/>
                <w:bCs/>
                <w:sz w:val="28"/>
                <w:szCs w:val="28"/>
              </w:rPr>
              <w:t>Основни технологични процеси</w:t>
            </w:r>
          </w:p>
        </w:tc>
        <w:tc>
          <w:tcPr>
            <w:tcW w:w="0" w:type="auto"/>
            <w:vAlign w:val="center"/>
            <w:hideMark/>
          </w:tcPr>
          <w:p w14:paraId="5A439382" w14:textId="77777777" w:rsidR="00285481" w:rsidRPr="00374E84" w:rsidRDefault="00285481" w:rsidP="00374E84">
            <w:pPr>
              <w:jc w:val="both"/>
              <w:rPr>
                <w:b/>
                <w:bCs/>
                <w:sz w:val="28"/>
                <w:szCs w:val="28"/>
              </w:rPr>
            </w:pPr>
            <w:r w:rsidRPr="00374E84">
              <w:rPr>
                <w:b/>
                <w:bCs/>
                <w:sz w:val="28"/>
                <w:szCs w:val="28"/>
              </w:rPr>
              <w:t>Основни вредни фактори</w:t>
            </w:r>
          </w:p>
        </w:tc>
        <w:tc>
          <w:tcPr>
            <w:tcW w:w="0" w:type="auto"/>
            <w:vAlign w:val="center"/>
            <w:hideMark/>
          </w:tcPr>
          <w:p w14:paraId="6D7EC8CD" w14:textId="77777777" w:rsidR="00285481" w:rsidRPr="00374E84" w:rsidRDefault="00285481" w:rsidP="00374E84">
            <w:pPr>
              <w:jc w:val="both"/>
              <w:rPr>
                <w:b/>
                <w:bCs/>
                <w:sz w:val="28"/>
                <w:szCs w:val="28"/>
              </w:rPr>
            </w:pPr>
            <w:r w:rsidRPr="00374E84">
              <w:rPr>
                <w:b/>
                <w:bCs/>
                <w:sz w:val="28"/>
                <w:szCs w:val="28"/>
              </w:rPr>
              <w:t>Потенциални здравни и производствени рискове</w:t>
            </w:r>
          </w:p>
        </w:tc>
      </w:tr>
      <w:tr w:rsidR="00285481" w:rsidRPr="00374E84" w14:paraId="52A0B009" w14:textId="77777777" w:rsidTr="00227FB4">
        <w:trPr>
          <w:tblCellSpacing w:w="15" w:type="dxa"/>
        </w:trPr>
        <w:tc>
          <w:tcPr>
            <w:tcW w:w="0" w:type="auto"/>
            <w:vAlign w:val="center"/>
            <w:hideMark/>
          </w:tcPr>
          <w:p w14:paraId="3FA014A2" w14:textId="77777777" w:rsidR="00285481" w:rsidRPr="00374E84" w:rsidRDefault="00285481" w:rsidP="00374E84">
            <w:pPr>
              <w:jc w:val="both"/>
              <w:rPr>
                <w:sz w:val="28"/>
                <w:szCs w:val="28"/>
              </w:rPr>
            </w:pPr>
            <w:r w:rsidRPr="00374E84">
              <w:rPr>
                <w:b/>
                <w:bCs/>
                <w:sz w:val="28"/>
                <w:szCs w:val="28"/>
              </w:rPr>
              <w:t>Коксови батерии</w:t>
            </w:r>
          </w:p>
        </w:tc>
        <w:tc>
          <w:tcPr>
            <w:tcW w:w="0" w:type="auto"/>
            <w:vAlign w:val="center"/>
            <w:hideMark/>
          </w:tcPr>
          <w:p w14:paraId="7B447266" w14:textId="77777777" w:rsidR="00285481" w:rsidRPr="00374E84" w:rsidRDefault="00285481" w:rsidP="00374E84">
            <w:pPr>
              <w:jc w:val="both"/>
              <w:rPr>
                <w:sz w:val="28"/>
                <w:szCs w:val="28"/>
              </w:rPr>
            </w:pPr>
            <w:r w:rsidRPr="00374E84">
              <w:rPr>
                <w:sz w:val="28"/>
                <w:szCs w:val="28"/>
              </w:rPr>
              <w:t>Суха дестилация на въглища (900–1100 °C)</w:t>
            </w:r>
          </w:p>
        </w:tc>
        <w:tc>
          <w:tcPr>
            <w:tcW w:w="0" w:type="auto"/>
            <w:vAlign w:val="center"/>
            <w:hideMark/>
          </w:tcPr>
          <w:p w14:paraId="0BE5B44F" w14:textId="77777777" w:rsidR="00285481" w:rsidRPr="00374E84" w:rsidRDefault="00285481" w:rsidP="00374E84">
            <w:pPr>
              <w:jc w:val="both"/>
              <w:rPr>
                <w:sz w:val="28"/>
                <w:szCs w:val="28"/>
              </w:rPr>
            </w:pPr>
            <w:proofErr w:type="spellStart"/>
            <w:r w:rsidRPr="00374E84">
              <w:rPr>
                <w:sz w:val="28"/>
                <w:szCs w:val="28"/>
              </w:rPr>
              <w:t>Полициклични</w:t>
            </w:r>
            <w:proofErr w:type="spellEnd"/>
            <w:r w:rsidRPr="00374E84">
              <w:rPr>
                <w:sz w:val="28"/>
                <w:szCs w:val="28"/>
              </w:rPr>
              <w:t xml:space="preserve"> ароматни въглеводороди (ПАВ), бензен, CO, H₂S, NH₃, </w:t>
            </w:r>
            <w:r w:rsidRPr="00374E84">
              <w:rPr>
                <w:sz w:val="28"/>
                <w:szCs w:val="28"/>
              </w:rPr>
              <w:lastRenderedPageBreak/>
              <w:t>топлинно излъчване, прах</w:t>
            </w:r>
          </w:p>
        </w:tc>
        <w:tc>
          <w:tcPr>
            <w:tcW w:w="0" w:type="auto"/>
            <w:vAlign w:val="center"/>
            <w:hideMark/>
          </w:tcPr>
          <w:p w14:paraId="0642FAEB" w14:textId="77777777" w:rsidR="00285481" w:rsidRPr="00374E84" w:rsidRDefault="00285481" w:rsidP="00374E84">
            <w:pPr>
              <w:jc w:val="both"/>
              <w:rPr>
                <w:sz w:val="28"/>
                <w:szCs w:val="28"/>
              </w:rPr>
            </w:pPr>
            <w:r w:rsidRPr="00374E84">
              <w:rPr>
                <w:sz w:val="28"/>
                <w:szCs w:val="28"/>
              </w:rPr>
              <w:lastRenderedPageBreak/>
              <w:t xml:space="preserve">Канцерогенен риск, интоксикации, хронични белодробни </w:t>
            </w:r>
            <w:r w:rsidRPr="00374E84">
              <w:rPr>
                <w:sz w:val="28"/>
                <w:szCs w:val="28"/>
              </w:rPr>
              <w:lastRenderedPageBreak/>
              <w:t>заболявания, термичен стрес, пожари и експлозии</w:t>
            </w:r>
          </w:p>
        </w:tc>
      </w:tr>
      <w:tr w:rsidR="00285481" w:rsidRPr="00374E84" w14:paraId="5B9648AE" w14:textId="77777777" w:rsidTr="00227FB4">
        <w:trPr>
          <w:tblCellSpacing w:w="15" w:type="dxa"/>
        </w:trPr>
        <w:tc>
          <w:tcPr>
            <w:tcW w:w="0" w:type="auto"/>
            <w:vAlign w:val="center"/>
            <w:hideMark/>
          </w:tcPr>
          <w:p w14:paraId="798E189E" w14:textId="77777777" w:rsidR="00285481" w:rsidRPr="00374E84" w:rsidRDefault="00285481" w:rsidP="00374E84">
            <w:pPr>
              <w:jc w:val="both"/>
              <w:rPr>
                <w:sz w:val="28"/>
                <w:szCs w:val="28"/>
              </w:rPr>
            </w:pPr>
            <w:r w:rsidRPr="00374E84">
              <w:rPr>
                <w:b/>
                <w:bCs/>
                <w:sz w:val="28"/>
                <w:szCs w:val="28"/>
              </w:rPr>
              <w:lastRenderedPageBreak/>
              <w:t>Агломерационна инсталация</w:t>
            </w:r>
          </w:p>
        </w:tc>
        <w:tc>
          <w:tcPr>
            <w:tcW w:w="0" w:type="auto"/>
            <w:vAlign w:val="center"/>
            <w:hideMark/>
          </w:tcPr>
          <w:p w14:paraId="5B534CF3" w14:textId="77777777" w:rsidR="00285481" w:rsidRPr="00374E84" w:rsidRDefault="00285481" w:rsidP="00374E84">
            <w:pPr>
              <w:jc w:val="both"/>
              <w:rPr>
                <w:sz w:val="28"/>
                <w:szCs w:val="28"/>
              </w:rPr>
            </w:pPr>
            <w:r w:rsidRPr="00374E84">
              <w:rPr>
                <w:sz w:val="28"/>
                <w:szCs w:val="28"/>
              </w:rPr>
              <w:t xml:space="preserve">Спичане на </w:t>
            </w:r>
            <w:proofErr w:type="spellStart"/>
            <w:r w:rsidRPr="00374E84">
              <w:rPr>
                <w:sz w:val="28"/>
                <w:szCs w:val="28"/>
              </w:rPr>
              <w:t>железорудна</w:t>
            </w:r>
            <w:proofErr w:type="spellEnd"/>
            <w:r w:rsidRPr="00374E84">
              <w:rPr>
                <w:sz w:val="28"/>
                <w:szCs w:val="28"/>
              </w:rPr>
              <w:t xml:space="preserve"> </w:t>
            </w:r>
            <w:proofErr w:type="spellStart"/>
            <w:r w:rsidRPr="00374E84">
              <w:rPr>
                <w:sz w:val="28"/>
                <w:szCs w:val="28"/>
              </w:rPr>
              <w:t>шихта</w:t>
            </w:r>
            <w:proofErr w:type="spellEnd"/>
            <w:r w:rsidRPr="00374E84">
              <w:rPr>
                <w:sz w:val="28"/>
                <w:szCs w:val="28"/>
              </w:rPr>
              <w:t xml:space="preserve"> (1300–1480 °C)</w:t>
            </w:r>
          </w:p>
        </w:tc>
        <w:tc>
          <w:tcPr>
            <w:tcW w:w="0" w:type="auto"/>
            <w:vAlign w:val="center"/>
            <w:hideMark/>
          </w:tcPr>
          <w:p w14:paraId="25BBE151" w14:textId="77777777" w:rsidR="00285481" w:rsidRPr="00374E84" w:rsidRDefault="00285481" w:rsidP="00374E84">
            <w:pPr>
              <w:jc w:val="both"/>
              <w:rPr>
                <w:sz w:val="28"/>
                <w:szCs w:val="28"/>
              </w:rPr>
            </w:pPr>
            <w:r w:rsidRPr="00374E84">
              <w:rPr>
                <w:sz w:val="28"/>
                <w:szCs w:val="28"/>
              </w:rPr>
              <w:t>Прах (</w:t>
            </w:r>
            <w:proofErr w:type="spellStart"/>
            <w:r w:rsidRPr="00374E84">
              <w:rPr>
                <w:sz w:val="28"/>
                <w:szCs w:val="28"/>
              </w:rPr>
              <w:t>Fe₂O</w:t>
            </w:r>
            <w:proofErr w:type="spellEnd"/>
            <w:r w:rsidRPr="00374E84">
              <w:rPr>
                <w:sz w:val="28"/>
                <w:szCs w:val="28"/>
              </w:rPr>
              <w:t xml:space="preserve">₃, </w:t>
            </w:r>
            <w:proofErr w:type="spellStart"/>
            <w:r w:rsidRPr="00374E84">
              <w:rPr>
                <w:sz w:val="28"/>
                <w:szCs w:val="28"/>
              </w:rPr>
              <w:t>SiO</w:t>
            </w:r>
            <w:proofErr w:type="spellEnd"/>
            <w:r w:rsidRPr="00374E84">
              <w:rPr>
                <w:sz w:val="28"/>
                <w:szCs w:val="28"/>
              </w:rPr>
              <w:t>₂), SO₂, NOₓ, CO, тежки метали, диоксини, шум</w:t>
            </w:r>
          </w:p>
        </w:tc>
        <w:tc>
          <w:tcPr>
            <w:tcW w:w="0" w:type="auto"/>
            <w:vAlign w:val="center"/>
            <w:hideMark/>
          </w:tcPr>
          <w:p w14:paraId="33BFAE81" w14:textId="77777777" w:rsidR="00285481" w:rsidRPr="00374E84" w:rsidRDefault="00285481" w:rsidP="00374E84">
            <w:pPr>
              <w:jc w:val="both"/>
              <w:rPr>
                <w:sz w:val="28"/>
                <w:szCs w:val="28"/>
              </w:rPr>
            </w:pPr>
            <w:r w:rsidRPr="00374E84">
              <w:rPr>
                <w:sz w:val="28"/>
                <w:szCs w:val="28"/>
              </w:rPr>
              <w:t>Силикоза, хронични респираторни заболявания, дразнене на дихателните пътища, топлинно натоварване</w:t>
            </w:r>
          </w:p>
        </w:tc>
      </w:tr>
      <w:tr w:rsidR="00285481" w:rsidRPr="00374E84" w14:paraId="7A7DA0A2" w14:textId="77777777" w:rsidTr="00227FB4">
        <w:trPr>
          <w:tblCellSpacing w:w="15" w:type="dxa"/>
        </w:trPr>
        <w:tc>
          <w:tcPr>
            <w:tcW w:w="0" w:type="auto"/>
            <w:vAlign w:val="center"/>
            <w:hideMark/>
          </w:tcPr>
          <w:p w14:paraId="2F6F0F6F" w14:textId="77777777" w:rsidR="00285481" w:rsidRPr="00374E84" w:rsidRDefault="00285481" w:rsidP="00374E84">
            <w:pPr>
              <w:jc w:val="both"/>
              <w:rPr>
                <w:sz w:val="28"/>
                <w:szCs w:val="28"/>
              </w:rPr>
            </w:pPr>
            <w:proofErr w:type="spellStart"/>
            <w:r w:rsidRPr="00374E84">
              <w:rPr>
                <w:b/>
                <w:bCs/>
                <w:sz w:val="28"/>
                <w:szCs w:val="28"/>
              </w:rPr>
              <w:t>Шихтово</w:t>
            </w:r>
            <w:proofErr w:type="spellEnd"/>
            <w:r w:rsidRPr="00374E84">
              <w:rPr>
                <w:b/>
                <w:bCs/>
                <w:sz w:val="28"/>
                <w:szCs w:val="28"/>
              </w:rPr>
              <w:t xml:space="preserve"> отделение</w:t>
            </w:r>
          </w:p>
        </w:tc>
        <w:tc>
          <w:tcPr>
            <w:tcW w:w="0" w:type="auto"/>
            <w:vAlign w:val="center"/>
            <w:hideMark/>
          </w:tcPr>
          <w:p w14:paraId="52AFCF18" w14:textId="77777777" w:rsidR="00285481" w:rsidRPr="00374E84" w:rsidRDefault="00285481" w:rsidP="00374E84">
            <w:pPr>
              <w:jc w:val="both"/>
              <w:rPr>
                <w:sz w:val="28"/>
                <w:szCs w:val="28"/>
              </w:rPr>
            </w:pPr>
            <w:r w:rsidRPr="00374E84">
              <w:rPr>
                <w:sz w:val="28"/>
                <w:szCs w:val="28"/>
              </w:rPr>
              <w:t>Дозиране и транспортиране на суровини</w:t>
            </w:r>
          </w:p>
        </w:tc>
        <w:tc>
          <w:tcPr>
            <w:tcW w:w="0" w:type="auto"/>
            <w:vAlign w:val="center"/>
            <w:hideMark/>
          </w:tcPr>
          <w:p w14:paraId="3DA8A748" w14:textId="77777777" w:rsidR="00285481" w:rsidRPr="00374E84" w:rsidRDefault="00285481" w:rsidP="00374E84">
            <w:pPr>
              <w:jc w:val="both"/>
              <w:rPr>
                <w:sz w:val="28"/>
                <w:szCs w:val="28"/>
              </w:rPr>
            </w:pPr>
            <w:r w:rsidRPr="00374E84">
              <w:rPr>
                <w:sz w:val="28"/>
                <w:szCs w:val="28"/>
              </w:rPr>
              <w:t>Минерален прах, шум, вибрации, механични опасности</w:t>
            </w:r>
          </w:p>
        </w:tc>
        <w:tc>
          <w:tcPr>
            <w:tcW w:w="0" w:type="auto"/>
            <w:vAlign w:val="center"/>
            <w:hideMark/>
          </w:tcPr>
          <w:p w14:paraId="0A264DA6" w14:textId="77777777" w:rsidR="00285481" w:rsidRPr="00374E84" w:rsidRDefault="00285481" w:rsidP="00374E84">
            <w:pPr>
              <w:jc w:val="both"/>
              <w:rPr>
                <w:sz w:val="28"/>
                <w:szCs w:val="28"/>
              </w:rPr>
            </w:pPr>
            <w:r w:rsidRPr="00374E84">
              <w:rPr>
                <w:sz w:val="28"/>
                <w:szCs w:val="28"/>
              </w:rPr>
              <w:t>Прахови заболявания, травматизъм, нарушения на слуха</w:t>
            </w:r>
          </w:p>
        </w:tc>
      </w:tr>
      <w:tr w:rsidR="00285481" w:rsidRPr="00374E84" w14:paraId="6411BC92" w14:textId="77777777" w:rsidTr="00227FB4">
        <w:trPr>
          <w:tblCellSpacing w:w="15" w:type="dxa"/>
        </w:trPr>
        <w:tc>
          <w:tcPr>
            <w:tcW w:w="0" w:type="auto"/>
            <w:vAlign w:val="center"/>
            <w:hideMark/>
          </w:tcPr>
          <w:p w14:paraId="4088640F" w14:textId="77777777" w:rsidR="00285481" w:rsidRPr="00374E84" w:rsidRDefault="00285481" w:rsidP="00374E84">
            <w:pPr>
              <w:jc w:val="both"/>
              <w:rPr>
                <w:sz w:val="28"/>
                <w:szCs w:val="28"/>
              </w:rPr>
            </w:pPr>
            <w:r w:rsidRPr="00374E84">
              <w:rPr>
                <w:b/>
                <w:bCs/>
                <w:sz w:val="28"/>
                <w:szCs w:val="28"/>
              </w:rPr>
              <w:t>Доменна пещ</w:t>
            </w:r>
          </w:p>
        </w:tc>
        <w:tc>
          <w:tcPr>
            <w:tcW w:w="0" w:type="auto"/>
            <w:vAlign w:val="center"/>
            <w:hideMark/>
          </w:tcPr>
          <w:p w14:paraId="4B735B01" w14:textId="77777777" w:rsidR="00285481" w:rsidRPr="00374E84" w:rsidRDefault="00285481" w:rsidP="00374E84">
            <w:pPr>
              <w:jc w:val="both"/>
              <w:rPr>
                <w:sz w:val="28"/>
                <w:szCs w:val="28"/>
              </w:rPr>
            </w:pPr>
            <w:r w:rsidRPr="00374E84">
              <w:rPr>
                <w:sz w:val="28"/>
                <w:szCs w:val="28"/>
              </w:rPr>
              <w:t>Редукция на железни оксиди и производство на течен чугун</w:t>
            </w:r>
          </w:p>
        </w:tc>
        <w:tc>
          <w:tcPr>
            <w:tcW w:w="0" w:type="auto"/>
            <w:vAlign w:val="center"/>
            <w:hideMark/>
          </w:tcPr>
          <w:p w14:paraId="2377211D" w14:textId="77777777" w:rsidR="00285481" w:rsidRPr="00374E84" w:rsidRDefault="00285481" w:rsidP="00374E84">
            <w:pPr>
              <w:jc w:val="both"/>
              <w:rPr>
                <w:sz w:val="28"/>
                <w:szCs w:val="28"/>
              </w:rPr>
            </w:pPr>
            <w:r w:rsidRPr="00374E84">
              <w:rPr>
                <w:sz w:val="28"/>
                <w:szCs w:val="28"/>
              </w:rPr>
              <w:t>Висока температура (&gt;2000 °C), CO, прах, шум, вибрации</w:t>
            </w:r>
          </w:p>
        </w:tc>
        <w:tc>
          <w:tcPr>
            <w:tcW w:w="0" w:type="auto"/>
            <w:vAlign w:val="center"/>
            <w:hideMark/>
          </w:tcPr>
          <w:p w14:paraId="2C3E10A8" w14:textId="77777777" w:rsidR="00285481" w:rsidRPr="00374E84" w:rsidRDefault="00285481" w:rsidP="00374E84">
            <w:pPr>
              <w:jc w:val="both"/>
              <w:rPr>
                <w:sz w:val="28"/>
                <w:szCs w:val="28"/>
              </w:rPr>
            </w:pPr>
            <w:r w:rsidRPr="00374E84">
              <w:rPr>
                <w:sz w:val="28"/>
                <w:szCs w:val="28"/>
              </w:rPr>
              <w:t>Термични изгаряния, отравяне с CO, професионални заболявания на дихателната система</w:t>
            </w:r>
          </w:p>
        </w:tc>
      </w:tr>
      <w:tr w:rsidR="00285481" w:rsidRPr="00374E84" w14:paraId="0207E94C" w14:textId="77777777" w:rsidTr="00227FB4">
        <w:trPr>
          <w:tblCellSpacing w:w="15" w:type="dxa"/>
        </w:trPr>
        <w:tc>
          <w:tcPr>
            <w:tcW w:w="0" w:type="auto"/>
            <w:vAlign w:val="center"/>
            <w:hideMark/>
          </w:tcPr>
          <w:p w14:paraId="177C0814" w14:textId="77777777" w:rsidR="00285481" w:rsidRPr="00374E84" w:rsidRDefault="00285481" w:rsidP="00374E84">
            <w:pPr>
              <w:jc w:val="both"/>
              <w:rPr>
                <w:sz w:val="28"/>
                <w:szCs w:val="28"/>
              </w:rPr>
            </w:pPr>
            <w:r w:rsidRPr="00374E84">
              <w:rPr>
                <w:b/>
                <w:bCs/>
                <w:sz w:val="28"/>
                <w:szCs w:val="28"/>
              </w:rPr>
              <w:t>Въздухонагреватели (</w:t>
            </w:r>
            <w:proofErr w:type="spellStart"/>
            <w:r w:rsidRPr="00374E84">
              <w:rPr>
                <w:b/>
                <w:bCs/>
                <w:sz w:val="28"/>
                <w:szCs w:val="28"/>
              </w:rPr>
              <w:t>каупери</w:t>
            </w:r>
            <w:proofErr w:type="spellEnd"/>
            <w:r w:rsidRPr="00374E84">
              <w:rPr>
                <w:b/>
                <w:bCs/>
                <w:sz w:val="28"/>
                <w:szCs w:val="28"/>
              </w:rPr>
              <w:t>)</w:t>
            </w:r>
          </w:p>
        </w:tc>
        <w:tc>
          <w:tcPr>
            <w:tcW w:w="0" w:type="auto"/>
            <w:vAlign w:val="center"/>
            <w:hideMark/>
          </w:tcPr>
          <w:p w14:paraId="0C4EB558" w14:textId="77777777" w:rsidR="00285481" w:rsidRPr="00374E84" w:rsidRDefault="00285481" w:rsidP="00374E84">
            <w:pPr>
              <w:jc w:val="both"/>
              <w:rPr>
                <w:sz w:val="28"/>
                <w:szCs w:val="28"/>
              </w:rPr>
            </w:pPr>
            <w:r w:rsidRPr="00374E84">
              <w:rPr>
                <w:sz w:val="28"/>
                <w:szCs w:val="28"/>
              </w:rPr>
              <w:t xml:space="preserve">Подгряване на </w:t>
            </w:r>
            <w:proofErr w:type="spellStart"/>
            <w:r w:rsidRPr="00374E84">
              <w:rPr>
                <w:sz w:val="28"/>
                <w:szCs w:val="28"/>
              </w:rPr>
              <w:t>дутието</w:t>
            </w:r>
            <w:proofErr w:type="spellEnd"/>
            <w:r w:rsidRPr="00374E84">
              <w:rPr>
                <w:sz w:val="28"/>
                <w:szCs w:val="28"/>
              </w:rPr>
              <w:t xml:space="preserve"> до 1100–1250 °C</w:t>
            </w:r>
          </w:p>
        </w:tc>
        <w:tc>
          <w:tcPr>
            <w:tcW w:w="0" w:type="auto"/>
            <w:vAlign w:val="center"/>
            <w:hideMark/>
          </w:tcPr>
          <w:p w14:paraId="428FAEC9" w14:textId="77777777" w:rsidR="00285481" w:rsidRPr="00374E84" w:rsidRDefault="00285481" w:rsidP="00374E84">
            <w:pPr>
              <w:jc w:val="both"/>
              <w:rPr>
                <w:sz w:val="28"/>
                <w:szCs w:val="28"/>
              </w:rPr>
            </w:pPr>
            <w:r w:rsidRPr="00374E84">
              <w:rPr>
                <w:sz w:val="28"/>
                <w:szCs w:val="28"/>
              </w:rPr>
              <w:t>Горещ въздух под налягане, доменен газ, CO, висока температура</w:t>
            </w:r>
          </w:p>
        </w:tc>
        <w:tc>
          <w:tcPr>
            <w:tcW w:w="0" w:type="auto"/>
            <w:vAlign w:val="center"/>
            <w:hideMark/>
          </w:tcPr>
          <w:p w14:paraId="1D31293E" w14:textId="77777777" w:rsidR="00285481" w:rsidRPr="00374E84" w:rsidRDefault="00285481" w:rsidP="00374E84">
            <w:pPr>
              <w:jc w:val="both"/>
              <w:rPr>
                <w:sz w:val="28"/>
                <w:szCs w:val="28"/>
              </w:rPr>
            </w:pPr>
            <w:r w:rsidRPr="00374E84">
              <w:rPr>
                <w:sz w:val="28"/>
                <w:szCs w:val="28"/>
              </w:rPr>
              <w:t>Пожари, експлозии, газови интоксикации, термичен стрес</w:t>
            </w:r>
          </w:p>
        </w:tc>
      </w:tr>
      <w:tr w:rsidR="00285481" w:rsidRPr="00374E84" w14:paraId="45922B64" w14:textId="77777777" w:rsidTr="00227FB4">
        <w:trPr>
          <w:tblCellSpacing w:w="15" w:type="dxa"/>
        </w:trPr>
        <w:tc>
          <w:tcPr>
            <w:tcW w:w="0" w:type="auto"/>
            <w:vAlign w:val="center"/>
            <w:hideMark/>
          </w:tcPr>
          <w:p w14:paraId="048DBDD0" w14:textId="77777777" w:rsidR="00285481" w:rsidRPr="00374E84" w:rsidRDefault="00285481" w:rsidP="00374E84">
            <w:pPr>
              <w:jc w:val="both"/>
              <w:rPr>
                <w:sz w:val="28"/>
                <w:szCs w:val="28"/>
              </w:rPr>
            </w:pPr>
            <w:proofErr w:type="spellStart"/>
            <w:r w:rsidRPr="00374E84">
              <w:rPr>
                <w:b/>
                <w:bCs/>
                <w:sz w:val="28"/>
                <w:szCs w:val="28"/>
              </w:rPr>
              <w:t>Газоочистваща</w:t>
            </w:r>
            <w:proofErr w:type="spellEnd"/>
            <w:r w:rsidRPr="00374E84">
              <w:rPr>
                <w:b/>
                <w:bCs/>
                <w:sz w:val="28"/>
                <w:szCs w:val="28"/>
              </w:rPr>
              <w:t xml:space="preserve"> инсталация</w:t>
            </w:r>
          </w:p>
        </w:tc>
        <w:tc>
          <w:tcPr>
            <w:tcW w:w="0" w:type="auto"/>
            <w:vAlign w:val="center"/>
            <w:hideMark/>
          </w:tcPr>
          <w:p w14:paraId="4CB786B1" w14:textId="77777777" w:rsidR="00285481" w:rsidRPr="00374E84" w:rsidRDefault="00285481" w:rsidP="00374E84">
            <w:pPr>
              <w:jc w:val="both"/>
              <w:rPr>
                <w:sz w:val="28"/>
                <w:szCs w:val="28"/>
              </w:rPr>
            </w:pPr>
            <w:r w:rsidRPr="00374E84">
              <w:rPr>
                <w:sz w:val="28"/>
                <w:szCs w:val="28"/>
              </w:rPr>
              <w:t>Охлаждане и пречистване на доменния газ</w:t>
            </w:r>
          </w:p>
        </w:tc>
        <w:tc>
          <w:tcPr>
            <w:tcW w:w="0" w:type="auto"/>
            <w:vAlign w:val="center"/>
            <w:hideMark/>
          </w:tcPr>
          <w:p w14:paraId="37B712A1" w14:textId="77777777" w:rsidR="00285481" w:rsidRPr="00374E84" w:rsidRDefault="00285481" w:rsidP="00374E84">
            <w:pPr>
              <w:jc w:val="both"/>
              <w:rPr>
                <w:sz w:val="28"/>
                <w:szCs w:val="28"/>
              </w:rPr>
            </w:pPr>
            <w:r w:rsidRPr="00374E84">
              <w:rPr>
                <w:sz w:val="28"/>
                <w:szCs w:val="28"/>
              </w:rPr>
              <w:t>CO, прахови частици, високо налягане</w:t>
            </w:r>
          </w:p>
        </w:tc>
        <w:tc>
          <w:tcPr>
            <w:tcW w:w="0" w:type="auto"/>
            <w:vAlign w:val="center"/>
            <w:hideMark/>
          </w:tcPr>
          <w:p w14:paraId="055268FB" w14:textId="77777777" w:rsidR="00285481" w:rsidRPr="00374E84" w:rsidRDefault="00285481" w:rsidP="00374E84">
            <w:pPr>
              <w:jc w:val="both"/>
              <w:rPr>
                <w:sz w:val="28"/>
                <w:szCs w:val="28"/>
              </w:rPr>
            </w:pPr>
            <w:r w:rsidRPr="00374E84">
              <w:rPr>
                <w:sz w:val="28"/>
                <w:szCs w:val="28"/>
              </w:rPr>
              <w:t>Отравяния, прахова експозиция, аварийни изпускания на газ</w:t>
            </w:r>
          </w:p>
        </w:tc>
      </w:tr>
      <w:tr w:rsidR="00285481" w:rsidRPr="00374E84" w14:paraId="6F743C12" w14:textId="77777777" w:rsidTr="00227FB4">
        <w:trPr>
          <w:tblCellSpacing w:w="15" w:type="dxa"/>
        </w:trPr>
        <w:tc>
          <w:tcPr>
            <w:tcW w:w="0" w:type="auto"/>
            <w:vAlign w:val="center"/>
            <w:hideMark/>
          </w:tcPr>
          <w:p w14:paraId="13977CBD" w14:textId="77777777" w:rsidR="00285481" w:rsidRPr="00374E84" w:rsidRDefault="00285481" w:rsidP="00374E84">
            <w:pPr>
              <w:jc w:val="both"/>
              <w:rPr>
                <w:sz w:val="28"/>
                <w:szCs w:val="28"/>
              </w:rPr>
            </w:pPr>
            <w:r w:rsidRPr="00374E84">
              <w:rPr>
                <w:b/>
                <w:bCs/>
                <w:sz w:val="28"/>
                <w:szCs w:val="28"/>
              </w:rPr>
              <w:t>Чугунолеярен двор</w:t>
            </w:r>
          </w:p>
        </w:tc>
        <w:tc>
          <w:tcPr>
            <w:tcW w:w="0" w:type="auto"/>
            <w:vAlign w:val="center"/>
            <w:hideMark/>
          </w:tcPr>
          <w:p w14:paraId="3599173B" w14:textId="77777777" w:rsidR="00285481" w:rsidRPr="00374E84" w:rsidRDefault="00285481" w:rsidP="00374E84">
            <w:pPr>
              <w:jc w:val="both"/>
              <w:rPr>
                <w:sz w:val="28"/>
                <w:szCs w:val="28"/>
              </w:rPr>
            </w:pPr>
            <w:r w:rsidRPr="00374E84">
              <w:rPr>
                <w:sz w:val="28"/>
                <w:szCs w:val="28"/>
              </w:rPr>
              <w:t>Източване на течен чугун и шлака</w:t>
            </w:r>
          </w:p>
        </w:tc>
        <w:tc>
          <w:tcPr>
            <w:tcW w:w="0" w:type="auto"/>
            <w:vAlign w:val="center"/>
            <w:hideMark/>
          </w:tcPr>
          <w:p w14:paraId="4D1D1198" w14:textId="77777777" w:rsidR="00285481" w:rsidRPr="00374E84" w:rsidRDefault="00285481" w:rsidP="00374E84">
            <w:pPr>
              <w:jc w:val="both"/>
              <w:rPr>
                <w:sz w:val="28"/>
                <w:szCs w:val="28"/>
              </w:rPr>
            </w:pPr>
            <w:r w:rsidRPr="00374E84">
              <w:rPr>
                <w:sz w:val="28"/>
                <w:szCs w:val="28"/>
              </w:rPr>
              <w:t xml:space="preserve">Разтопен метал (1450–1550 °C), инфрачервено </w:t>
            </w:r>
            <w:r w:rsidRPr="00374E84">
              <w:rPr>
                <w:sz w:val="28"/>
                <w:szCs w:val="28"/>
              </w:rPr>
              <w:lastRenderedPageBreak/>
              <w:t>излъчване, шум, прах</w:t>
            </w:r>
          </w:p>
        </w:tc>
        <w:tc>
          <w:tcPr>
            <w:tcW w:w="0" w:type="auto"/>
            <w:vAlign w:val="center"/>
            <w:hideMark/>
          </w:tcPr>
          <w:p w14:paraId="6F38C1EB" w14:textId="77777777" w:rsidR="00285481" w:rsidRPr="00374E84" w:rsidRDefault="00285481" w:rsidP="00374E84">
            <w:pPr>
              <w:jc w:val="both"/>
              <w:rPr>
                <w:sz w:val="28"/>
                <w:szCs w:val="28"/>
              </w:rPr>
            </w:pPr>
            <w:r w:rsidRPr="00374E84">
              <w:rPr>
                <w:sz w:val="28"/>
                <w:szCs w:val="28"/>
              </w:rPr>
              <w:lastRenderedPageBreak/>
              <w:t xml:space="preserve">Тежки термични травми, парни експлозии, </w:t>
            </w:r>
            <w:r w:rsidRPr="00374E84">
              <w:rPr>
                <w:sz w:val="28"/>
                <w:szCs w:val="28"/>
              </w:rPr>
              <w:lastRenderedPageBreak/>
              <w:t>механични наранявания</w:t>
            </w:r>
          </w:p>
        </w:tc>
      </w:tr>
      <w:tr w:rsidR="00285481" w:rsidRPr="00374E84" w14:paraId="51C10EE4" w14:textId="77777777" w:rsidTr="00227FB4">
        <w:trPr>
          <w:tblCellSpacing w:w="15" w:type="dxa"/>
        </w:trPr>
        <w:tc>
          <w:tcPr>
            <w:tcW w:w="0" w:type="auto"/>
            <w:vAlign w:val="center"/>
            <w:hideMark/>
          </w:tcPr>
          <w:p w14:paraId="5931675D" w14:textId="77777777" w:rsidR="00285481" w:rsidRPr="00374E84" w:rsidRDefault="00285481" w:rsidP="00374E84">
            <w:pPr>
              <w:jc w:val="both"/>
              <w:rPr>
                <w:sz w:val="28"/>
                <w:szCs w:val="28"/>
              </w:rPr>
            </w:pPr>
            <w:r w:rsidRPr="00374E84">
              <w:rPr>
                <w:b/>
                <w:bCs/>
                <w:sz w:val="28"/>
                <w:szCs w:val="28"/>
              </w:rPr>
              <w:lastRenderedPageBreak/>
              <w:t>Транспорт на течен чугун</w:t>
            </w:r>
          </w:p>
        </w:tc>
        <w:tc>
          <w:tcPr>
            <w:tcW w:w="0" w:type="auto"/>
            <w:vAlign w:val="center"/>
            <w:hideMark/>
          </w:tcPr>
          <w:p w14:paraId="5757391E" w14:textId="561BAABF" w:rsidR="00285481" w:rsidRPr="00374E84" w:rsidRDefault="00285481" w:rsidP="00374E84">
            <w:pPr>
              <w:jc w:val="both"/>
              <w:rPr>
                <w:sz w:val="28"/>
                <w:szCs w:val="28"/>
              </w:rPr>
            </w:pPr>
            <w:r w:rsidRPr="00374E84">
              <w:rPr>
                <w:sz w:val="28"/>
                <w:szCs w:val="28"/>
              </w:rPr>
              <w:t>Транспортиране с кофи</w:t>
            </w:r>
          </w:p>
        </w:tc>
        <w:tc>
          <w:tcPr>
            <w:tcW w:w="0" w:type="auto"/>
            <w:vAlign w:val="center"/>
            <w:hideMark/>
          </w:tcPr>
          <w:p w14:paraId="4837280A" w14:textId="77777777" w:rsidR="00285481" w:rsidRPr="00374E84" w:rsidRDefault="00285481" w:rsidP="00374E84">
            <w:pPr>
              <w:jc w:val="both"/>
              <w:rPr>
                <w:sz w:val="28"/>
                <w:szCs w:val="28"/>
              </w:rPr>
            </w:pPr>
            <w:r w:rsidRPr="00374E84">
              <w:rPr>
                <w:sz w:val="28"/>
                <w:szCs w:val="28"/>
              </w:rPr>
              <w:t>Разливане на течен метал, висока температура, механични фактори</w:t>
            </w:r>
          </w:p>
        </w:tc>
        <w:tc>
          <w:tcPr>
            <w:tcW w:w="0" w:type="auto"/>
            <w:vAlign w:val="center"/>
            <w:hideMark/>
          </w:tcPr>
          <w:p w14:paraId="0707CFF1" w14:textId="77777777" w:rsidR="00285481" w:rsidRPr="00374E84" w:rsidRDefault="00285481" w:rsidP="00374E84">
            <w:pPr>
              <w:jc w:val="both"/>
              <w:rPr>
                <w:sz w:val="28"/>
                <w:szCs w:val="28"/>
              </w:rPr>
            </w:pPr>
            <w:r w:rsidRPr="00374E84">
              <w:rPr>
                <w:sz w:val="28"/>
                <w:szCs w:val="28"/>
              </w:rPr>
              <w:t>Масови аварии, изгаряния, пожари, производствен травматизъм</w:t>
            </w:r>
          </w:p>
        </w:tc>
      </w:tr>
    </w:tbl>
    <w:p w14:paraId="76651F76" w14:textId="77777777" w:rsidR="00285481" w:rsidRPr="00374E84" w:rsidRDefault="00285481" w:rsidP="0061412B">
      <w:pPr>
        <w:spacing w:before="100" w:beforeAutospacing="1" w:after="100" w:afterAutospacing="1"/>
        <w:ind w:firstLine="708"/>
        <w:jc w:val="both"/>
        <w:rPr>
          <w:sz w:val="28"/>
          <w:szCs w:val="28"/>
        </w:rPr>
      </w:pPr>
      <w:r w:rsidRPr="00374E84">
        <w:rPr>
          <w:sz w:val="28"/>
          <w:szCs w:val="28"/>
        </w:rPr>
        <w:t>Основните вредни фактори в доменния цех са високите температури, праховото замърсяване, токсичните газове (особено CO), шумът, вибрациите и опасностите, свързани с транспортирането и обработката на разтопен метал. Тези фактори определят необходимостта от прилагане на комплексни технически, организационни и лични средства за защита с цел ограничаване на професионалния риск</w:t>
      </w:r>
      <w:r w:rsidR="00A5590B" w:rsidRPr="00374E84">
        <w:rPr>
          <w:sz w:val="28"/>
          <w:szCs w:val="28"/>
        </w:rPr>
        <w:t xml:space="preserve"> </w:t>
      </w:r>
      <w:r w:rsidR="00A5590B" w:rsidRPr="00374E84">
        <w:rPr>
          <w:sz w:val="28"/>
          <w:szCs w:val="28"/>
          <w:lang w:val="en-US"/>
        </w:rPr>
        <w:t>[5]</w:t>
      </w:r>
      <w:r w:rsidRPr="00374E84">
        <w:rPr>
          <w:sz w:val="28"/>
          <w:szCs w:val="28"/>
        </w:rPr>
        <w:t>.</w:t>
      </w:r>
      <w:r w:rsidR="00A5590B" w:rsidRPr="00374E84">
        <w:rPr>
          <w:sz w:val="28"/>
          <w:szCs w:val="28"/>
        </w:rPr>
        <w:t xml:space="preserve"> </w:t>
      </w:r>
    </w:p>
    <w:p w14:paraId="2074DB85" w14:textId="77777777" w:rsidR="00285481" w:rsidRPr="00374E84" w:rsidRDefault="00A458E9" w:rsidP="00374E84">
      <w:pPr>
        <w:jc w:val="both"/>
        <w:rPr>
          <w:b/>
          <w:bCs/>
          <w:color w:val="000000" w:themeColor="text1"/>
          <w:sz w:val="28"/>
          <w:szCs w:val="28"/>
        </w:rPr>
      </w:pPr>
      <w:r w:rsidRPr="00374E84">
        <w:rPr>
          <w:b/>
          <w:bCs/>
          <w:color w:val="000000" w:themeColor="text1"/>
          <w:sz w:val="28"/>
          <w:szCs w:val="28"/>
        </w:rPr>
        <w:t>2.</w:t>
      </w:r>
      <w:r w:rsidR="00285481" w:rsidRPr="00374E84">
        <w:rPr>
          <w:b/>
          <w:bCs/>
          <w:color w:val="000000" w:themeColor="text1"/>
          <w:sz w:val="28"/>
          <w:szCs w:val="28"/>
        </w:rPr>
        <w:t xml:space="preserve"> РИСКОВ ПРОФИЛ В ЦЕХА НА ДОМЕННАТА ПЕЩ</w:t>
      </w:r>
    </w:p>
    <w:p w14:paraId="3E16354A" w14:textId="77777777" w:rsidR="00285481" w:rsidRPr="00374E84" w:rsidRDefault="00285481" w:rsidP="00374E84">
      <w:pPr>
        <w:jc w:val="both"/>
        <w:rPr>
          <w:b/>
          <w:bCs/>
          <w:color w:val="000000" w:themeColor="text1"/>
          <w:sz w:val="28"/>
          <w:szCs w:val="28"/>
        </w:rPr>
      </w:pPr>
      <w:r w:rsidRPr="00374E84">
        <w:rPr>
          <w:b/>
          <w:bCs/>
          <w:color w:val="000000" w:themeColor="text1"/>
          <w:sz w:val="28"/>
          <w:szCs w:val="28"/>
        </w:rPr>
        <w:t>2.1. Класификация на рисковите фактори</w:t>
      </w:r>
    </w:p>
    <w:p w14:paraId="750725A8" w14:textId="77777777" w:rsidR="00285481" w:rsidRPr="00374E84" w:rsidRDefault="00285481" w:rsidP="00374E84">
      <w:pPr>
        <w:spacing w:before="100" w:beforeAutospacing="1" w:after="100" w:afterAutospacing="1"/>
        <w:jc w:val="both"/>
        <w:rPr>
          <w:sz w:val="28"/>
          <w:szCs w:val="28"/>
          <w:lang w:val="en-US"/>
        </w:rPr>
      </w:pPr>
      <w:r w:rsidRPr="00374E84">
        <w:rPr>
          <w:b/>
          <w:bCs/>
          <w:sz w:val="28"/>
          <w:szCs w:val="28"/>
        </w:rPr>
        <w:t>Таблица 2. Класификация на професионалните рискове в доменното производство съгласно ISO 45001:2018</w:t>
      </w:r>
      <w:r w:rsidR="003D0288" w:rsidRPr="00374E84">
        <w:rPr>
          <w:b/>
          <w:bCs/>
          <w:sz w:val="28"/>
          <w:szCs w:val="28"/>
          <w:lang w:val="en-US"/>
        </w:rPr>
        <w:t>[</w:t>
      </w:r>
      <w:r w:rsidR="00344479" w:rsidRPr="00374E84">
        <w:rPr>
          <w:b/>
          <w:bCs/>
          <w:sz w:val="28"/>
          <w:szCs w:val="28"/>
        </w:rPr>
        <w:t>8</w:t>
      </w:r>
      <w:r w:rsidR="003D0288" w:rsidRPr="00374E84">
        <w:rPr>
          <w:b/>
          <w:bCs/>
          <w:sz w:val="28"/>
          <w:szCs w:val="28"/>
          <w:lang w:val="en-US"/>
        </w:rPr>
        <w:t>]</w:t>
      </w:r>
    </w:p>
    <w:tbl>
      <w:tblPr>
        <w:tblW w:w="0" w:type="auto"/>
        <w:tblCellSpacing w:w="1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5" w:type="dxa"/>
          <w:left w:w="15" w:type="dxa"/>
          <w:bottom w:w="15" w:type="dxa"/>
          <w:right w:w="15" w:type="dxa"/>
        </w:tblCellMar>
        <w:tblLook w:val="04A0" w:firstRow="1" w:lastRow="0" w:firstColumn="1" w:lastColumn="0" w:noHBand="0" w:noVBand="1"/>
      </w:tblPr>
      <w:tblGrid>
        <w:gridCol w:w="2704"/>
        <w:gridCol w:w="1977"/>
        <w:gridCol w:w="2022"/>
        <w:gridCol w:w="2362"/>
      </w:tblGrid>
      <w:tr w:rsidR="00285481" w:rsidRPr="00374E84" w14:paraId="3D43158A" w14:textId="77777777" w:rsidTr="00227FB4">
        <w:trPr>
          <w:tblHeader/>
          <w:tblCellSpacing w:w="15" w:type="dxa"/>
        </w:trPr>
        <w:tc>
          <w:tcPr>
            <w:tcW w:w="0" w:type="auto"/>
            <w:vAlign w:val="center"/>
            <w:hideMark/>
          </w:tcPr>
          <w:p w14:paraId="2E3C8CB4" w14:textId="77777777" w:rsidR="00285481" w:rsidRPr="00374E84" w:rsidRDefault="00285481" w:rsidP="00374E84">
            <w:pPr>
              <w:jc w:val="both"/>
              <w:rPr>
                <w:b/>
                <w:bCs/>
                <w:sz w:val="28"/>
                <w:szCs w:val="28"/>
              </w:rPr>
            </w:pPr>
            <w:r w:rsidRPr="00374E84">
              <w:rPr>
                <w:b/>
                <w:bCs/>
                <w:sz w:val="28"/>
                <w:szCs w:val="28"/>
              </w:rPr>
              <w:t>Категория на риска</w:t>
            </w:r>
          </w:p>
        </w:tc>
        <w:tc>
          <w:tcPr>
            <w:tcW w:w="0" w:type="auto"/>
            <w:vAlign w:val="center"/>
            <w:hideMark/>
          </w:tcPr>
          <w:p w14:paraId="63EE93CE" w14:textId="77777777" w:rsidR="00285481" w:rsidRPr="00374E84" w:rsidRDefault="00285481" w:rsidP="00374E84">
            <w:pPr>
              <w:jc w:val="both"/>
              <w:rPr>
                <w:b/>
                <w:bCs/>
                <w:sz w:val="28"/>
                <w:szCs w:val="28"/>
              </w:rPr>
            </w:pPr>
            <w:r w:rsidRPr="00374E84">
              <w:rPr>
                <w:b/>
                <w:bCs/>
                <w:sz w:val="28"/>
                <w:szCs w:val="28"/>
              </w:rPr>
              <w:t>Основни опасни фактори</w:t>
            </w:r>
          </w:p>
        </w:tc>
        <w:tc>
          <w:tcPr>
            <w:tcW w:w="0" w:type="auto"/>
            <w:vAlign w:val="center"/>
            <w:hideMark/>
          </w:tcPr>
          <w:p w14:paraId="52A92B70" w14:textId="77777777" w:rsidR="00285481" w:rsidRPr="00374E84" w:rsidRDefault="00285481" w:rsidP="00374E84">
            <w:pPr>
              <w:jc w:val="both"/>
              <w:rPr>
                <w:b/>
                <w:bCs/>
                <w:sz w:val="28"/>
                <w:szCs w:val="28"/>
              </w:rPr>
            </w:pPr>
            <w:r w:rsidRPr="00374E84">
              <w:rPr>
                <w:b/>
                <w:bCs/>
                <w:sz w:val="28"/>
                <w:szCs w:val="28"/>
              </w:rPr>
              <w:t>Източник в доменния цех</w:t>
            </w:r>
          </w:p>
        </w:tc>
        <w:tc>
          <w:tcPr>
            <w:tcW w:w="0" w:type="auto"/>
            <w:vAlign w:val="center"/>
            <w:hideMark/>
          </w:tcPr>
          <w:p w14:paraId="3EF44D37" w14:textId="77777777" w:rsidR="00285481" w:rsidRPr="00374E84" w:rsidRDefault="00285481" w:rsidP="00374E84">
            <w:pPr>
              <w:jc w:val="both"/>
              <w:rPr>
                <w:b/>
                <w:bCs/>
                <w:sz w:val="28"/>
                <w:szCs w:val="28"/>
              </w:rPr>
            </w:pPr>
            <w:r w:rsidRPr="00374E84">
              <w:rPr>
                <w:b/>
                <w:bCs/>
                <w:sz w:val="28"/>
                <w:szCs w:val="28"/>
              </w:rPr>
              <w:t>Потенциално въздействие върху здравето и безопасността</w:t>
            </w:r>
          </w:p>
        </w:tc>
      </w:tr>
      <w:tr w:rsidR="00285481" w:rsidRPr="00374E84" w14:paraId="66B336AC" w14:textId="77777777" w:rsidTr="00227FB4">
        <w:trPr>
          <w:tblCellSpacing w:w="15" w:type="dxa"/>
        </w:trPr>
        <w:tc>
          <w:tcPr>
            <w:tcW w:w="0" w:type="auto"/>
            <w:vAlign w:val="center"/>
            <w:hideMark/>
          </w:tcPr>
          <w:p w14:paraId="519E31D0" w14:textId="77777777" w:rsidR="00285481" w:rsidRPr="00374E84" w:rsidRDefault="00285481" w:rsidP="00374E84">
            <w:pPr>
              <w:jc w:val="both"/>
              <w:rPr>
                <w:sz w:val="28"/>
                <w:szCs w:val="28"/>
              </w:rPr>
            </w:pPr>
            <w:r w:rsidRPr="00374E84">
              <w:rPr>
                <w:b/>
                <w:bCs/>
                <w:sz w:val="28"/>
                <w:szCs w:val="28"/>
              </w:rPr>
              <w:t>Физични рискове</w:t>
            </w:r>
          </w:p>
        </w:tc>
        <w:tc>
          <w:tcPr>
            <w:tcW w:w="0" w:type="auto"/>
            <w:vAlign w:val="center"/>
            <w:hideMark/>
          </w:tcPr>
          <w:p w14:paraId="3CE9DADE" w14:textId="77777777" w:rsidR="00285481" w:rsidRPr="00374E84" w:rsidRDefault="00285481" w:rsidP="00374E84">
            <w:pPr>
              <w:jc w:val="both"/>
              <w:rPr>
                <w:sz w:val="28"/>
                <w:szCs w:val="28"/>
              </w:rPr>
            </w:pPr>
            <w:r w:rsidRPr="00374E84">
              <w:rPr>
                <w:sz w:val="28"/>
                <w:szCs w:val="28"/>
              </w:rPr>
              <w:t xml:space="preserve">Топлинна радиация (30–80 </w:t>
            </w:r>
            <w:proofErr w:type="spellStart"/>
            <w:r w:rsidRPr="00374E84">
              <w:rPr>
                <w:sz w:val="28"/>
                <w:szCs w:val="28"/>
              </w:rPr>
              <w:t>kW</w:t>
            </w:r>
            <w:proofErr w:type="spellEnd"/>
            <w:r w:rsidRPr="00374E84">
              <w:rPr>
                <w:sz w:val="28"/>
                <w:szCs w:val="28"/>
              </w:rPr>
              <w:t xml:space="preserve">/m² при източване на чугун), високи температури, шум (&gt;95 </w:t>
            </w:r>
            <w:proofErr w:type="spellStart"/>
            <w:r w:rsidRPr="00374E84">
              <w:rPr>
                <w:sz w:val="28"/>
                <w:szCs w:val="28"/>
              </w:rPr>
              <w:t>dB</w:t>
            </w:r>
            <w:proofErr w:type="spellEnd"/>
            <w:r w:rsidRPr="00374E84">
              <w:rPr>
                <w:sz w:val="28"/>
                <w:szCs w:val="28"/>
              </w:rPr>
              <w:t>(A)), ултравиолетово (UV) и инфрачервено (IR) излъчване</w:t>
            </w:r>
          </w:p>
        </w:tc>
        <w:tc>
          <w:tcPr>
            <w:tcW w:w="0" w:type="auto"/>
            <w:vAlign w:val="center"/>
            <w:hideMark/>
          </w:tcPr>
          <w:p w14:paraId="727E5C79" w14:textId="77777777" w:rsidR="00285481" w:rsidRPr="00374E84" w:rsidRDefault="00285481" w:rsidP="00374E84">
            <w:pPr>
              <w:jc w:val="both"/>
              <w:rPr>
                <w:sz w:val="28"/>
                <w:szCs w:val="28"/>
              </w:rPr>
            </w:pPr>
            <w:r w:rsidRPr="00374E84">
              <w:rPr>
                <w:sz w:val="28"/>
                <w:szCs w:val="28"/>
              </w:rPr>
              <w:t xml:space="preserve">Доменна пещ, чугунолеярен двор, </w:t>
            </w:r>
            <w:proofErr w:type="spellStart"/>
            <w:r w:rsidRPr="00374E84">
              <w:rPr>
                <w:sz w:val="28"/>
                <w:szCs w:val="28"/>
              </w:rPr>
              <w:t>каупери</w:t>
            </w:r>
            <w:proofErr w:type="spellEnd"/>
            <w:r w:rsidRPr="00374E84">
              <w:rPr>
                <w:sz w:val="28"/>
                <w:szCs w:val="28"/>
              </w:rPr>
              <w:t>, компресорни станции</w:t>
            </w:r>
          </w:p>
        </w:tc>
        <w:tc>
          <w:tcPr>
            <w:tcW w:w="0" w:type="auto"/>
            <w:vAlign w:val="center"/>
            <w:hideMark/>
          </w:tcPr>
          <w:p w14:paraId="74AE8863" w14:textId="77777777" w:rsidR="00285481" w:rsidRPr="00374E84" w:rsidRDefault="00285481" w:rsidP="00374E84">
            <w:pPr>
              <w:jc w:val="both"/>
              <w:rPr>
                <w:sz w:val="28"/>
                <w:szCs w:val="28"/>
              </w:rPr>
            </w:pPr>
            <w:r w:rsidRPr="00374E84">
              <w:rPr>
                <w:sz w:val="28"/>
                <w:szCs w:val="28"/>
              </w:rPr>
              <w:t>Термичен стрес, топлинен удар, изгаряния, увреждане на зрението, професионална загуба на слуха</w:t>
            </w:r>
          </w:p>
        </w:tc>
      </w:tr>
      <w:tr w:rsidR="00285481" w:rsidRPr="00374E84" w14:paraId="7DDFAB68" w14:textId="77777777" w:rsidTr="00227FB4">
        <w:trPr>
          <w:tblCellSpacing w:w="15" w:type="dxa"/>
        </w:trPr>
        <w:tc>
          <w:tcPr>
            <w:tcW w:w="0" w:type="auto"/>
            <w:vAlign w:val="center"/>
            <w:hideMark/>
          </w:tcPr>
          <w:p w14:paraId="0445564E" w14:textId="77777777" w:rsidR="00285481" w:rsidRPr="00374E84" w:rsidRDefault="00285481" w:rsidP="00374E84">
            <w:pPr>
              <w:jc w:val="both"/>
              <w:rPr>
                <w:sz w:val="28"/>
                <w:szCs w:val="28"/>
              </w:rPr>
            </w:pPr>
            <w:r w:rsidRPr="00374E84">
              <w:rPr>
                <w:b/>
                <w:bCs/>
                <w:sz w:val="28"/>
                <w:szCs w:val="28"/>
              </w:rPr>
              <w:t>Химични рискове</w:t>
            </w:r>
          </w:p>
        </w:tc>
        <w:tc>
          <w:tcPr>
            <w:tcW w:w="0" w:type="auto"/>
            <w:vAlign w:val="center"/>
            <w:hideMark/>
          </w:tcPr>
          <w:p w14:paraId="730C9E70" w14:textId="77777777" w:rsidR="00285481" w:rsidRPr="00374E84" w:rsidRDefault="00285481" w:rsidP="00374E84">
            <w:pPr>
              <w:jc w:val="both"/>
              <w:rPr>
                <w:sz w:val="28"/>
                <w:szCs w:val="28"/>
              </w:rPr>
            </w:pPr>
            <w:r w:rsidRPr="00374E84">
              <w:rPr>
                <w:sz w:val="28"/>
                <w:szCs w:val="28"/>
              </w:rPr>
              <w:t xml:space="preserve">Въглероден оксид (CO – до 25 </w:t>
            </w:r>
            <w:proofErr w:type="spellStart"/>
            <w:r w:rsidRPr="00374E84">
              <w:rPr>
                <w:sz w:val="28"/>
                <w:szCs w:val="28"/>
              </w:rPr>
              <w:t>vol</w:t>
            </w:r>
            <w:proofErr w:type="spellEnd"/>
            <w:r w:rsidRPr="00374E84">
              <w:rPr>
                <w:sz w:val="28"/>
                <w:szCs w:val="28"/>
              </w:rPr>
              <w:t xml:space="preserve">.% в </w:t>
            </w:r>
            <w:r w:rsidRPr="00374E84">
              <w:rPr>
                <w:sz w:val="28"/>
                <w:szCs w:val="28"/>
              </w:rPr>
              <w:lastRenderedPageBreak/>
              <w:t xml:space="preserve">доменния газ), SO₂, NOₓ, бензен, </w:t>
            </w:r>
            <w:proofErr w:type="spellStart"/>
            <w:r w:rsidRPr="00374E84">
              <w:rPr>
                <w:sz w:val="28"/>
                <w:szCs w:val="28"/>
              </w:rPr>
              <w:t>полициклични</w:t>
            </w:r>
            <w:proofErr w:type="spellEnd"/>
            <w:r w:rsidRPr="00374E84">
              <w:rPr>
                <w:sz w:val="28"/>
                <w:szCs w:val="28"/>
              </w:rPr>
              <w:t xml:space="preserve"> ароматни въглеводороди (ПАВ), прахови частици (</w:t>
            </w:r>
            <w:proofErr w:type="spellStart"/>
            <w:r w:rsidRPr="00374E84">
              <w:rPr>
                <w:sz w:val="28"/>
                <w:szCs w:val="28"/>
              </w:rPr>
              <w:t>Fe</w:t>
            </w:r>
            <w:proofErr w:type="spellEnd"/>
            <w:r w:rsidRPr="00374E84">
              <w:rPr>
                <w:sz w:val="28"/>
                <w:szCs w:val="28"/>
              </w:rPr>
              <w:t xml:space="preserve">, </w:t>
            </w:r>
            <w:proofErr w:type="spellStart"/>
            <w:r w:rsidRPr="00374E84">
              <w:rPr>
                <w:sz w:val="28"/>
                <w:szCs w:val="28"/>
              </w:rPr>
              <w:t>Mn</w:t>
            </w:r>
            <w:proofErr w:type="spellEnd"/>
            <w:r w:rsidRPr="00374E84">
              <w:rPr>
                <w:sz w:val="28"/>
                <w:szCs w:val="28"/>
              </w:rPr>
              <w:t xml:space="preserve">, </w:t>
            </w:r>
            <w:proofErr w:type="spellStart"/>
            <w:r w:rsidRPr="00374E84">
              <w:rPr>
                <w:sz w:val="28"/>
                <w:szCs w:val="28"/>
              </w:rPr>
              <w:t>Pb</w:t>
            </w:r>
            <w:proofErr w:type="spellEnd"/>
            <w:r w:rsidRPr="00374E84">
              <w:rPr>
                <w:sz w:val="28"/>
                <w:szCs w:val="28"/>
              </w:rPr>
              <w:t xml:space="preserve">, </w:t>
            </w:r>
            <w:proofErr w:type="spellStart"/>
            <w:r w:rsidRPr="00374E84">
              <w:rPr>
                <w:sz w:val="28"/>
                <w:szCs w:val="28"/>
              </w:rPr>
              <w:t>Cr</w:t>
            </w:r>
            <w:proofErr w:type="spellEnd"/>
            <w:r w:rsidRPr="00374E84">
              <w:rPr>
                <w:sz w:val="28"/>
                <w:szCs w:val="28"/>
              </w:rPr>
              <w:t>), кристален силициев диоксид (</w:t>
            </w:r>
            <w:proofErr w:type="spellStart"/>
            <w:r w:rsidRPr="00374E84">
              <w:rPr>
                <w:sz w:val="28"/>
                <w:szCs w:val="28"/>
              </w:rPr>
              <w:t>SiO</w:t>
            </w:r>
            <w:proofErr w:type="spellEnd"/>
            <w:r w:rsidRPr="00374E84">
              <w:rPr>
                <w:sz w:val="28"/>
                <w:szCs w:val="28"/>
              </w:rPr>
              <w:t>₂)</w:t>
            </w:r>
          </w:p>
        </w:tc>
        <w:tc>
          <w:tcPr>
            <w:tcW w:w="0" w:type="auto"/>
            <w:vAlign w:val="center"/>
            <w:hideMark/>
          </w:tcPr>
          <w:p w14:paraId="4627200E" w14:textId="77777777" w:rsidR="00285481" w:rsidRPr="00374E84" w:rsidRDefault="00285481" w:rsidP="00374E84">
            <w:pPr>
              <w:jc w:val="both"/>
              <w:rPr>
                <w:sz w:val="28"/>
                <w:szCs w:val="28"/>
              </w:rPr>
            </w:pPr>
            <w:r w:rsidRPr="00374E84">
              <w:rPr>
                <w:sz w:val="28"/>
                <w:szCs w:val="28"/>
              </w:rPr>
              <w:lastRenderedPageBreak/>
              <w:t xml:space="preserve">Коксови батерии, агломерационна </w:t>
            </w:r>
            <w:r w:rsidRPr="00374E84">
              <w:rPr>
                <w:sz w:val="28"/>
                <w:szCs w:val="28"/>
              </w:rPr>
              <w:lastRenderedPageBreak/>
              <w:t xml:space="preserve">инсталация, доменна пещ, </w:t>
            </w:r>
            <w:proofErr w:type="spellStart"/>
            <w:r w:rsidRPr="00374E84">
              <w:rPr>
                <w:sz w:val="28"/>
                <w:szCs w:val="28"/>
              </w:rPr>
              <w:t>газоочистващи</w:t>
            </w:r>
            <w:proofErr w:type="spellEnd"/>
            <w:r w:rsidRPr="00374E84">
              <w:rPr>
                <w:sz w:val="28"/>
                <w:szCs w:val="28"/>
              </w:rPr>
              <w:t xml:space="preserve"> съоръжения</w:t>
            </w:r>
          </w:p>
        </w:tc>
        <w:tc>
          <w:tcPr>
            <w:tcW w:w="0" w:type="auto"/>
            <w:vAlign w:val="center"/>
            <w:hideMark/>
          </w:tcPr>
          <w:p w14:paraId="66058C2E" w14:textId="77777777" w:rsidR="00285481" w:rsidRPr="00374E84" w:rsidRDefault="00285481" w:rsidP="00374E84">
            <w:pPr>
              <w:jc w:val="both"/>
              <w:rPr>
                <w:sz w:val="28"/>
                <w:szCs w:val="28"/>
              </w:rPr>
            </w:pPr>
            <w:r w:rsidRPr="00374E84">
              <w:rPr>
                <w:sz w:val="28"/>
                <w:szCs w:val="28"/>
              </w:rPr>
              <w:lastRenderedPageBreak/>
              <w:t xml:space="preserve">Остри интоксикации, хронични </w:t>
            </w:r>
            <w:r w:rsidRPr="00374E84">
              <w:rPr>
                <w:sz w:val="28"/>
                <w:szCs w:val="28"/>
              </w:rPr>
              <w:lastRenderedPageBreak/>
              <w:t>респираторни заболявания, професионални интоксикации, канцерогенен риск</w:t>
            </w:r>
          </w:p>
        </w:tc>
      </w:tr>
      <w:tr w:rsidR="00285481" w:rsidRPr="00374E84" w14:paraId="18E0B3B2" w14:textId="77777777" w:rsidTr="00227FB4">
        <w:trPr>
          <w:tblCellSpacing w:w="15" w:type="dxa"/>
        </w:trPr>
        <w:tc>
          <w:tcPr>
            <w:tcW w:w="0" w:type="auto"/>
            <w:vAlign w:val="center"/>
            <w:hideMark/>
          </w:tcPr>
          <w:p w14:paraId="08BFA7CD" w14:textId="77777777" w:rsidR="00285481" w:rsidRPr="00374E84" w:rsidRDefault="00285481" w:rsidP="00374E84">
            <w:pPr>
              <w:jc w:val="both"/>
              <w:rPr>
                <w:sz w:val="28"/>
                <w:szCs w:val="28"/>
              </w:rPr>
            </w:pPr>
            <w:r w:rsidRPr="00374E84">
              <w:rPr>
                <w:b/>
                <w:bCs/>
                <w:sz w:val="28"/>
                <w:szCs w:val="28"/>
              </w:rPr>
              <w:lastRenderedPageBreak/>
              <w:t>Механични рискове</w:t>
            </w:r>
          </w:p>
        </w:tc>
        <w:tc>
          <w:tcPr>
            <w:tcW w:w="0" w:type="auto"/>
            <w:vAlign w:val="center"/>
            <w:hideMark/>
          </w:tcPr>
          <w:p w14:paraId="3B95100E" w14:textId="77777777" w:rsidR="00285481" w:rsidRPr="00374E84" w:rsidRDefault="00285481" w:rsidP="00374E84">
            <w:pPr>
              <w:jc w:val="both"/>
              <w:rPr>
                <w:sz w:val="28"/>
                <w:szCs w:val="28"/>
              </w:rPr>
            </w:pPr>
            <w:r w:rsidRPr="00374E84">
              <w:rPr>
                <w:sz w:val="28"/>
                <w:szCs w:val="28"/>
              </w:rPr>
              <w:t>Разтопен чугун и шлака, движещи се машини и механизми, мостови кранове, конвейери, железопътен транспорт, работа на височина</w:t>
            </w:r>
          </w:p>
        </w:tc>
        <w:tc>
          <w:tcPr>
            <w:tcW w:w="0" w:type="auto"/>
            <w:vAlign w:val="center"/>
            <w:hideMark/>
          </w:tcPr>
          <w:p w14:paraId="6095C5D8" w14:textId="77777777" w:rsidR="00285481" w:rsidRPr="00374E84" w:rsidRDefault="00285481" w:rsidP="00374E84">
            <w:pPr>
              <w:jc w:val="both"/>
              <w:rPr>
                <w:sz w:val="28"/>
                <w:szCs w:val="28"/>
              </w:rPr>
            </w:pPr>
            <w:r w:rsidRPr="00374E84">
              <w:rPr>
                <w:sz w:val="28"/>
                <w:szCs w:val="28"/>
              </w:rPr>
              <w:t xml:space="preserve">Чугунолеярен двор, транспортно стопанство, </w:t>
            </w:r>
            <w:proofErr w:type="spellStart"/>
            <w:r w:rsidRPr="00374E84">
              <w:rPr>
                <w:sz w:val="28"/>
                <w:szCs w:val="28"/>
              </w:rPr>
              <w:t>шихтово</w:t>
            </w:r>
            <w:proofErr w:type="spellEnd"/>
            <w:r w:rsidRPr="00374E84">
              <w:rPr>
                <w:sz w:val="28"/>
                <w:szCs w:val="28"/>
              </w:rPr>
              <w:t xml:space="preserve"> отделение, ремонтни площадки</w:t>
            </w:r>
          </w:p>
        </w:tc>
        <w:tc>
          <w:tcPr>
            <w:tcW w:w="0" w:type="auto"/>
            <w:vAlign w:val="center"/>
            <w:hideMark/>
          </w:tcPr>
          <w:p w14:paraId="6CD3EAB9" w14:textId="77777777" w:rsidR="00285481" w:rsidRPr="00374E84" w:rsidRDefault="00285481" w:rsidP="00374E84">
            <w:pPr>
              <w:jc w:val="both"/>
              <w:rPr>
                <w:sz w:val="28"/>
                <w:szCs w:val="28"/>
              </w:rPr>
            </w:pPr>
            <w:r w:rsidRPr="00374E84">
              <w:rPr>
                <w:sz w:val="28"/>
                <w:szCs w:val="28"/>
              </w:rPr>
              <w:t>Термични изгаряния, травматизъм, притискане, падане от височина, аварии с тежки последици</w:t>
            </w:r>
          </w:p>
        </w:tc>
      </w:tr>
      <w:tr w:rsidR="00285481" w:rsidRPr="00374E84" w14:paraId="34D079C8" w14:textId="77777777" w:rsidTr="00227FB4">
        <w:trPr>
          <w:tblCellSpacing w:w="15" w:type="dxa"/>
        </w:trPr>
        <w:tc>
          <w:tcPr>
            <w:tcW w:w="0" w:type="auto"/>
            <w:vAlign w:val="center"/>
            <w:hideMark/>
          </w:tcPr>
          <w:p w14:paraId="7F5A6A22" w14:textId="77777777" w:rsidR="00285481" w:rsidRPr="00374E84" w:rsidRDefault="00285481" w:rsidP="00374E84">
            <w:pPr>
              <w:jc w:val="both"/>
              <w:rPr>
                <w:sz w:val="28"/>
                <w:szCs w:val="28"/>
              </w:rPr>
            </w:pPr>
            <w:r w:rsidRPr="00374E84">
              <w:rPr>
                <w:b/>
                <w:bCs/>
                <w:sz w:val="28"/>
                <w:szCs w:val="28"/>
              </w:rPr>
              <w:t>Психофизиологични рискове</w:t>
            </w:r>
          </w:p>
        </w:tc>
        <w:tc>
          <w:tcPr>
            <w:tcW w:w="0" w:type="auto"/>
            <w:vAlign w:val="center"/>
            <w:hideMark/>
          </w:tcPr>
          <w:p w14:paraId="4AA69C94" w14:textId="77777777" w:rsidR="00285481" w:rsidRPr="00374E84" w:rsidRDefault="00285481" w:rsidP="00374E84">
            <w:pPr>
              <w:jc w:val="both"/>
              <w:rPr>
                <w:sz w:val="28"/>
                <w:szCs w:val="28"/>
              </w:rPr>
            </w:pPr>
            <w:r w:rsidRPr="00374E84">
              <w:rPr>
                <w:sz w:val="28"/>
                <w:szCs w:val="28"/>
              </w:rPr>
              <w:t>Сменен режим на работа, високо физическо натоварване, неблагоприятен микроклимат, необходимост от непрекъсната концентрация, аварийни ситуации</w:t>
            </w:r>
          </w:p>
        </w:tc>
        <w:tc>
          <w:tcPr>
            <w:tcW w:w="0" w:type="auto"/>
            <w:vAlign w:val="center"/>
            <w:hideMark/>
          </w:tcPr>
          <w:p w14:paraId="74D1A7EA" w14:textId="77777777" w:rsidR="00285481" w:rsidRPr="00374E84" w:rsidRDefault="00285481" w:rsidP="00374E84">
            <w:pPr>
              <w:jc w:val="both"/>
              <w:rPr>
                <w:sz w:val="28"/>
                <w:szCs w:val="28"/>
              </w:rPr>
            </w:pPr>
            <w:r w:rsidRPr="00374E84">
              <w:rPr>
                <w:sz w:val="28"/>
                <w:szCs w:val="28"/>
              </w:rPr>
              <w:t>Всички производствени участъци на доменния цех</w:t>
            </w:r>
          </w:p>
        </w:tc>
        <w:tc>
          <w:tcPr>
            <w:tcW w:w="0" w:type="auto"/>
            <w:vAlign w:val="center"/>
            <w:hideMark/>
          </w:tcPr>
          <w:p w14:paraId="2A23A728" w14:textId="77777777" w:rsidR="00285481" w:rsidRPr="00374E84" w:rsidRDefault="00285481" w:rsidP="00374E84">
            <w:pPr>
              <w:jc w:val="both"/>
              <w:rPr>
                <w:sz w:val="28"/>
                <w:szCs w:val="28"/>
              </w:rPr>
            </w:pPr>
            <w:r w:rsidRPr="00374E84">
              <w:rPr>
                <w:sz w:val="28"/>
                <w:szCs w:val="28"/>
              </w:rPr>
              <w:t xml:space="preserve">Физическа умора, </w:t>
            </w:r>
            <w:proofErr w:type="spellStart"/>
            <w:r w:rsidRPr="00374E84">
              <w:rPr>
                <w:sz w:val="28"/>
                <w:szCs w:val="28"/>
              </w:rPr>
              <w:t>психоемоционален</w:t>
            </w:r>
            <w:proofErr w:type="spellEnd"/>
            <w:r w:rsidRPr="00374E84">
              <w:rPr>
                <w:sz w:val="28"/>
                <w:szCs w:val="28"/>
              </w:rPr>
              <w:t xml:space="preserve"> стрес, намалена концентрация, повишена вероятност от трудови злополуки</w:t>
            </w:r>
          </w:p>
        </w:tc>
      </w:tr>
    </w:tbl>
    <w:p w14:paraId="3CDCB5BD" w14:textId="77777777" w:rsidR="00285481" w:rsidRPr="00374E84" w:rsidRDefault="00285481" w:rsidP="00374E84">
      <w:pPr>
        <w:jc w:val="both"/>
        <w:rPr>
          <w:b/>
          <w:bCs/>
          <w:color w:val="000000" w:themeColor="text1"/>
          <w:sz w:val="28"/>
          <w:szCs w:val="28"/>
        </w:rPr>
      </w:pPr>
    </w:p>
    <w:p w14:paraId="3E839799" w14:textId="77777777" w:rsidR="00B80776" w:rsidRDefault="00B80776" w:rsidP="00374E84">
      <w:pPr>
        <w:jc w:val="both"/>
        <w:rPr>
          <w:b/>
          <w:bCs/>
          <w:color w:val="000000" w:themeColor="text1"/>
          <w:sz w:val="28"/>
          <w:szCs w:val="28"/>
          <w:lang w:val="en-US"/>
        </w:rPr>
      </w:pPr>
    </w:p>
    <w:p w14:paraId="2ACF0248" w14:textId="77777777" w:rsidR="00B80776" w:rsidRDefault="00B80776" w:rsidP="00374E84">
      <w:pPr>
        <w:jc w:val="both"/>
        <w:rPr>
          <w:b/>
          <w:bCs/>
          <w:color w:val="000000" w:themeColor="text1"/>
          <w:sz w:val="28"/>
          <w:szCs w:val="28"/>
          <w:lang w:val="en-US"/>
        </w:rPr>
      </w:pPr>
    </w:p>
    <w:p w14:paraId="5EE1EC26" w14:textId="77777777" w:rsidR="00B80776" w:rsidRDefault="00B80776" w:rsidP="00374E84">
      <w:pPr>
        <w:jc w:val="both"/>
        <w:rPr>
          <w:b/>
          <w:bCs/>
          <w:color w:val="000000" w:themeColor="text1"/>
          <w:sz w:val="28"/>
          <w:szCs w:val="28"/>
          <w:lang w:val="en-US"/>
        </w:rPr>
      </w:pPr>
    </w:p>
    <w:p w14:paraId="7A34E375" w14:textId="62973BE7" w:rsidR="00285481" w:rsidRPr="00374E84" w:rsidRDefault="00285481" w:rsidP="00374E84">
      <w:pPr>
        <w:jc w:val="both"/>
        <w:rPr>
          <w:b/>
          <w:bCs/>
          <w:color w:val="000000" w:themeColor="text1"/>
          <w:sz w:val="28"/>
          <w:szCs w:val="28"/>
        </w:rPr>
      </w:pPr>
      <w:r w:rsidRPr="00374E84">
        <w:rPr>
          <w:b/>
          <w:bCs/>
          <w:color w:val="000000" w:themeColor="text1"/>
          <w:sz w:val="28"/>
          <w:szCs w:val="28"/>
        </w:rPr>
        <w:lastRenderedPageBreak/>
        <w:t>2.2. Операции с най-висока аварийна потенция</w:t>
      </w:r>
    </w:p>
    <w:p w14:paraId="5A06EA80" w14:textId="77777777" w:rsidR="00285481" w:rsidRPr="00374E84" w:rsidRDefault="00285481" w:rsidP="00374E84">
      <w:pPr>
        <w:numPr>
          <w:ilvl w:val="0"/>
          <w:numId w:val="2"/>
        </w:numPr>
        <w:jc w:val="both"/>
        <w:rPr>
          <w:b/>
          <w:bCs/>
          <w:color w:val="000000" w:themeColor="text1"/>
          <w:sz w:val="28"/>
          <w:szCs w:val="28"/>
        </w:rPr>
      </w:pPr>
      <w:r w:rsidRPr="00374E84">
        <w:rPr>
          <w:b/>
          <w:bCs/>
          <w:color w:val="000000" w:themeColor="text1"/>
          <w:sz w:val="28"/>
          <w:szCs w:val="28"/>
        </w:rPr>
        <w:t>Източване на чугун и шлака</w:t>
      </w:r>
    </w:p>
    <w:p w14:paraId="565F1906" w14:textId="77777777" w:rsidR="00285481" w:rsidRPr="00374E84" w:rsidRDefault="00C70DB8" w:rsidP="00374E84">
      <w:pPr>
        <w:jc w:val="both"/>
        <w:rPr>
          <w:color w:val="000000" w:themeColor="text1"/>
          <w:sz w:val="28"/>
          <w:szCs w:val="28"/>
        </w:rPr>
      </w:pPr>
      <w:r w:rsidRPr="00374E84">
        <w:rPr>
          <w:color w:val="000000" w:themeColor="text1"/>
          <w:sz w:val="28"/>
          <w:szCs w:val="28"/>
        </w:rPr>
        <w:t xml:space="preserve">При извършване на операциите по отваряне на чугунения чучур съществува риск от неочаквано изтичане на течен чугун и шлака, което може да доведе до тежки аварии и травми на работещите. Отварянето на чучура обичайно се извършва посредством специализирана пробивна машина, като технически неизправности или затруднения при пробиването могат да наложат допълнителни операции за осигуряване на нормално изтичане на разтопения метал </w:t>
      </w:r>
      <w:r w:rsidR="00285481" w:rsidRPr="00374E84">
        <w:rPr>
          <w:sz w:val="28"/>
          <w:szCs w:val="28"/>
        </w:rPr>
        <w:t>[</w:t>
      </w:r>
      <w:r w:rsidR="0071576B" w:rsidRPr="00374E84">
        <w:rPr>
          <w:sz w:val="28"/>
          <w:szCs w:val="28"/>
        </w:rPr>
        <w:t>9</w:t>
      </w:r>
      <w:r w:rsidR="00285481" w:rsidRPr="00374E84">
        <w:rPr>
          <w:sz w:val="28"/>
          <w:szCs w:val="28"/>
        </w:rPr>
        <w:t>]</w:t>
      </w:r>
      <w:r w:rsidR="00BE428F" w:rsidRPr="00374E84">
        <w:rPr>
          <w:sz w:val="28"/>
          <w:szCs w:val="28"/>
          <w:vertAlign w:val="superscript"/>
        </w:rPr>
        <w:t xml:space="preserve"> </w:t>
      </w:r>
      <w:r w:rsidR="00285481" w:rsidRPr="00374E84">
        <w:rPr>
          <w:sz w:val="28"/>
          <w:szCs w:val="28"/>
        </w:rPr>
        <w:t>.</w:t>
      </w:r>
    </w:p>
    <w:p w14:paraId="194FE3EF" w14:textId="77777777" w:rsidR="00285481" w:rsidRPr="00374E84" w:rsidRDefault="00285481" w:rsidP="00374E84">
      <w:pPr>
        <w:numPr>
          <w:ilvl w:val="0"/>
          <w:numId w:val="2"/>
        </w:numPr>
        <w:jc w:val="both"/>
        <w:rPr>
          <w:b/>
          <w:bCs/>
          <w:color w:val="000000" w:themeColor="text1"/>
          <w:sz w:val="28"/>
          <w:szCs w:val="28"/>
        </w:rPr>
      </w:pPr>
      <w:r w:rsidRPr="00374E84">
        <w:rPr>
          <w:b/>
          <w:bCs/>
          <w:color w:val="000000" w:themeColor="text1"/>
          <w:sz w:val="28"/>
          <w:szCs w:val="28"/>
        </w:rPr>
        <w:t xml:space="preserve">Обслужване на </w:t>
      </w:r>
      <w:proofErr w:type="spellStart"/>
      <w:r w:rsidRPr="00374E84">
        <w:rPr>
          <w:b/>
          <w:bCs/>
          <w:color w:val="000000" w:themeColor="text1"/>
          <w:sz w:val="28"/>
          <w:szCs w:val="28"/>
        </w:rPr>
        <w:t>каупери</w:t>
      </w:r>
      <w:proofErr w:type="spellEnd"/>
      <w:r w:rsidRPr="00374E84">
        <w:rPr>
          <w:b/>
          <w:bCs/>
          <w:color w:val="000000" w:themeColor="text1"/>
          <w:sz w:val="28"/>
          <w:szCs w:val="28"/>
        </w:rPr>
        <w:t xml:space="preserve"> и газопроводи</w:t>
      </w:r>
    </w:p>
    <w:p w14:paraId="28E7F8C1" w14:textId="77777777" w:rsidR="00285481" w:rsidRPr="00374E84" w:rsidRDefault="00285481" w:rsidP="00374E84">
      <w:pPr>
        <w:jc w:val="both"/>
        <w:rPr>
          <w:sz w:val="28"/>
          <w:szCs w:val="28"/>
        </w:rPr>
      </w:pPr>
      <w:r w:rsidRPr="00374E84">
        <w:rPr>
          <w:sz w:val="28"/>
          <w:szCs w:val="28"/>
        </w:rPr>
        <w:t>Ремонтните работи по газопроводите и арматурата изискват влизане в зони с потенциално повишена концентрация на въглероден окис. Доменният газ е класифицира</w:t>
      </w:r>
      <w:r w:rsidR="00BE428F" w:rsidRPr="00374E84">
        <w:rPr>
          <w:sz w:val="28"/>
          <w:szCs w:val="28"/>
        </w:rPr>
        <w:t>н</w:t>
      </w:r>
      <w:r w:rsidRPr="00374E84">
        <w:rPr>
          <w:sz w:val="28"/>
          <w:szCs w:val="28"/>
        </w:rPr>
        <w:t xml:space="preserve"> като </w:t>
      </w:r>
      <w:r w:rsidRPr="00374E84">
        <w:rPr>
          <w:bCs/>
          <w:sz w:val="28"/>
          <w:szCs w:val="28"/>
        </w:rPr>
        <w:t>"незабавна опасност за живота" (IDLH)</w:t>
      </w:r>
      <w:r w:rsidRPr="00374E84">
        <w:rPr>
          <w:sz w:val="28"/>
          <w:szCs w:val="28"/>
        </w:rPr>
        <w:t xml:space="preserve"> при всяко нарушаване на херметичността на системата [6]</w:t>
      </w:r>
      <w:r w:rsidR="00BE428F" w:rsidRPr="00374E84">
        <w:rPr>
          <w:sz w:val="28"/>
          <w:szCs w:val="28"/>
          <w:vertAlign w:val="superscript"/>
        </w:rPr>
        <w:t xml:space="preserve"> </w:t>
      </w:r>
      <w:r w:rsidRPr="00374E84">
        <w:rPr>
          <w:sz w:val="28"/>
          <w:szCs w:val="28"/>
        </w:rPr>
        <w:t>.</w:t>
      </w:r>
    </w:p>
    <w:p w14:paraId="663ECF0A" w14:textId="77777777" w:rsidR="00285481" w:rsidRPr="00374E84" w:rsidRDefault="00285481" w:rsidP="00374E84">
      <w:pPr>
        <w:numPr>
          <w:ilvl w:val="0"/>
          <w:numId w:val="3"/>
        </w:numPr>
        <w:jc w:val="both"/>
        <w:rPr>
          <w:b/>
          <w:bCs/>
          <w:color w:val="000000" w:themeColor="text1"/>
          <w:sz w:val="28"/>
          <w:szCs w:val="28"/>
        </w:rPr>
      </w:pPr>
      <w:r w:rsidRPr="00374E84">
        <w:rPr>
          <w:b/>
          <w:bCs/>
          <w:color w:val="000000" w:themeColor="text1"/>
          <w:sz w:val="28"/>
          <w:szCs w:val="28"/>
        </w:rPr>
        <w:t xml:space="preserve">Транспорт на разтопен чугун в </w:t>
      </w:r>
      <w:proofErr w:type="spellStart"/>
      <w:r w:rsidR="00BE428F" w:rsidRPr="00374E84">
        <w:rPr>
          <w:b/>
          <w:bCs/>
          <w:color w:val="000000" w:themeColor="text1"/>
          <w:sz w:val="28"/>
          <w:szCs w:val="28"/>
        </w:rPr>
        <w:t>разливни</w:t>
      </w:r>
      <w:proofErr w:type="spellEnd"/>
      <w:r w:rsidR="00BE428F" w:rsidRPr="00374E84">
        <w:rPr>
          <w:b/>
          <w:bCs/>
          <w:color w:val="000000" w:themeColor="text1"/>
          <w:sz w:val="28"/>
          <w:szCs w:val="28"/>
        </w:rPr>
        <w:t xml:space="preserve"> </w:t>
      </w:r>
      <w:r w:rsidRPr="00374E84">
        <w:rPr>
          <w:b/>
          <w:bCs/>
          <w:color w:val="000000" w:themeColor="text1"/>
          <w:sz w:val="28"/>
          <w:szCs w:val="28"/>
        </w:rPr>
        <w:t>кофи</w:t>
      </w:r>
    </w:p>
    <w:p w14:paraId="1299A50D" w14:textId="77777777" w:rsidR="008F1B8B" w:rsidRPr="00374E84" w:rsidRDefault="008F1B8B" w:rsidP="00374E84">
      <w:pPr>
        <w:jc w:val="both"/>
        <w:rPr>
          <w:sz w:val="28"/>
          <w:szCs w:val="28"/>
        </w:rPr>
      </w:pPr>
      <w:r w:rsidRPr="00374E84">
        <w:rPr>
          <w:sz w:val="28"/>
          <w:szCs w:val="28"/>
        </w:rPr>
        <w:t>А</w:t>
      </w:r>
      <w:r w:rsidR="00285481" w:rsidRPr="00374E84">
        <w:rPr>
          <w:sz w:val="28"/>
          <w:szCs w:val="28"/>
        </w:rPr>
        <w:t xml:space="preserve">вария на транспортни кофи – повреда, дерайлиране или </w:t>
      </w:r>
      <w:r w:rsidRPr="00374E84">
        <w:rPr>
          <w:sz w:val="28"/>
          <w:szCs w:val="28"/>
        </w:rPr>
        <w:t>преобръщане на разтопен метал с температура от</w:t>
      </w:r>
      <w:r w:rsidR="00285481" w:rsidRPr="00374E84">
        <w:rPr>
          <w:sz w:val="28"/>
          <w:szCs w:val="28"/>
        </w:rPr>
        <w:t xml:space="preserve"> 1480 °C</w:t>
      </w:r>
      <w:r w:rsidRPr="00374E84">
        <w:rPr>
          <w:sz w:val="28"/>
          <w:szCs w:val="28"/>
        </w:rPr>
        <w:t>,</w:t>
      </w:r>
      <w:r w:rsidR="00285481" w:rsidRPr="00374E84">
        <w:rPr>
          <w:sz w:val="28"/>
          <w:szCs w:val="28"/>
        </w:rPr>
        <w:t xml:space="preserve"> може да се разпилее върху работна</w:t>
      </w:r>
      <w:r w:rsidRPr="00374E84">
        <w:rPr>
          <w:sz w:val="28"/>
          <w:szCs w:val="28"/>
        </w:rPr>
        <w:t>та</w:t>
      </w:r>
      <w:r w:rsidR="00285481" w:rsidRPr="00374E84">
        <w:rPr>
          <w:sz w:val="28"/>
          <w:szCs w:val="28"/>
        </w:rPr>
        <w:t xml:space="preserve"> площадка с десетки работници. </w:t>
      </w:r>
    </w:p>
    <w:p w14:paraId="4297D904" w14:textId="1C2D68D7" w:rsidR="00F21EC1" w:rsidRPr="00B80776" w:rsidRDefault="00285481" w:rsidP="00374E84">
      <w:pPr>
        <w:jc w:val="both"/>
        <w:rPr>
          <w:sz w:val="28"/>
          <w:szCs w:val="28"/>
          <w:lang w:val="en-US"/>
        </w:rPr>
      </w:pPr>
      <w:r w:rsidRPr="00374E84">
        <w:rPr>
          <w:sz w:val="28"/>
          <w:szCs w:val="28"/>
        </w:rPr>
        <w:t xml:space="preserve">При наличие на вода настъпва мигновено изпарение, генериращо разрушителна ударна вълна – описан механизъм на множество масови трудови злополуки в историята на черната металургия </w:t>
      </w:r>
      <w:r w:rsidR="0054146B" w:rsidRPr="00374E84">
        <w:rPr>
          <w:sz w:val="28"/>
          <w:szCs w:val="28"/>
          <w:lang w:val="en-US"/>
        </w:rPr>
        <w:t>[5].</w:t>
      </w:r>
    </w:p>
    <w:p w14:paraId="566D4478" w14:textId="77777777" w:rsidR="00285481" w:rsidRPr="00374E84" w:rsidRDefault="00285481" w:rsidP="00374E84">
      <w:pPr>
        <w:numPr>
          <w:ilvl w:val="0"/>
          <w:numId w:val="3"/>
        </w:numPr>
        <w:jc w:val="both"/>
        <w:rPr>
          <w:b/>
          <w:bCs/>
          <w:color w:val="000000" w:themeColor="text1"/>
          <w:sz w:val="28"/>
          <w:szCs w:val="28"/>
        </w:rPr>
      </w:pPr>
      <w:r w:rsidRPr="00374E84">
        <w:rPr>
          <w:b/>
          <w:bCs/>
          <w:color w:val="000000" w:themeColor="text1"/>
          <w:sz w:val="28"/>
          <w:szCs w:val="28"/>
        </w:rPr>
        <w:t>Дългосрочни професионални заболявания</w:t>
      </w:r>
    </w:p>
    <w:p w14:paraId="38E89D84" w14:textId="77777777" w:rsidR="00285481" w:rsidRPr="00374E84" w:rsidRDefault="00285481" w:rsidP="00374E84">
      <w:pPr>
        <w:jc w:val="both"/>
        <w:rPr>
          <w:sz w:val="28"/>
          <w:szCs w:val="28"/>
        </w:rPr>
      </w:pPr>
      <w:r w:rsidRPr="00374E84">
        <w:rPr>
          <w:sz w:val="28"/>
          <w:szCs w:val="28"/>
        </w:rPr>
        <w:t xml:space="preserve">Работата при доменни пещи, коксови батерии и агломерационни инсталации е класифицирана в </w:t>
      </w:r>
      <w:r w:rsidRPr="00374E84">
        <w:rPr>
          <w:bCs/>
          <w:sz w:val="28"/>
          <w:szCs w:val="28"/>
        </w:rPr>
        <w:t>Група 1</w:t>
      </w:r>
      <w:r w:rsidR="00C90D91" w:rsidRPr="00374E84">
        <w:rPr>
          <w:bCs/>
          <w:sz w:val="28"/>
          <w:szCs w:val="28"/>
        </w:rPr>
        <w:t xml:space="preserve">, като доказани </w:t>
      </w:r>
      <w:proofErr w:type="spellStart"/>
      <w:r w:rsidR="00C90D91" w:rsidRPr="00374E84">
        <w:rPr>
          <w:bCs/>
          <w:sz w:val="28"/>
          <w:szCs w:val="28"/>
        </w:rPr>
        <w:t>канцерогени</w:t>
      </w:r>
      <w:proofErr w:type="spellEnd"/>
      <w:r w:rsidRPr="00374E84">
        <w:rPr>
          <w:sz w:val="28"/>
          <w:szCs w:val="28"/>
        </w:rPr>
        <w:t xml:space="preserve">, въз основа на доказана повишена заболеваемост от рак на белия дроб, кожата и пикочния мехур при дългосрочно заети работници [7]. </w:t>
      </w:r>
      <w:r w:rsidR="00C90D91" w:rsidRPr="00374E84">
        <w:rPr>
          <w:sz w:val="28"/>
          <w:szCs w:val="28"/>
        </w:rPr>
        <w:t>С</w:t>
      </w:r>
      <w:r w:rsidRPr="00374E84">
        <w:rPr>
          <w:sz w:val="28"/>
          <w:szCs w:val="28"/>
        </w:rPr>
        <w:t>индром</w:t>
      </w:r>
      <w:r w:rsidR="00C90D91" w:rsidRPr="00374E84">
        <w:rPr>
          <w:sz w:val="28"/>
          <w:szCs w:val="28"/>
        </w:rPr>
        <w:t>ът</w:t>
      </w:r>
      <w:r w:rsidRPr="00374E84">
        <w:rPr>
          <w:sz w:val="28"/>
          <w:szCs w:val="28"/>
        </w:rPr>
        <w:t xml:space="preserve"> "</w:t>
      </w:r>
      <w:proofErr w:type="spellStart"/>
      <w:r w:rsidRPr="00374E84">
        <w:rPr>
          <w:sz w:val="28"/>
          <w:szCs w:val="28"/>
        </w:rPr>
        <w:t>Cold</w:t>
      </w:r>
      <w:proofErr w:type="spellEnd"/>
      <w:r w:rsidRPr="00374E84">
        <w:rPr>
          <w:sz w:val="28"/>
          <w:szCs w:val="28"/>
        </w:rPr>
        <w:t xml:space="preserve"> </w:t>
      </w:r>
      <w:proofErr w:type="spellStart"/>
      <w:r w:rsidRPr="00374E84">
        <w:rPr>
          <w:sz w:val="28"/>
          <w:szCs w:val="28"/>
        </w:rPr>
        <w:t>blast</w:t>
      </w:r>
      <w:proofErr w:type="spellEnd"/>
      <w:r w:rsidRPr="00374E84">
        <w:rPr>
          <w:sz w:val="28"/>
          <w:szCs w:val="28"/>
        </w:rPr>
        <w:t xml:space="preserve"> </w:t>
      </w:r>
      <w:proofErr w:type="spellStart"/>
      <w:r w:rsidRPr="00374E84">
        <w:rPr>
          <w:sz w:val="28"/>
          <w:szCs w:val="28"/>
        </w:rPr>
        <w:t>furnace</w:t>
      </w:r>
      <w:proofErr w:type="spellEnd"/>
      <w:r w:rsidRPr="00374E84">
        <w:rPr>
          <w:sz w:val="28"/>
          <w:szCs w:val="28"/>
        </w:rPr>
        <w:t xml:space="preserve"> </w:t>
      </w:r>
      <w:proofErr w:type="spellStart"/>
      <w:r w:rsidRPr="00374E84">
        <w:rPr>
          <w:sz w:val="28"/>
          <w:szCs w:val="28"/>
        </w:rPr>
        <w:t>syndrome</w:t>
      </w:r>
      <w:proofErr w:type="spellEnd"/>
      <w:r w:rsidRPr="00374E84">
        <w:rPr>
          <w:sz w:val="28"/>
          <w:szCs w:val="28"/>
        </w:rPr>
        <w:t xml:space="preserve">" (остра респираторна </w:t>
      </w:r>
      <w:r w:rsidR="00C90D91" w:rsidRPr="00374E84">
        <w:rPr>
          <w:sz w:val="28"/>
          <w:szCs w:val="28"/>
        </w:rPr>
        <w:t xml:space="preserve">увреда от </w:t>
      </w:r>
      <w:proofErr w:type="spellStart"/>
      <w:r w:rsidR="00C90D91" w:rsidRPr="00374E84">
        <w:rPr>
          <w:sz w:val="28"/>
          <w:szCs w:val="28"/>
        </w:rPr>
        <w:t>NOx</w:t>
      </w:r>
      <w:proofErr w:type="spellEnd"/>
      <w:r w:rsidRPr="00374E84">
        <w:rPr>
          <w:sz w:val="28"/>
          <w:szCs w:val="28"/>
        </w:rPr>
        <w:t xml:space="preserve">) представлява нов, </w:t>
      </w:r>
      <w:proofErr w:type="spellStart"/>
      <w:r w:rsidRPr="00374E84">
        <w:rPr>
          <w:sz w:val="28"/>
          <w:szCs w:val="28"/>
        </w:rPr>
        <w:t>неопиcан</w:t>
      </w:r>
      <w:proofErr w:type="spellEnd"/>
      <w:r w:rsidRPr="00374E84">
        <w:rPr>
          <w:sz w:val="28"/>
          <w:szCs w:val="28"/>
        </w:rPr>
        <w:t xml:space="preserve"> преди рисков фактор, документиран при 14 работници в едно от малкото систематични клинични проучвания в тази зона</w:t>
      </w:r>
      <w:r w:rsidR="0040221A" w:rsidRPr="00374E84">
        <w:rPr>
          <w:sz w:val="28"/>
          <w:szCs w:val="28"/>
          <w:lang w:val="en-US"/>
        </w:rPr>
        <w:t>[1</w:t>
      </w:r>
      <w:r w:rsidR="0071576B" w:rsidRPr="00374E84">
        <w:rPr>
          <w:sz w:val="28"/>
          <w:szCs w:val="28"/>
        </w:rPr>
        <w:t>0</w:t>
      </w:r>
      <w:r w:rsidR="0040221A" w:rsidRPr="00374E84">
        <w:rPr>
          <w:sz w:val="28"/>
          <w:szCs w:val="28"/>
          <w:lang w:val="en-US"/>
        </w:rPr>
        <w:t>]</w:t>
      </w:r>
      <w:r w:rsidRPr="00374E84">
        <w:rPr>
          <w:sz w:val="28"/>
          <w:szCs w:val="28"/>
        </w:rPr>
        <w:t>.</w:t>
      </w:r>
    </w:p>
    <w:p w14:paraId="4EEF9656" w14:textId="77777777" w:rsidR="00285481" w:rsidRPr="00374E84" w:rsidRDefault="00285481" w:rsidP="00374E84">
      <w:pPr>
        <w:jc w:val="both"/>
        <w:rPr>
          <w:sz w:val="28"/>
          <w:szCs w:val="28"/>
        </w:rPr>
      </w:pPr>
    </w:p>
    <w:p w14:paraId="586742B9" w14:textId="77777777" w:rsidR="00285481" w:rsidRPr="00374E84" w:rsidRDefault="00D82D3E" w:rsidP="00374E84">
      <w:pPr>
        <w:jc w:val="both"/>
        <w:rPr>
          <w:b/>
          <w:bCs/>
          <w:sz w:val="28"/>
          <w:szCs w:val="28"/>
        </w:rPr>
      </w:pPr>
      <w:r w:rsidRPr="00374E84">
        <w:rPr>
          <w:b/>
          <w:bCs/>
          <w:sz w:val="28"/>
          <w:szCs w:val="28"/>
        </w:rPr>
        <w:t>3</w:t>
      </w:r>
      <w:r w:rsidR="00285481" w:rsidRPr="00374E84">
        <w:rPr>
          <w:b/>
          <w:bCs/>
          <w:sz w:val="28"/>
          <w:szCs w:val="28"/>
        </w:rPr>
        <w:t>. СТАТИСТИКА ЗА ТРУДОВИЯ ТРАВМАТИЗЪМ</w:t>
      </w:r>
    </w:p>
    <w:p w14:paraId="0C77991D" w14:textId="77777777" w:rsidR="00285481" w:rsidRPr="00374E84" w:rsidRDefault="00D82D3E" w:rsidP="00374E84">
      <w:pPr>
        <w:jc w:val="both"/>
        <w:rPr>
          <w:b/>
          <w:bCs/>
          <w:sz w:val="28"/>
          <w:szCs w:val="28"/>
        </w:rPr>
      </w:pPr>
      <w:r w:rsidRPr="00374E84">
        <w:rPr>
          <w:b/>
          <w:bCs/>
          <w:sz w:val="28"/>
          <w:szCs w:val="28"/>
        </w:rPr>
        <w:t>3</w:t>
      </w:r>
      <w:r w:rsidR="00285481" w:rsidRPr="00374E84">
        <w:rPr>
          <w:b/>
          <w:bCs/>
          <w:sz w:val="28"/>
          <w:szCs w:val="28"/>
        </w:rPr>
        <w:t>.1. Глобални данни (2021–2024)</w:t>
      </w:r>
    </w:p>
    <w:p w14:paraId="6339A235" w14:textId="0AEB8DFF" w:rsidR="00285481" w:rsidRDefault="00582BD5" w:rsidP="00374E84">
      <w:pPr>
        <w:jc w:val="both"/>
        <w:rPr>
          <w:sz w:val="28"/>
          <w:szCs w:val="28"/>
          <w:lang w:val="en-GB"/>
        </w:rPr>
      </w:pPr>
      <w:r w:rsidRPr="00582BD5">
        <w:rPr>
          <w:sz w:val="28"/>
          <w:szCs w:val="28"/>
        </w:rPr>
        <w:t xml:space="preserve">Световната стоманодобивна асоциация </w:t>
      </w:r>
      <w:r w:rsidR="00285481" w:rsidRPr="00374E84">
        <w:rPr>
          <w:sz w:val="28"/>
          <w:szCs w:val="28"/>
        </w:rPr>
        <w:t xml:space="preserve">публикува </w:t>
      </w:r>
      <w:r w:rsidR="001939C8" w:rsidRPr="00374E84">
        <w:rPr>
          <w:sz w:val="28"/>
          <w:szCs w:val="28"/>
        </w:rPr>
        <w:t>годишен</w:t>
      </w:r>
      <w:r w:rsidR="00285481" w:rsidRPr="00374E84">
        <w:rPr>
          <w:sz w:val="28"/>
          <w:szCs w:val="28"/>
        </w:rPr>
        <w:t xml:space="preserve"> верифициран доклад за безопасността въз основа на данни от своите членове – компании, произвеждащи около 60% от световната стомана. Таблица 2 представя ключовите показатели за периода 2021–2024 г. [1</w:t>
      </w:r>
      <w:r w:rsidR="00F732E2" w:rsidRPr="00374E84">
        <w:rPr>
          <w:sz w:val="28"/>
          <w:szCs w:val="28"/>
        </w:rPr>
        <w:t>1</w:t>
      </w:r>
      <w:r w:rsidR="00285481" w:rsidRPr="00374E84">
        <w:rPr>
          <w:sz w:val="28"/>
          <w:szCs w:val="28"/>
        </w:rPr>
        <w:t>,1</w:t>
      </w:r>
      <w:r w:rsidR="00F732E2" w:rsidRPr="00374E84">
        <w:rPr>
          <w:sz w:val="28"/>
          <w:szCs w:val="28"/>
        </w:rPr>
        <w:t>2</w:t>
      </w:r>
      <w:r w:rsidR="00285481" w:rsidRPr="00374E84">
        <w:rPr>
          <w:sz w:val="28"/>
          <w:szCs w:val="28"/>
        </w:rPr>
        <w:t>,1</w:t>
      </w:r>
      <w:r w:rsidR="00F732E2" w:rsidRPr="00374E84">
        <w:rPr>
          <w:sz w:val="28"/>
          <w:szCs w:val="28"/>
        </w:rPr>
        <w:t>3</w:t>
      </w:r>
      <w:r w:rsidR="00285481" w:rsidRPr="00374E84">
        <w:rPr>
          <w:sz w:val="28"/>
          <w:szCs w:val="28"/>
        </w:rPr>
        <w:t>,1</w:t>
      </w:r>
      <w:r w:rsidR="00F732E2" w:rsidRPr="00374E84">
        <w:rPr>
          <w:sz w:val="28"/>
          <w:szCs w:val="28"/>
        </w:rPr>
        <w:t>4</w:t>
      </w:r>
      <w:r w:rsidR="00285481" w:rsidRPr="00374E84">
        <w:rPr>
          <w:sz w:val="28"/>
          <w:szCs w:val="28"/>
        </w:rPr>
        <w:t>].</w:t>
      </w:r>
    </w:p>
    <w:p w14:paraId="5C9EF78D" w14:textId="77777777" w:rsidR="009A5694" w:rsidRPr="009A5694" w:rsidRDefault="009A5694" w:rsidP="00374E84">
      <w:pPr>
        <w:jc w:val="both"/>
        <w:rPr>
          <w:sz w:val="28"/>
          <w:szCs w:val="28"/>
          <w:lang w:val="en-GB"/>
        </w:rPr>
      </w:pPr>
    </w:p>
    <w:p w14:paraId="3510BFB2" w14:textId="1609D4E8" w:rsidR="00285481" w:rsidRPr="00374E84" w:rsidRDefault="00285481" w:rsidP="00374E84">
      <w:pPr>
        <w:jc w:val="both"/>
        <w:rPr>
          <w:sz w:val="28"/>
          <w:szCs w:val="28"/>
        </w:rPr>
      </w:pPr>
      <w:r w:rsidRPr="00374E84">
        <w:rPr>
          <w:b/>
          <w:bCs/>
          <w:sz w:val="28"/>
          <w:szCs w:val="28"/>
        </w:rPr>
        <w:t xml:space="preserve">Таблица 2. </w:t>
      </w:r>
      <w:r w:rsidR="000706D5" w:rsidRPr="000706D5">
        <w:rPr>
          <w:b/>
          <w:bCs/>
          <w:sz w:val="28"/>
          <w:szCs w:val="28"/>
        </w:rPr>
        <w:t>Показатели за безопасност в стоманодобивния сектор за периода 2021–2024</w:t>
      </w:r>
    </w:p>
    <w:tbl>
      <w:tblPr>
        <w:tblStyle w:val="1"/>
        <w:tblW w:w="9026" w:type="dxa"/>
        <w:tblLook w:val="04A0" w:firstRow="1" w:lastRow="0" w:firstColumn="1" w:lastColumn="0" w:noHBand="0" w:noVBand="1"/>
      </w:tblPr>
      <w:tblGrid>
        <w:gridCol w:w="3119"/>
        <w:gridCol w:w="1505"/>
        <w:gridCol w:w="1395"/>
        <w:gridCol w:w="1395"/>
        <w:gridCol w:w="1612"/>
      </w:tblGrid>
      <w:tr w:rsidR="000F0BFA" w:rsidRPr="00374E84" w14:paraId="73D51E6B" w14:textId="77777777" w:rsidTr="000F0BF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Pr>
          <w:p w14:paraId="5E96CD7A" w14:textId="1D4672FD" w:rsidR="000F0BFA" w:rsidRPr="00374E84" w:rsidRDefault="000F0BFA" w:rsidP="000F0BFA">
            <w:pPr>
              <w:jc w:val="both"/>
              <w:rPr>
                <w:sz w:val="28"/>
                <w:szCs w:val="28"/>
              </w:rPr>
            </w:pPr>
            <w:r w:rsidRPr="0043388E">
              <w:t>Показател</w:t>
            </w:r>
          </w:p>
        </w:tc>
        <w:tc>
          <w:tcPr>
            <w:tcW w:w="1505" w:type="dxa"/>
          </w:tcPr>
          <w:p w14:paraId="5A55BBE7" w14:textId="0EA1D77B" w:rsidR="000F0BFA" w:rsidRPr="00374E84" w:rsidRDefault="000F0BFA" w:rsidP="000F0BFA">
            <w:pPr>
              <w:jc w:val="both"/>
              <w:cnfStyle w:val="100000000000" w:firstRow="1" w:lastRow="0" w:firstColumn="0" w:lastColumn="0" w:oddVBand="0" w:evenVBand="0" w:oddHBand="0" w:evenHBand="0" w:firstRowFirstColumn="0" w:firstRowLastColumn="0" w:lastRowFirstColumn="0" w:lastRowLastColumn="0"/>
              <w:rPr>
                <w:sz w:val="28"/>
                <w:szCs w:val="28"/>
              </w:rPr>
            </w:pPr>
            <w:r w:rsidRPr="0043388E">
              <w:t>2021</w:t>
            </w:r>
          </w:p>
        </w:tc>
        <w:tc>
          <w:tcPr>
            <w:tcW w:w="1395" w:type="dxa"/>
          </w:tcPr>
          <w:p w14:paraId="26166D0E" w14:textId="78B3831D" w:rsidR="000F0BFA" w:rsidRPr="00374E84" w:rsidRDefault="000F0BFA" w:rsidP="000F0BFA">
            <w:pPr>
              <w:jc w:val="both"/>
              <w:cnfStyle w:val="100000000000" w:firstRow="1" w:lastRow="0" w:firstColumn="0" w:lastColumn="0" w:oddVBand="0" w:evenVBand="0" w:oddHBand="0" w:evenHBand="0" w:firstRowFirstColumn="0" w:firstRowLastColumn="0" w:lastRowFirstColumn="0" w:lastRowLastColumn="0"/>
              <w:rPr>
                <w:sz w:val="28"/>
                <w:szCs w:val="28"/>
              </w:rPr>
            </w:pPr>
            <w:r w:rsidRPr="0043388E">
              <w:t>2022</w:t>
            </w:r>
          </w:p>
        </w:tc>
        <w:tc>
          <w:tcPr>
            <w:tcW w:w="1395" w:type="dxa"/>
            <w:shd w:val="clear" w:color="auto" w:fill="FFFFFF" w:themeFill="background1"/>
          </w:tcPr>
          <w:p w14:paraId="45626749" w14:textId="098021D4" w:rsidR="000F0BFA" w:rsidRPr="00374E84" w:rsidRDefault="000F0BFA" w:rsidP="000F0BFA">
            <w:pPr>
              <w:jc w:val="both"/>
              <w:cnfStyle w:val="100000000000" w:firstRow="1" w:lastRow="0" w:firstColumn="0" w:lastColumn="0" w:oddVBand="0" w:evenVBand="0" w:oddHBand="0" w:evenHBand="0" w:firstRowFirstColumn="0" w:firstRowLastColumn="0" w:lastRowFirstColumn="0" w:lastRowLastColumn="0"/>
              <w:rPr>
                <w:sz w:val="28"/>
                <w:szCs w:val="28"/>
              </w:rPr>
            </w:pPr>
            <w:r w:rsidRPr="0043388E">
              <w:t>2023</w:t>
            </w:r>
          </w:p>
        </w:tc>
        <w:tc>
          <w:tcPr>
            <w:tcW w:w="1612" w:type="dxa"/>
          </w:tcPr>
          <w:p w14:paraId="6B213402" w14:textId="436139AD" w:rsidR="000F0BFA" w:rsidRPr="00374E84" w:rsidRDefault="000F0BFA" w:rsidP="000F0BFA">
            <w:pPr>
              <w:jc w:val="both"/>
              <w:cnfStyle w:val="100000000000" w:firstRow="1" w:lastRow="0" w:firstColumn="0" w:lastColumn="0" w:oddVBand="0" w:evenVBand="0" w:oddHBand="0" w:evenHBand="0" w:firstRowFirstColumn="0" w:firstRowLastColumn="0" w:lastRowFirstColumn="0" w:lastRowLastColumn="0"/>
              <w:rPr>
                <w:sz w:val="28"/>
                <w:szCs w:val="28"/>
              </w:rPr>
            </w:pPr>
            <w:r w:rsidRPr="0043388E">
              <w:t>2024</w:t>
            </w:r>
          </w:p>
        </w:tc>
      </w:tr>
      <w:tr w:rsidR="000F0BFA" w:rsidRPr="00374E84" w14:paraId="6937545B" w14:textId="77777777" w:rsidTr="000F0BFA">
        <w:tc>
          <w:tcPr>
            <w:cnfStyle w:val="001000000000" w:firstRow="0" w:lastRow="0" w:firstColumn="1" w:lastColumn="0" w:oddVBand="0" w:evenVBand="0" w:oddHBand="0" w:evenHBand="0" w:firstRowFirstColumn="0" w:firstRowLastColumn="0" w:lastRowFirstColumn="0" w:lastRowLastColumn="0"/>
            <w:tcW w:w="3119" w:type="dxa"/>
          </w:tcPr>
          <w:p w14:paraId="51FCEC13" w14:textId="6D9ED108" w:rsidR="000F0BFA" w:rsidRPr="00374E84" w:rsidRDefault="000F0BFA" w:rsidP="000F0BFA">
            <w:pPr>
              <w:jc w:val="both"/>
              <w:rPr>
                <w:sz w:val="28"/>
                <w:szCs w:val="28"/>
              </w:rPr>
            </w:pPr>
            <w:r w:rsidRPr="0043388E">
              <w:t>Фатални случаи</w:t>
            </w:r>
          </w:p>
        </w:tc>
        <w:tc>
          <w:tcPr>
            <w:tcW w:w="1505" w:type="dxa"/>
          </w:tcPr>
          <w:p w14:paraId="6EF982D2" w14:textId="49AB5C70" w:rsidR="000F0BFA" w:rsidRPr="00374E84" w:rsidRDefault="000F0BFA" w:rsidP="000F0BFA">
            <w:pPr>
              <w:jc w:val="both"/>
              <w:cnfStyle w:val="000000000000" w:firstRow="0" w:lastRow="0" w:firstColumn="0" w:lastColumn="0" w:oddVBand="0" w:evenVBand="0" w:oddHBand="0" w:evenHBand="0" w:firstRowFirstColumn="0" w:firstRowLastColumn="0" w:lastRowFirstColumn="0" w:lastRowLastColumn="0"/>
              <w:rPr>
                <w:sz w:val="28"/>
                <w:szCs w:val="28"/>
              </w:rPr>
            </w:pPr>
            <w:r w:rsidRPr="0043388E">
              <w:t>111</w:t>
            </w:r>
          </w:p>
        </w:tc>
        <w:tc>
          <w:tcPr>
            <w:tcW w:w="1395" w:type="dxa"/>
          </w:tcPr>
          <w:p w14:paraId="751C9E08" w14:textId="576B6512" w:rsidR="000F0BFA" w:rsidRPr="00374E84" w:rsidRDefault="000F0BFA" w:rsidP="000F0BFA">
            <w:pPr>
              <w:jc w:val="both"/>
              <w:cnfStyle w:val="000000000000" w:firstRow="0" w:lastRow="0" w:firstColumn="0" w:lastColumn="0" w:oddVBand="0" w:evenVBand="0" w:oddHBand="0" w:evenHBand="0" w:firstRowFirstColumn="0" w:firstRowLastColumn="0" w:lastRowFirstColumn="0" w:lastRowLastColumn="0"/>
              <w:rPr>
                <w:sz w:val="28"/>
                <w:szCs w:val="28"/>
              </w:rPr>
            </w:pPr>
            <w:r w:rsidRPr="0043388E">
              <w:t>106</w:t>
            </w:r>
          </w:p>
        </w:tc>
        <w:tc>
          <w:tcPr>
            <w:tcW w:w="1395" w:type="dxa"/>
          </w:tcPr>
          <w:p w14:paraId="65E7A0E6" w14:textId="053BD19F" w:rsidR="000F0BFA" w:rsidRPr="00374E84" w:rsidRDefault="000F0BFA" w:rsidP="000F0BFA">
            <w:pPr>
              <w:jc w:val="both"/>
              <w:cnfStyle w:val="000000000000" w:firstRow="0" w:lastRow="0" w:firstColumn="0" w:lastColumn="0" w:oddVBand="0" w:evenVBand="0" w:oddHBand="0" w:evenHBand="0" w:firstRowFirstColumn="0" w:firstRowLastColumn="0" w:lastRowFirstColumn="0" w:lastRowLastColumn="0"/>
              <w:rPr>
                <w:sz w:val="28"/>
                <w:szCs w:val="28"/>
              </w:rPr>
            </w:pPr>
            <w:r w:rsidRPr="0043388E">
              <w:t>82</w:t>
            </w:r>
          </w:p>
        </w:tc>
        <w:tc>
          <w:tcPr>
            <w:tcW w:w="1612" w:type="dxa"/>
          </w:tcPr>
          <w:p w14:paraId="02148B79" w14:textId="19D10101" w:rsidR="000F0BFA" w:rsidRPr="00374E84" w:rsidRDefault="000F0BFA" w:rsidP="000F0BFA">
            <w:pPr>
              <w:jc w:val="both"/>
              <w:cnfStyle w:val="000000000000" w:firstRow="0" w:lastRow="0" w:firstColumn="0" w:lastColumn="0" w:oddVBand="0" w:evenVBand="0" w:oddHBand="0" w:evenHBand="0" w:firstRowFirstColumn="0" w:firstRowLastColumn="0" w:lastRowFirstColumn="0" w:lastRowLastColumn="0"/>
              <w:rPr>
                <w:sz w:val="28"/>
                <w:szCs w:val="28"/>
              </w:rPr>
            </w:pPr>
            <w:r w:rsidRPr="0043388E">
              <w:t>67</w:t>
            </w:r>
          </w:p>
        </w:tc>
      </w:tr>
      <w:tr w:rsidR="000F0BFA" w:rsidRPr="00374E84" w14:paraId="304CFD37" w14:textId="77777777" w:rsidTr="000F0BFA">
        <w:tc>
          <w:tcPr>
            <w:cnfStyle w:val="001000000000" w:firstRow="0" w:lastRow="0" w:firstColumn="1" w:lastColumn="0" w:oddVBand="0" w:evenVBand="0" w:oddHBand="0" w:evenHBand="0" w:firstRowFirstColumn="0" w:firstRowLastColumn="0" w:lastRowFirstColumn="0" w:lastRowLastColumn="0"/>
            <w:tcW w:w="3119" w:type="dxa"/>
          </w:tcPr>
          <w:p w14:paraId="0AAC1822" w14:textId="2AFB4FB9" w:rsidR="000F0BFA" w:rsidRPr="00374E84" w:rsidRDefault="000F0BFA" w:rsidP="000F0BFA">
            <w:pPr>
              <w:jc w:val="both"/>
              <w:rPr>
                <w:sz w:val="28"/>
                <w:szCs w:val="28"/>
              </w:rPr>
            </w:pPr>
            <w:r w:rsidRPr="0043388E">
              <w:t xml:space="preserve">FFR комбиниран </w:t>
            </w:r>
          </w:p>
        </w:tc>
        <w:tc>
          <w:tcPr>
            <w:tcW w:w="1505" w:type="dxa"/>
          </w:tcPr>
          <w:p w14:paraId="07267824" w14:textId="384DA285" w:rsidR="000F0BFA" w:rsidRPr="00374E84" w:rsidRDefault="000F0BFA" w:rsidP="000F0BFA">
            <w:pPr>
              <w:jc w:val="both"/>
              <w:cnfStyle w:val="000000000000" w:firstRow="0" w:lastRow="0" w:firstColumn="0" w:lastColumn="0" w:oddVBand="0" w:evenVBand="0" w:oddHBand="0" w:evenHBand="0" w:firstRowFirstColumn="0" w:firstRowLastColumn="0" w:lastRowFirstColumn="0" w:lastRowLastColumn="0"/>
              <w:rPr>
                <w:sz w:val="28"/>
                <w:szCs w:val="28"/>
              </w:rPr>
            </w:pPr>
            <w:r w:rsidRPr="0043388E">
              <w:t>0.029</w:t>
            </w:r>
          </w:p>
        </w:tc>
        <w:tc>
          <w:tcPr>
            <w:tcW w:w="1395" w:type="dxa"/>
          </w:tcPr>
          <w:p w14:paraId="69DBC1DC" w14:textId="33543715" w:rsidR="000F0BFA" w:rsidRPr="00374E84" w:rsidRDefault="000F0BFA" w:rsidP="000F0BFA">
            <w:pPr>
              <w:jc w:val="both"/>
              <w:cnfStyle w:val="000000000000" w:firstRow="0" w:lastRow="0" w:firstColumn="0" w:lastColumn="0" w:oddVBand="0" w:evenVBand="0" w:oddHBand="0" w:evenHBand="0" w:firstRowFirstColumn="0" w:firstRowLastColumn="0" w:lastRowFirstColumn="0" w:lastRowLastColumn="0"/>
              <w:rPr>
                <w:sz w:val="28"/>
                <w:szCs w:val="28"/>
              </w:rPr>
            </w:pPr>
            <w:r w:rsidRPr="0043388E">
              <w:t>0.027</w:t>
            </w:r>
          </w:p>
        </w:tc>
        <w:tc>
          <w:tcPr>
            <w:tcW w:w="1395" w:type="dxa"/>
          </w:tcPr>
          <w:p w14:paraId="2EA90B63" w14:textId="4E46F005" w:rsidR="000F0BFA" w:rsidRPr="00374E84" w:rsidRDefault="000F0BFA" w:rsidP="000F0BFA">
            <w:pPr>
              <w:jc w:val="both"/>
              <w:cnfStyle w:val="000000000000" w:firstRow="0" w:lastRow="0" w:firstColumn="0" w:lastColumn="0" w:oddVBand="0" w:evenVBand="0" w:oddHBand="0" w:evenHBand="0" w:firstRowFirstColumn="0" w:firstRowLastColumn="0" w:lastRowFirstColumn="0" w:lastRowLastColumn="0"/>
              <w:rPr>
                <w:sz w:val="28"/>
                <w:szCs w:val="28"/>
              </w:rPr>
            </w:pPr>
            <w:r w:rsidRPr="0043388E">
              <w:t>0.019</w:t>
            </w:r>
          </w:p>
        </w:tc>
        <w:tc>
          <w:tcPr>
            <w:tcW w:w="1612" w:type="dxa"/>
          </w:tcPr>
          <w:p w14:paraId="26268F1C" w14:textId="5B7AC380" w:rsidR="000F0BFA" w:rsidRPr="00374E84" w:rsidRDefault="000F0BFA" w:rsidP="000F0BFA">
            <w:pPr>
              <w:jc w:val="both"/>
              <w:cnfStyle w:val="000000000000" w:firstRow="0" w:lastRow="0" w:firstColumn="0" w:lastColumn="0" w:oddVBand="0" w:evenVBand="0" w:oddHBand="0" w:evenHBand="0" w:firstRowFirstColumn="0" w:firstRowLastColumn="0" w:lastRowFirstColumn="0" w:lastRowLastColumn="0"/>
              <w:rPr>
                <w:sz w:val="28"/>
                <w:szCs w:val="28"/>
              </w:rPr>
            </w:pPr>
            <w:r w:rsidRPr="0043388E">
              <w:t>0.016</w:t>
            </w:r>
          </w:p>
        </w:tc>
      </w:tr>
      <w:tr w:rsidR="000F0BFA" w:rsidRPr="00374E84" w14:paraId="492A3BB4" w14:textId="77777777" w:rsidTr="000F0BFA">
        <w:tc>
          <w:tcPr>
            <w:cnfStyle w:val="001000000000" w:firstRow="0" w:lastRow="0" w:firstColumn="1" w:lastColumn="0" w:oddVBand="0" w:evenVBand="0" w:oddHBand="0" w:evenHBand="0" w:firstRowFirstColumn="0" w:firstRowLastColumn="0" w:lastRowFirstColumn="0" w:lastRowLastColumn="0"/>
            <w:tcW w:w="3119" w:type="dxa"/>
          </w:tcPr>
          <w:p w14:paraId="149AEADE" w14:textId="2AA86E5F" w:rsidR="000F0BFA" w:rsidRPr="00374E84" w:rsidRDefault="000F0BFA" w:rsidP="000F0BFA">
            <w:pPr>
              <w:jc w:val="both"/>
              <w:rPr>
                <w:sz w:val="28"/>
                <w:szCs w:val="28"/>
              </w:rPr>
            </w:pPr>
            <w:r w:rsidRPr="0043388E">
              <w:t xml:space="preserve">LTIFR комбиниран </w:t>
            </w:r>
          </w:p>
        </w:tc>
        <w:tc>
          <w:tcPr>
            <w:tcW w:w="1505" w:type="dxa"/>
          </w:tcPr>
          <w:p w14:paraId="16310FDB" w14:textId="615F193D" w:rsidR="000F0BFA" w:rsidRPr="00374E84" w:rsidRDefault="000F0BFA" w:rsidP="000F0BFA">
            <w:pPr>
              <w:jc w:val="both"/>
              <w:cnfStyle w:val="000000000000" w:firstRow="0" w:lastRow="0" w:firstColumn="0" w:lastColumn="0" w:oddVBand="0" w:evenVBand="0" w:oddHBand="0" w:evenHBand="0" w:firstRowFirstColumn="0" w:firstRowLastColumn="0" w:lastRowFirstColumn="0" w:lastRowLastColumn="0"/>
              <w:rPr>
                <w:sz w:val="28"/>
                <w:szCs w:val="28"/>
              </w:rPr>
            </w:pPr>
            <w:r w:rsidRPr="0043388E">
              <w:t>0.85</w:t>
            </w:r>
          </w:p>
        </w:tc>
        <w:tc>
          <w:tcPr>
            <w:tcW w:w="1395" w:type="dxa"/>
          </w:tcPr>
          <w:p w14:paraId="733A09CA" w14:textId="07D4C20B" w:rsidR="000F0BFA" w:rsidRPr="00374E84" w:rsidRDefault="000F0BFA" w:rsidP="000F0BFA">
            <w:pPr>
              <w:jc w:val="both"/>
              <w:cnfStyle w:val="000000000000" w:firstRow="0" w:lastRow="0" w:firstColumn="0" w:lastColumn="0" w:oddVBand="0" w:evenVBand="0" w:oddHBand="0" w:evenHBand="0" w:firstRowFirstColumn="0" w:firstRowLastColumn="0" w:lastRowFirstColumn="0" w:lastRowLastColumn="0"/>
              <w:rPr>
                <w:sz w:val="28"/>
                <w:szCs w:val="28"/>
              </w:rPr>
            </w:pPr>
            <w:r w:rsidRPr="0043388E">
              <w:t>0.85</w:t>
            </w:r>
          </w:p>
        </w:tc>
        <w:tc>
          <w:tcPr>
            <w:tcW w:w="1395" w:type="dxa"/>
          </w:tcPr>
          <w:p w14:paraId="1496844B" w14:textId="08E86E17" w:rsidR="000F0BFA" w:rsidRPr="00374E84" w:rsidRDefault="000F0BFA" w:rsidP="000F0BFA">
            <w:pPr>
              <w:jc w:val="both"/>
              <w:cnfStyle w:val="000000000000" w:firstRow="0" w:lastRow="0" w:firstColumn="0" w:lastColumn="0" w:oddVBand="0" w:evenVBand="0" w:oddHBand="0" w:evenHBand="0" w:firstRowFirstColumn="0" w:firstRowLastColumn="0" w:lastRowFirstColumn="0" w:lastRowLastColumn="0"/>
              <w:rPr>
                <w:sz w:val="28"/>
                <w:szCs w:val="28"/>
              </w:rPr>
            </w:pPr>
            <w:r w:rsidRPr="0043388E">
              <w:t>0.74</w:t>
            </w:r>
          </w:p>
        </w:tc>
        <w:tc>
          <w:tcPr>
            <w:tcW w:w="1612" w:type="dxa"/>
          </w:tcPr>
          <w:p w14:paraId="6D5DF91A" w14:textId="7CC148A1" w:rsidR="000F0BFA" w:rsidRPr="00374E84" w:rsidRDefault="000F0BFA" w:rsidP="000F0BFA">
            <w:pPr>
              <w:jc w:val="both"/>
              <w:cnfStyle w:val="000000000000" w:firstRow="0" w:lastRow="0" w:firstColumn="0" w:lastColumn="0" w:oddVBand="0" w:evenVBand="0" w:oddHBand="0" w:evenHBand="0" w:firstRowFirstColumn="0" w:firstRowLastColumn="0" w:lastRowFirstColumn="0" w:lastRowLastColumn="0"/>
              <w:rPr>
                <w:sz w:val="28"/>
                <w:szCs w:val="28"/>
              </w:rPr>
            </w:pPr>
            <w:r w:rsidRPr="0043388E">
              <w:t>0.70</w:t>
            </w:r>
          </w:p>
        </w:tc>
      </w:tr>
      <w:tr w:rsidR="000F0BFA" w:rsidRPr="00374E84" w14:paraId="21C5E8F6" w14:textId="77777777" w:rsidTr="000F0BFA">
        <w:tc>
          <w:tcPr>
            <w:cnfStyle w:val="001000000000" w:firstRow="0" w:lastRow="0" w:firstColumn="1" w:lastColumn="0" w:oddVBand="0" w:evenVBand="0" w:oddHBand="0" w:evenHBand="0" w:firstRowFirstColumn="0" w:firstRowLastColumn="0" w:lastRowFirstColumn="0" w:lastRowLastColumn="0"/>
            <w:tcW w:w="3119" w:type="dxa"/>
          </w:tcPr>
          <w:p w14:paraId="74413989" w14:textId="56BDF1F3" w:rsidR="000F0BFA" w:rsidRPr="00374E84" w:rsidRDefault="000F0BFA" w:rsidP="000F0BFA">
            <w:pPr>
              <w:jc w:val="both"/>
              <w:rPr>
                <w:sz w:val="28"/>
                <w:szCs w:val="28"/>
              </w:rPr>
            </w:pPr>
            <w:r w:rsidRPr="0043388E">
              <w:t xml:space="preserve">TRIFR комбиниран </w:t>
            </w:r>
          </w:p>
        </w:tc>
        <w:tc>
          <w:tcPr>
            <w:tcW w:w="1505" w:type="dxa"/>
          </w:tcPr>
          <w:p w14:paraId="0549321C" w14:textId="70A862DF" w:rsidR="000F0BFA" w:rsidRPr="00374E84" w:rsidRDefault="000F0BFA" w:rsidP="000F0BFA">
            <w:pPr>
              <w:jc w:val="both"/>
              <w:cnfStyle w:val="000000000000" w:firstRow="0" w:lastRow="0" w:firstColumn="0" w:lastColumn="0" w:oddVBand="0" w:evenVBand="0" w:oddHBand="0" w:evenHBand="0" w:firstRowFirstColumn="0" w:firstRowLastColumn="0" w:lastRowFirstColumn="0" w:lastRowLastColumn="0"/>
              <w:rPr>
                <w:sz w:val="28"/>
                <w:szCs w:val="28"/>
              </w:rPr>
            </w:pPr>
            <w:r w:rsidRPr="0043388E">
              <w:t>4.02</w:t>
            </w:r>
          </w:p>
        </w:tc>
        <w:tc>
          <w:tcPr>
            <w:tcW w:w="1395" w:type="dxa"/>
          </w:tcPr>
          <w:p w14:paraId="64142107" w14:textId="3DE4E8E0" w:rsidR="000F0BFA" w:rsidRPr="00374E84" w:rsidRDefault="000F0BFA" w:rsidP="000F0BFA">
            <w:pPr>
              <w:jc w:val="both"/>
              <w:cnfStyle w:val="000000000000" w:firstRow="0" w:lastRow="0" w:firstColumn="0" w:lastColumn="0" w:oddVBand="0" w:evenVBand="0" w:oddHBand="0" w:evenHBand="0" w:firstRowFirstColumn="0" w:firstRowLastColumn="0" w:lastRowFirstColumn="0" w:lastRowLastColumn="0"/>
              <w:rPr>
                <w:sz w:val="28"/>
                <w:szCs w:val="28"/>
              </w:rPr>
            </w:pPr>
            <w:r w:rsidRPr="0043388E">
              <w:t>4.74</w:t>
            </w:r>
          </w:p>
        </w:tc>
        <w:tc>
          <w:tcPr>
            <w:tcW w:w="1395" w:type="dxa"/>
          </w:tcPr>
          <w:p w14:paraId="734406F8" w14:textId="0B5DDE9E" w:rsidR="000F0BFA" w:rsidRPr="00374E84" w:rsidRDefault="000F0BFA" w:rsidP="000F0BFA">
            <w:pPr>
              <w:jc w:val="both"/>
              <w:cnfStyle w:val="000000000000" w:firstRow="0" w:lastRow="0" w:firstColumn="0" w:lastColumn="0" w:oddVBand="0" w:evenVBand="0" w:oddHBand="0" w:evenHBand="0" w:firstRowFirstColumn="0" w:firstRowLastColumn="0" w:lastRowFirstColumn="0" w:lastRowLastColumn="0"/>
              <w:rPr>
                <w:sz w:val="28"/>
                <w:szCs w:val="28"/>
              </w:rPr>
            </w:pPr>
            <w:r w:rsidRPr="0043388E">
              <w:t>6.20</w:t>
            </w:r>
          </w:p>
        </w:tc>
        <w:tc>
          <w:tcPr>
            <w:tcW w:w="1612" w:type="dxa"/>
          </w:tcPr>
          <w:p w14:paraId="13CC5AD9" w14:textId="3A49E505" w:rsidR="000F0BFA" w:rsidRPr="00374E84" w:rsidRDefault="000F0BFA" w:rsidP="000F0BFA">
            <w:pPr>
              <w:jc w:val="both"/>
              <w:cnfStyle w:val="000000000000" w:firstRow="0" w:lastRow="0" w:firstColumn="0" w:lastColumn="0" w:oddVBand="0" w:evenVBand="0" w:oddHBand="0" w:evenHBand="0" w:firstRowFirstColumn="0" w:firstRowLastColumn="0" w:lastRowFirstColumn="0" w:lastRowLastColumn="0"/>
              <w:rPr>
                <w:sz w:val="28"/>
                <w:szCs w:val="28"/>
              </w:rPr>
            </w:pPr>
            <w:r w:rsidRPr="0043388E">
              <w:t>3.54</w:t>
            </w:r>
          </w:p>
        </w:tc>
      </w:tr>
      <w:tr w:rsidR="000F0BFA" w:rsidRPr="00374E84" w14:paraId="4E1C972E" w14:textId="77777777" w:rsidTr="000F0BFA">
        <w:tc>
          <w:tcPr>
            <w:cnfStyle w:val="001000000000" w:firstRow="0" w:lastRow="0" w:firstColumn="1" w:lastColumn="0" w:oddVBand="0" w:evenVBand="0" w:oddHBand="0" w:evenHBand="0" w:firstRowFirstColumn="0" w:firstRowLastColumn="0" w:lastRowFirstColumn="0" w:lastRowLastColumn="0"/>
            <w:tcW w:w="3119" w:type="dxa"/>
          </w:tcPr>
          <w:p w14:paraId="4086ECB3" w14:textId="20DF80D6" w:rsidR="000F0BFA" w:rsidRPr="00374E84" w:rsidRDefault="000F0BFA" w:rsidP="000F0BFA">
            <w:pPr>
              <w:jc w:val="both"/>
              <w:rPr>
                <w:sz w:val="28"/>
                <w:szCs w:val="28"/>
              </w:rPr>
            </w:pPr>
            <w:r w:rsidRPr="0043388E">
              <w:lastRenderedPageBreak/>
              <w:t>Водеща причина за фатален инцидент</w:t>
            </w:r>
          </w:p>
        </w:tc>
        <w:tc>
          <w:tcPr>
            <w:tcW w:w="1505" w:type="dxa"/>
          </w:tcPr>
          <w:p w14:paraId="133365DF" w14:textId="711F20AD" w:rsidR="000F0BFA" w:rsidRPr="00374E84" w:rsidRDefault="000F0BFA" w:rsidP="000F0BFA">
            <w:pPr>
              <w:jc w:val="both"/>
              <w:cnfStyle w:val="000000000000" w:firstRow="0" w:lastRow="0" w:firstColumn="0" w:lastColumn="0" w:oddVBand="0" w:evenVBand="0" w:oddHBand="0" w:evenHBand="0" w:firstRowFirstColumn="0" w:firstRowLastColumn="0" w:lastRowFirstColumn="0" w:lastRowLastColumn="0"/>
              <w:rPr>
                <w:sz w:val="28"/>
                <w:szCs w:val="28"/>
              </w:rPr>
            </w:pPr>
            <w:r w:rsidRPr="0043388E">
              <w:t>Процесни инциденти</w:t>
            </w:r>
          </w:p>
        </w:tc>
        <w:tc>
          <w:tcPr>
            <w:tcW w:w="1395" w:type="dxa"/>
          </w:tcPr>
          <w:p w14:paraId="35D7E37F" w14:textId="69DBAFC7" w:rsidR="000F0BFA" w:rsidRPr="00374E84" w:rsidRDefault="000F0BFA" w:rsidP="000F0BFA">
            <w:pPr>
              <w:jc w:val="both"/>
              <w:cnfStyle w:val="000000000000" w:firstRow="0" w:lastRow="0" w:firstColumn="0" w:lastColumn="0" w:oddVBand="0" w:evenVBand="0" w:oddHBand="0" w:evenHBand="0" w:firstRowFirstColumn="0" w:firstRowLastColumn="0" w:lastRowFirstColumn="0" w:lastRowLastColumn="0"/>
              <w:rPr>
                <w:sz w:val="28"/>
                <w:szCs w:val="28"/>
              </w:rPr>
            </w:pPr>
            <w:r w:rsidRPr="0043388E">
              <w:t>Падане от височина</w:t>
            </w:r>
          </w:p>
        </w:tc>
        <w:tc>
          <w:tcPr>
            <w:tcW w:w="1395" w:type="dxa"/>
          </w:tcPr>
          <w:p w14:paraId="363F3D8E" w14:textId="30A6CC0C" w:rsidR="000F0BFA" w:rsidRPr="00374E84" w:rsidRDefault="000F0BFA" w:rsidP="000F0BFA">
            <w:pPr>
              <w:jc w:val="both"/>
              <w:cnfStyle w:val="000000000000" w:firstRow="0" w:lastRow="0" w:firstColumn="0" w:lastColumn="0" w:oddVBand="0" w:evenVBand="0" w:oddHBand="0" w:evenHBand="0" w:firstRowFirstColumn="0" w:firstRowLastColumn="0" w:lastRowFirstColumn="0" w:lastRowLastColumn="0"/>
              <w:rPr>
                <w:sz w:val="28"/>
                <w:szCs w:val="28"/>
              </w:rPr>
            </w:pPr>
            <w:r w:rsidRPr="0043388E">
              <w:t>Падане от височина</w:t>
            </w:r>
          </w:p>
        </w:tc>
        <w:tc>
          <w:tcPr>
            <w:tcW w:w="1612" w:type="dxa"/>
          </w:tcPr>
          <w:p w14:paraId="33292FD4" w14:textId="2549EAF9" w:rsidR="000F0BFA" w:rsidRPr="00374E84" w:rsidRDefault="000F0BFA" w:rsidP="000F0BFA">
            <w:pPr>
              <w:jc w:val="both"/>
              <w:cnfStyle w:val="000000000000" w:firstRow="0" w:lastRow="0" w:firstColumn="0" w:lastColumn="0" w:oddVBand="0" w:evenVBand="0" w:oddHBand="0" w:evenHBand="0" w:firstRowFirstColumn="0" w:firstRowLastColumn="0" w:lastRowFirstColumn="0" w:lastRowLastColumn="0"/>
              <w:rPr>
                <w:sz w:val="28"/>
                <w:szCs w:val="28"/>
              </w:rPr>
            </w:pPr>
            <w:r w:rsidRPr="0043388E">
              <w:t>Падане от височина; процесни</w:t>
            </w:r>
          </w:p>
        </w:tc>
      </w:tr>
    </w:tbl>
    <w:p w14:paraId="38605D5E" w14:textId="77777777" w:rsidR="000706D5" w:rsidRPr="000706D5" w:rsidRDefault="000706D5" w:rsidP="000706D5">
      <w:pPr>
        <w:jc w:val="both"/>
        <w:rPr>
          <w:sz w:val="28"/>
          <w:szCs w:val="28"/>
        </w:rPr>
      </w:pPr>
      <w:r w:rsidRPr="000706D5">
        <w:rPr>
          <w:sz w:val="28"/>
          <w:szCs w:val="28"/>
        </w:rPr>
        <w:t>Легенда:</w:t>
      </w:r>
    </w:p>
    <w:p w14:paraId="63EAA6DA" w14:textId="77777777" w:rsidR="000706D5" w:rsidRPr="000706D5" w:rsidRDefault="000706D5" w:rsidP="000706D5">
      <w:pPr>
        <w:jc w:val="both"/>
        <w:rPr>
          <w:sz w:val="28"/>
          <w:szCs w:val="28"/>
        </w:rPr>
      </w:pPr>
      <w:r w:rsidRPr="000706D5">
        <w:rPr>
          <w:sz w:val="28"/>
          <w:szCs w:val="28"/>
        </w:rPr>
        <w:t xml:space="preserve">FFR – </w:t>
      </w:r>
      <w:proofErr w:type="spellStart"/>
      <w:r w:rsidRPr="000706D5">
        <w:rPr>
          <w:sz w:val="28"/>
          <w:szCs w:val="28"/>
        </w:rPr>
        <w:t>Fatal</w:t>
      </w:r>
      <w:proofErr w:type="spellEnd"/>
      <w:r w:rsidRPr="000706D5">
        <w:rPr>
          <w:sz w:val="28"/>
          <w:szCs w:val="28"/>
        </w:rPr>
        <w:t xml:space="preserve"> </w:t>
      </w:r>
      <w:proofErr w:type="spellStart"/>
      <w:r w:rsidRPr="000706D5">
        <w:rPr>
          <w:sz w:val="28"/>
          <w:szCs w:val="28"/>
        </w:rPr>
        <w:t>Frequency</w:t>
      </w:r>
      <w:proofErr w:type="spellEnd"/>
      <w:r w:rsidRPr="000706D5">
        <w:rPr>
          <w:sz w:val="28"/>
          <w:szCs w:val="28"/>
        </w:rPr>
        <w:t xml:space="preserve"> </w:t>
      </w:r>
      <w:proofErr w:type="spellStart"/>
      <w:r w:rsidRPr="000706D5">
        <w:rPr>
          <w:sz w:val="28"/>
          <w:szCs w:val="28"/>
        </w:rPr>
        <w:t>Rate</w:t>
      </w:r>
      <w:proofErr w:type="spellEnd"/>
      <w:r w:rsidRPr="000706D5">
        <w:rPr>
          <w:sz w:val="28"/>
          <w:szCs w:val="28"/>
        </w:rPr>
        <w:t xml:space="preserve"> (брой фатални инциденти на 1 млн. отработени часа); </w:t>
      </w:r>
    </w:p>
    <w:p w14:paraId="3C0FF2E1" w14:textId="77777777" w:rsidR="000706D5" w:rsidRPr="000706D5" w:rsidRDefault="000706D5" w:rsidP="000706D5">
      <w:pPr>
        <w:jc w:val="both"/>
        <w:rPr>
          <w:sz w:val="28"/>
          <w:szCs w:val="28"/>
        </w:rPr>
      </w:pPr>
      <w:r w:rsidRPr="000706D5">
        <w:rPr>
          <w:sz w:val="28"/>
          <w:szCs w:val="28"/>
        </w:rPr>
        <w:t xml:space="preserve">LTIFR – </w:t>
      </w:r>
      <w:proofErr w:type="spellStart"/>
      <w:r w:rsidRPr="000706D5">
        <w:rPr>
          <w:sz w:val="28"/>
          <w:szCs w:val="28"/>
        </w:rPr>
        <w:t>Lost</w:t>
      </w:r>
      <w:proofErr w:type="spellEnd"/>
      <w:r w:rsidRPr="000706D5">
        <w:rPr>
          <w:sz w:val="28"/>
          <w:szCs w:val="28"/>
        </w:rPr>
        <w:t xml:space="preserve"> </w:t>
      </w:r>
      <w:proofErr w:type="spellStart"/>
      <w:r w:rsidRPr="000706D5">
        <w:rPr>
          <w:sz w:val="28"/>
          <w:szCs w:val="28"/>
        </w:rPr>
        <w:t>Time</w:t>
      </w:r>
      <w:proofErr w:type="spellEnd"/>
      <w:r w:rsidRPr="000706D5">
        <w:rPr>
          <w:sz w:val="28"/>
          <w:szCs w:val="28"/>
        </w:rPr>
        <w:t xml:space="preserve"> </w:t>
      </w:r>
      <w:proofErr w:type="spellStart"/>
      <w:r w:rsidRPr="000706D5">
        <w:rPr>
          <w:sz w:val="28"/>
          <w:szCs w:val="28"/>
        </w:rPr>
        <w:t>Injury</w:t>
      </w:r>
      <w:proofErr w:type="spellEnd"/>
      <w:r w:rsidRPr="000706D5">
        <w:rPr>
          <w:sz w:val="28"/>
          <w:szCs w:val="28"/>
        </w:rPr>
        <w:t xml:space="preserve"> </w:t>
      </w:r>
      <w:proofErr w:type="spellStart"/>
      <w:r w:rsidRPr="000706D5">
        <w:rPr>
          <w:sz w:val="28"/>
          <w:szCs w:val="28"/>
        </w:rPr>
        <w:t>Frequency</w:t>
      </w:r>
      <w:proofErr w:type="spellEnd"/>
      <w:r w:rsidRPr="000706D5">
        <w:rPr>
          <w:sz w:val="28"/>
          <w:szCs w:val="28"/>
        </w:rPr>
        <w:t xml:space="preserve"> </w:t>
      </w:r>
      <w:proofErr w:type="spellStart"/>
      <w:r w:rsidRPr="000706D5">
        <w:rPr>
          <w:sz w:val="28"/>
          <w:szCs w:val="28"/>
        </w:rPr>
        <w:t>Rate</w:t>
      </w:r>
      <w:proofErr w:type="spellEnd"/>
      <w:r w:rsidRPr="000706D5">
        <w:rPr>
          <w:sz w:val="28"/>
          <w:szCs w:val="28"/>
        </w:rPr>
        <w:t xml:space="preserve"> (коефициент на честота на трудовите злополуки с отсъствие от работа на 1 млн. отработени часа); </w:t>
      </w:r>
    </w:p>
    <w:p w14:paraId="4AE57AFA" w14:textId="77777777" w:rsidR="000706D5" w:rsidRPr="000706D5" w:rsidRDefault="000706D5" w:rsidP="000706D5">
      <w:pPr>
        <w:jc w:val="both"/>
        <w:rPr>
          <w:sz w:val="28"/>
          <w:szCs w:val="28"/>
        </w:rPr>
      </w:pPr>
      <w:r w:rsidRPr="000706D5">
        <w:rPr>
          <w:sz w:val="28"/>
          <w:szCs w:val="28"/>
        </w:rPr>
        <w:t xml:space="preserve">TRIFR – Total </w:t>
      </w:r>
      <w:proofErr w:type="spellStart"/>
      <w:r w:rsidRPr="000706D5">
        <w:rPr>
          <w:sz w:val="28"/>
          <w:szCs w:val="28"/>
        </w:rPr>
        <w:t>Recordable</w:t>
      </w:r>
      <w:proofErr w:type="spellEnd"/>
      <w:r w:rsidRPr="000706D5">
        <w:rPr>
          <w:sz w:val="28"/>
          <w:szCs w:val="28"/>
        </w:rPr>
        <w:t xml:space="preserve"> </w:t>
      </w:r>
      <w:proofErr w:type="spellStart"/>
      <w:r w:rsidRPr="000706D5">
        <w:rPr>
          <w:sz w:val="28"/>
          <w:szCs w:val="28"/>
        </w:rPr>
        <w:t>Injury</w:t>
      </w:r>
      <w:proofErr w:type="spellEnd"/>
      <w:r w:rsidRPr="000706D5">
        <w:rPr>
          <w:sz w:val="28"/>
          <w:szCs w:val="28"/>
        </w:rPr>
        <w:t xml:space="preserve"> </w:t>
      </w:r>
      <w:proofErr w:type="spellStart"/>
      <w:r w:rsidRPr="000706D5">
        <w:rPr>
          <w:sz w:val="28"/>
          <w:szCs w:val="28"/>
        </w:rPr>
        <w:t>Frequency</w:t>
      </w:r>
      <w:proofErr w:type="spellEnd"/>
      <w:r w:rsidRPr="000706D5">
        <w:rPr>
          <w:sz w:val="28"/>
          <w:szCs w:val="28"/>
        </w:rPr>
        <w:t xml:space="preserve"> </w:t>
      </w:r>
      <w:proofErr w:type="spellStart"/>
      <w:r w:rsidRPr="000706D5">
        <w:rPr>
          <w:sz w:val="28"/>
          <w:szCs w:val="28"/>
        </w:rPr>
        <w:t>Rate</w:t>
      </w:r>
      <w:proofErr w:type="spellEnd"/>
      <w:r w:rsidRPr="000706D5">
        <w:rPr>
          <w:sz w:val="28"/>
          <w:szCs w:val="28"/>
        </w:rPr>
        <w:t xml:space="preserve"> (честота на трудовите злополуки с отсъствие от работа на 1 млн. отработени часа).</w:t>
      </w:r>
    </w:p>
    <w:p w14:paraId="60ABAF78" w14:textId="0BB22BA9" w:rsidR="000706D5" w:rsidRPr="000706D5" w:rsidRDefault="000706D5" w:rsidP="000706D5">
      <w:pPr>
        <w:jc w:val="both"/>
        <w:rPr>
          <w:sz w:val="28"/>
          <w:szCs w:val="28"/>
        </w:rPr>
      </w:pPr>
      <w:r w:rsidRPr="000706D5">
        <w:rPr>
          <w:sz w:val="28"/>
          <w:szCs w:val="28"/>
        </w:rPr>
        <w:t xml:space="preserve">По данни на: </w:t>
      </w:r>
      <w:r w:rsidR="00582BD5" w:rsidRPr="00582BD5">
        <w:rPr>
          <w:sz w:val="28"/>
          <w:szCs w:val="28"/>
        </w:rPr>
        <w:t xml:space="preserve">Световната стоманодобивна асоциация </w:t>
      </w:r>
      <w:proofErr w:type="spellStart"/>
      <w:r w:rsidRPr="000706D5">
        <w:rPr>
          <w:sz w:val="28"/>
          <w:szCs w:val="28"/>
        </w:rPr>
        <w:t>Worldsteel</w:t>
      </w:r>
      <w:proofErr w:type="spellEnd"/>
      <w:r w:rsidRPr="000706D5">
        <w:rPr>
          <w:sz w:val="28"/>
          <w:szCs w:val="28"/>
        </w:rPr>
        <w:t xml:space="preserve"> Safety </w:t>
      </w:r>
      <w:proofErr w:type="spellStart"/>
      <w:r w:rsidRPr="000706D5">
        <w:rPr>
          <w:sz w:val="28"/>
          <w:szCs w:val="28"/>
        </w:rPr>
        <w:t>Reports</w:t>
      </w:r>
      <w:proofErr w:type="spellEnd"/>
      <w:r w:rsidRPr="000706D5">
        <w:rPr>
          <w:sz w:val="28"/>
          <w:szCs w:val="28"/>
        </w:rPr>
        <w:t xml:space="preserve"> 2022–2025 [11–14].</w:t>
      </w:r>
    </w:p>
    <w:p w14:paraId="357788F4" w14:textId="77777777" w:rsidR="000706D5" w:rsidRPr="000706D5" w:rsidRDefault="000706D5" w:rsidP="000706D5">
      <w:pPr>
        <w:jc w:val="both"/>
        <w:rPr>
          <w:sz w:val="28"/>
          <w:szCs w:val="28"/>
        </w:rPr>
      </w:pPr>
    </w:p>
    <w:p w14:paraId="7568AC27" w14:textId="77777777" w:rsidR="000706D5" w:rsidRDefault="000706D5" w:rsidP="000706D5">
      <w:pPr>
        <w:jc w:val="both"/>
        <w:rPr>
          <w:sz w:val="28"/>
          <w:szCs w:val="28"/>
          <w:lang w:val="en-US"/>
        </w:rPr>
      </w:pPr>
      <w:r w:rsidRPr="000706D5">
        <w:rPr>
          <w:sz w:val="28"/>
          <w:szCs w:val="28"/>
        </w:rPr>
        <w:t>Анализът показва обща тенденция към подобряване на безопасността в стоманодобивния сектор. През 2024 г. фаталните случаи намаляват до 67, а FFR – до 0,016 на 1 млн. отработени човекочаса. LTIFR достига 0,70, докато TRIFR намалява от 6,20 през 2023 г. до 3,54 през 2024 г. Въпреки положителната тенденция, паданията от височина и процесните инциденти остават сред основните причини за тежки и фатални злополуки. Данните потвърждават необходимостта от приоритетен контрол на критичните рискове в доменното производство.</w:t>
      </w:r>
    </w:p>
    <w:p w14:paraId="05B0438A" w14:textId="77777777" w:rsidR="000706D5" w:rsidRDefault="000706D5" w:rsidP="000706D5">
      <w:pPr>
        <w:jc w:val="both"/>
        <w:rPr>
          <w:sz w:val="28"/>
          <w:szCs w:val="28"/>
          <w:lang w:val="en-US"/>
        </w:rPr>
      </w:pPr>
    </w:p>
    <w:p w14:paraId="1AFA5652" w14:textId="4BA14A68" w:rsidR="00285481" w:rsidRPr="00374E84" w:rsidRDefault="005859B4" w:rsidP="000706D5">
      <w:pPr>
        <w:jc w:val="both"/>
        <w:rPr>
          <w:b/>
          <w:bCs/>
          <w:sz w:val="28"/>
          <w:szCs w:val="28"/>
        </w:rPr>
      </w:pPr>
      <w:r w:rsidRPr="00374E84">
        <w:rPr>
          <w:b/>
          <w:bCs/>
          <w:sz w:val="28"/>
          <w:szCs w:val="28"/>
        </w:rPr>
        <w:t>3</w:t>
      </w:r>
      <w:r w:rsidR="00952807" w:rsidRPr="00374E84">
        <w:rPr>
          <w:b/>
          <w:bCs/>
          <w:sz w:val="28"/>
          <w:szCs w:val="28"/>
        </w:rPr>
        <w:t>.</w:t>
      </w:r>
      <w:r w:rsidRPr="00374E84">
        <w:rPr>
          <w:b/>
          <w:bCs/>
          <w:sz w:val="28"/>
          <w:szCs w:val="28"/>
        </w:rPr>
        <w:t>2</w:t>
      </w:r>
      <w:r w:rsidR="00D82D3E" w:rsidRPr="00374E84">
        <w:rPr>
          <w:b/>
          <w:bCs/>
          <w:sz w:val="28"/>
          <w:szCs w:val="28"/>
        </w:rPr>
        <w:t xml:space="preserve"> </w:t>
      </w:r>
      <w:r w:rsidR="00D6713F" w:rsidRPr="00374E84">
        <w:rPr>
          <w:b/>
          <w:bCs/>
          <w:sz w:val="28"/>
          <w:szCs w:val="28"/>
        </w:rPr>
        <w:t>Лични предпазни средства използвани в доменното производство</w:t>
      </w:r>
    </w:p>
    <w:p w14:paraId="10CE5A97" w14:textId="77777777" w:rsidR="005859B4" w:rsidRPr="00374E84" w:rsidRDefault="005859B4" w:rsidP="00374E84">
      <w:pPr>
        <w:ind w:firstLine="708"/>
        <w:jc w:val="both"/>
        <w:rPr>
          <w:sz w:val="28"/>
          <w:szCs w:val="28"/>
        </w:rPr>
      </w:pPr>
      <w:r w:rsidRPr="00374E84">
        <w:rPr>
          <w:sz w:val="28"/>
          <w:szCs w:val="28"/>
        </w:rPr>
        <w:t xml:space="preserve">Работата в доменното производство се характеризира с въздействие на много опасни и вредни производствени фактори – високи температури, топлинно лъчение, разтопен чугун и шлака, прах, токсични газове (CO), шум, вибрации, механични опасности и риск от работа на височина. Поради това използването на подходящи лични предпазни средства (ЛПС) е задължителен елемент от системата за безопасност и здраве при работа. </w:t>
      </w:r>
    </w:p>
    <w:p w14:paraId="5775FB51" w14:textId="77777777" w:rsidR="00285481" w:rsidRPr="00374E84" w:rsidRDefault="005859B4" w:rsidP="00374E84">
      <w:pPr>
        <w:jc w:val="both"/>
        <w:rPr>
          <w:sz w:val="28"/>
          <w:szCs w:val="28"/>
        </w:rPr>
      </w:pPr>
      <w:r w:rsidRPr="00374E84">
        <w:rPr>
          <w:sz w:val="28"/>
          <w:szCs w:val="28"/>
        </w:rPr>
        <w:t xml:space="preserve">Анализ </w:t>
      </w:r>
      <w:r w:rsidR="00285481" w:rsidRPr="00374E84">
        <w:rPr>
          <w:sz w:val="28"/>
          <w:szCs w:val="28"/>
        </w:rPr>
        <w:t xml:space="preserve"> [3] потвърждава, че </w:t>
      </w:r>
      <w:proofErr w:type="spellStart"/>
      <w:r w:rsidRPr="00374E84">
        <w:rPr>
          <w:sz w:val="28"/>
          <w:szCs w:val="28"/>
        </w:rPr>
        <w:t>неизползването</w:t>
      </w:r>
      <w:proofErr w:type="spellEnd"/>
      <w:r w:rsidRPr="00374E84">
        <w:rPr>
          <w:sz w:val="28"/>
          <w:szCs w:val="28"/>
        </w:rPr>
        <w:t xml:space="preserve"> на лични предпазни средства(ЛПС) е водещ рисков фактор </w:t>
      </w:r>
      <w:r w:rsidR="00285481" w:rsidRPr="00374E84">
        <w:rPr>
          <w:sz w:val="28"/>
          <w:szCs w:val="28"/>
        </w:rPr>
        <w:t xml:space="preserve">. </w:t>
      </w:r>
    </w:p>
    <w:p w14:paraId="64372F8F" w14:textId="77777777" w:rsidR="00285481" w:rsidRPr="00374E84" w:rsidRDefault="00285481" w:rsidP="00374E84">
      <w:pPr>
        <w:ind w:firstLine="360"/>
        <w:jc w:val="both"/>
        <w:rPr>
          <w:sz w:val="28"/>
          <w:szCs w:val="28"/>
        </w:rPr>
      </w:pPr>
      <w:r w:rsidRPr="00374E84">
        <w:rPr>
          <w:sz w:val="28"/>
          <w:szCs w:val="28"/>
        </w:rPr>
        <w:t>В зависимост от характера на извършваната дейност в доменния цех се използват следните лични предпазни средства</w:t>
      </w:r>
      <w:r w:rsidR="00A5590B" w:rsidRPr="00374E84">
        <w:rPr>
          <w:sz w:val="28"/>
          <w:szCs w:val="28"/>
          <w:lang w:val="en-US"/>
        </w:rPr>
        <w:t>[1</w:t>
      </w:r>
      <w:r w:rsidR="00F732E2" w:rsidRPr="00374E84">
        <w:rPr>
          <w:sz w:val="28"/>
          <w:szCs w:val="28"/>
        </w:rPr>
        <w:t>5</w:t>
      </w:r>
      <w:r w:rsidR="00A5590B" w:rsidRPr="00374E84">
        <w:rPr>
          <w:sz w:val="28"/>
          <w:szCs w:val="28"/>
          <w:lang w:val="en-US"/>
        </w:rPr>
        <w:t>]</w:t>
      </w:r>
      <w:r w:rsidRPr="00374E84">
        <w:rPr>
          <w:sz w:val="28"/>
          <w:szCs w:val="28"/>
        </w:rPr>
        <w:t>:</w:t>
      </w:r>
    </w:p>
    <w:p w14:paraId="342878B0" w14:textId="77777777" w:rsidR="00285481" w:rsidRPr="00374E84" w:rsidRDefault="00285481" w:rsidP="00374E84">
      <w:pPr>
        <w:numPr>
          <w:ilvl w:val="0"/>
          <w:numId w:val="4"/>
        </w:numPr>
        <w:jc w:val="both"/>
        <w:rPr>
          <w:sz w:val="28"/>
          <w:szCs w:val="28"/>
        </w:rPr>
      </w:pPr>
      <w:r w:rsidRPr="00374E84">
        <w:rPr>
          <w:b/>
          <w:bCs/>
          <w:sz w:val="28"/>
          <w:szCs w:val="28"/>
        </w:rPr>
        <w:t xml:space="preserve">Защита на главата: </w:t>
      </w:r>
      <w:r w:rsidRPr="00374E84">
        <w:rPr>
          <w:sz w:val="28"/>
          <w:szCs w:val="28"/>
        </w:rPr>
        <w:t>защитни каски, устойчиви на механични въздействия и повишени температури.</w:t>
      </w:r>
    </w:p>
    <w:p w14:paraId="0FAAB575" w14:textId="77777777" w:rsidR="00285481" w:rsidRPr="00374E84" w:rsidRDefault="00285481" w:rsidP="00374E84">
      <w:pPr>
        <w:jc w:val="both"/>
        <w:rPr>
          <w:sz w:val="28"/>
          <w:szCs w:val="28"/>
        </w:rPr>
      </w:pPr>
      <w:r w:rsidRPr="00374E84">
        <w:rPr>
          <w:sz w:val="28"/>
          <w:szCs w:val="28"/>
        </w:rPr>
        <w:t xml:space="preserve"> При работа в близост до пещта и </w:t>
      </w:r>
      <w:proofErr w:type="spellStart"/>
      <w:r w:rsidRPr="00374E84">
        <w:rPr>
          <w:sz w:val="28"/>
          <w:szCs w:val="28"/>
        </w:rPr>
        <w:t>разливните</w:t>
      </w:r>
      <w:proofErr w:type="spellEnd"/>
      <w:r w:rsidRPr="00374E84">
        <w:rPr>
          <w:sz w:val="28"/>
          <w:szCs w:val="28"/>
        </w:rPr>
        <w:t xml:space="preserve"> участъци каските трябва да осигуряват защита и срещу топлинно лъчение и падащи предмети.</w:t>
      </w:r>
    </w:p>
    <w:p w14:paraId="230001DA" w14:textId="77777777" w:rsidR="00285481" w:rsidRPr="00374E84" w:rsidRDefault="00285481" w:rsidP="00374E84">
      <w:pPr>
        <w:numPr>
          <w:ilvl w:val="0"/>
          <w:numId w:val="4"/>
        </w:numPr>
        <w:jc w:val="both"/>
        <w:rPr>
          <w:sz w:val="28"/>
          <w:szCs w:val="28"/>
        </w:rPr>
      </w:pPr>
      <w:r w:rsidRPr="00374E84">
        <w:rPr>
          <w:b/>
          <w:bCs/>
          <w:sz w:val="28"/>
          <w:szCs w:val="28"/>
        </w:rPr>
        <w:t>Защита на очите и лицето:</w:t>
      </w:r>
      <w:r w:rsidRPr="00374E84">
        <w:rPr>
          <w:sz w:val="28"/>
          <w:szCs w:val="28"/>
        </w:rPr>
        <w:t xml:space="preserve">  защитни очила с удароустойчиви стъкла и лицеви щитове с термоустойчив визьор, които предпазват от летящи частици, искри, метални пръски и интензивно инфрачервено излъчване. </w:t>
      </w:r>
    </w:p>
    <w:p w14:paraId="5253D273" w14:textId="77777777" w:rsidR="00285481" w:rsidRPr="00374E84" w:rsidRDefault="00285481" w:rsidP="00374E84">
      <w:pPr>
        <w:jc w:val="both"/>
        <w:rPr>
          <w:sz w:val="28"/>
          <w:szCs w:val="28"/>
        </w:rPr>
      </w:pPr>
      <w:r w:rsidRPr="00374E84">
        <w:rPr>
          <w:sz w:val="28"/>
          <w:szCs w:val="28"/>
        </w:rPr>
        <w:t>При операции с течен метал се прилагат лицеви щитове с позлатено или специално покритие за намаляване на топлинното натоварване.</w:t>
      </w:r>
    </w:p>
    <w:p w14:paraId="74BD5FD7" w14:textId="77777777" w:rsidR="00285481" w:rsidRPr="00374E84" w:rsidRDefault="00285481" w:rsidP="00374E84">
      <w:pPr>
        <w:numPr>
          <w:ilvl w:val="0"/>
          <w:numId w:val="4"/>
        </w:numPr>
        <w:jc w:val="both"/>
        <w:rPr>
          <w:sz w:val="28"/>
          <w:szCs w:val="28"/>
        </w:rPr>
      </w:pPr>
      <w:r w:rsidRPr="00374E84">
        <w:rPr>
          <w:b/>
          <w:bCs/>
          <w:sz w:val="28"/>
          <w:szCs w:val="28"/>
        </w:rPr>
        <w:t>Защита на слуха:</w:t>
      </w:r>
      <w:r w:rsidRPr="00374E84">
        <w:rPr>
          <w:sz w:val="28"/>
          <w:szCs w:val="28"/>
        </w:rPr>
        <w:t xml:space="preserve"> антифони или тапи за уши с подходящ коефициент на шумопотискане.</w:t>
      </w:r>
    </w:p>
    <w:p w14:paraId="2012A1AF" w14:textId="77777777" w:rsidR="00285481" w:rsidRPr="00374E84" w:rsidRDefault="00285481" w:rsidP="00374E84">
      <w:pPr>
        <w:jc w:val="both"/>
        <w:rPr>
          <w:sz w:val="28"/>
          <w:szCs w:val="28"/>
        </w:rPr>
      </w:pPr>
      <w:r w:rsidRPr="00374E84">
        <w:rPr>
          <w:sz w:val="28"/>
          <w:szCs w:val="28"/>
        </w:rPr>
        <w:lastRenderedPageBreak/>
        <w:t xml:space="preserve"> Изборът на средството зависи от измерените нива на шум и продължителността на експозицията.</w:t>
      </w:r>
    </w:p>
    <w:p w14:paraId="05D183AE" w14:textId="77777777" w:rsidR="00285481" w:rsidRPr="00374E84" w:rsidRDefault="00285481" w:rsidP="00374E84">
      <w:pPr>
        <w:numPr>
          <w:ilvl w:val="0"/>
          <w:numId w:val="4"/>
        </w:numPr>
        <w:jc w:val="both"/>
        <w:rPr>
          <w:sz w:val="28"/>
          <w:szCs w:val="28"/>
        </w:rPr>
      </w:pPr>
      <w:r w:rsidRPr="00374E84">
        <w:rPr>
          <w:b/>
          <w:bCs/>
          <w:sz w:val="28"/>
          <w:szCs w:val="28"/>
        </w:rPr>
        <w:t>Защита на дихателните органи:</w:t>
      </w:r>
      <w:r w:rsidRPr="00374E84">
        <w:rPr>
          <w:sz w:val="28"/>
          <w:szCs w:val="28"/>
        </w:rPr>
        <w:t xml:space="preserve"> филтриращи полумаски (FFP2 или FFP3). При възможност за наличие на въглероден оксид, серни съединения или други опасни газове се прилагат филтриращи маски със съответните газови филтри, а при аварийни ситуации или недостатъчно съдържание на кислород – автономни дихателни апарати.</w:t>
      </w:r>
    </w:p>
    <w:p w14:paraId="51B55A2A" w14:textId="77777777" w:rsidR="00285481" w:rsidRPr="00374E84" w:rsidRDefault="00285481" w:rsidP="00374E84">
      <w:pPr>
        <w:numPr>
          <w:ilvl w:val="0"/>
          <w:numId w:val="4"/>
        </w:numPr>
        <w:jc w:val="both"/>
        <w:rPr>
          <w:sz w:val="28"/>
          <w:szCs w:val="28"/>
        </w:rPr>
      </w:pPr>
      <w:r w:rsidRPr="00374E84">
        <w:rPr>
          <w:b/>
          <w:bCs/>
          <w:sz w:val="28"/>
          <w:szCs w:val="28"/>
        </w:rPr>
        <w:t>Защита на ръцете:</w:t>
      </w:r>
      <w:r w:rsidRPr="00374E84">
        <w:rPr>
          <w:sz w:val="28"/>
          <w:szCs w:val="28"/>
        </w:rPr>
        <w:t xml:space="preserve"> термоустойчиви ръкавици, изработени от материали, устойчиви на високи температури и контакт с разтопен метал.</w:t>
      </w:r>
    </w:p>
    <w:p w14:paraId="3550E0B0" w14:textId="77777777" w:rsidR="00285481" w:rsidRPr="00374E84" w:rsidRDefault="00285481" w:rsidP="00374E84">
      <w:pPr>
        <w:jc w:val="both"/>
        <w:rPr>
          <w:sz w:val="28"/>
          <w:szCs w:val="28"/>
        </w:rPr>
      </w:pPr>
      <w:r w:rsidRPr="00374E84">
        <w:rPr>
          <w:sz w:val="28"/>
          <w:szCs w:val="28"/>
        </w:rPr>
        <w:t xml:space="preserve"> При ремонтни и монтажни дейности се използват и ръкавици с повишена механична устойчивост срещу порязване и пробождане.</w:t>
      </w:r>
    </w:p>
    <w:p w14:paraId="7AC89B32" w14:textId="77777777" w:rsidR="00285481" w:rsidRPr="00374E84" w:rsidRDefault="00285481" w:rsidP="00374E84">
      <w:pPr>
        <w:numPr>
          <w:ilvl w:val="0"/>
          <w:numId w:val="4"/>
        </w:numPr>
        <w:jc w:val="both"/>
        <w:rPr>
          <w:sz w:val="28"/>
          <w:szCs w:val="28"/>
        </w:rPr>
      </w:pPr>
      <w:r w:rsidRPr="00374E84">
        <w:rPr>
          <w:b/>
          <w:bCs/>
          <w:sz w:val="28"/>
          <w:szCs w:val="28"/>
        </w:rPr>
        <w:t>Защита на тялото:</w:t>
      </w:r>
      <w:r w:rsidRPr="00374E84">
        <w:rPr>
          <w:sz w:val="28"/>
          <w:szCs w:val="28"/>
        </w:rPr>
        <w:t xml:space="preserve">  работно облекло, изработено от негорими или трудно запалими материали с висока устойчивост на топлинно въздействие. </w:t>
      </w:r>
    </w:p>
    <w:p w14:paraId="7CF6D681" w14:textId="77777777" w:rsidR="00285481" w:rsidRPr="00374E84" w:rsidRDefault="00285481" w:rsidP="00374E84">
      <w:pPr>
        <w:jc w:val="both"/>
        <w:rPr>
          <w:sz w:val="28"/>
          <w:szCs w:val="28"/>
        </w:rPr>
      </w:pPr>
      <w:r w:rsidRPr="00374E84">
        <w:rPr>
          <w:sz w:val="28"/>
          <w:szCs w:val="28"/>
        </w:rPr>
        <w:t xml:space="preserve">В зоните с интензивно топлинно лъчение се използват </w:t>
      </w:r>
      <w:proofErr w:type="spellStart"/>
      <w:r w:rsidRPr="00374E84">
        <w:rPr>
          <w:sz w:val="28"/>
          <w:szCs w:val="28"/>
        </w:rPr>
        <w:t>алуминизирани</w:t>
      </w:r>
      <w:proofErr w:type="spellEnd"/>
      <w:r w:rsidRPr="00374E84">
        <w:rPr>
          <w:sz w:val="28"/>
          <w:szCs w:val="28"/>
        </w:rPr>
        <w:t xml:space="preserve"> </w:t>
      </w:r>
      <w:proofErr w:type="spellStart"/>
      <w:r w:rsidRPr="00374E84">
        <w:rPr>
          <w:sz w:val="28"/>
          <w:szCs w:val="28"/>
        </w:rPr>
        <w:t>топлоотразяващи</w:t>
      </w:r>
      <w:proofErr w:type="spellEnd"/>
      <w:r w:rsidRPr="00374E84">
        <w:rPr>
          <w:sz w:val="28"/>
          <w:szCs w:val="28"/>
        </w:rPr>
        <w:t xml:space="preserve"> костюми, които намаляват топлинния поток към тялото на работещия.</w:t>
      </w:r>
    </w:p>
    <w:p w14:paraId="2490111F" w14:textId="77777777" w:rsidR="00285481" w:rsidRPr="00374E84" w:rsidRDefault="00285481" w:rsidP="00374E84">
      <w:pPr>
        <w:numPr>
          <w:ilvl w:val="0"/>
          <w:numId w:val="4"/>
        </w:numPr>
        <w:jc w:val="both"/>
        <w:rPr>
          <w:sz w:val="28"/>
          <w:szCs w:val="28"/>
        </w:rPr>
      </w:pPr>
      <w:r w:rsidRPr="00374E84">
        <w:rPr>
          <w:b/>
          <w:bCs/>
          <w:sz w:val="28"/>
          <w:szCs w:val="28"/>
        </w:rPr>
        <w:t>Защита на краката:</w:t>
      </w:r>
      <w:r w:rsidRPr="00374E84">
        <w:rPr>
          <w:sz w:val="28"/>
          <w:szCs w:val="28"/>
        </w:rPr>
        <w:t xml:space="preserve"> защитни обувки с метално или композитно бомбе, противопробивна пластина и термоустойчива, </w:t>
      </w:r>
      <w:proofErr w:type="spellStart"/>
      <w:r w:rsidRPr="00374E84">
        <w:rPr>
          <w:sz w:val="28"/>
          <w:szCs w:val="28"/>
        </w:rPr>
        <w:t>противоплъзгаща</w:t>
      </w:r>
      <w:proofErr w:type="spellEnd"/>
      <w:r w:rsidRPr="00374E84">
        <w:rPr>
          <w:sz w:val="28"/>
          <w:szCs w:val="28"/>
        </w:rPr>
        <w:t xml:space="preserve"> подметка.</w:t>
      </w:r>
    </w:p>
    <w:p w14:paraId="45ED8849" w14:textId="77777777" w:rsidR="00285481" w:rsidRPr="00374E84" w:rsidRDefault="00285481" w:rsidP="00374E84">
      <w:pPr>
        <w:jc w:val="both"/>
        <w:rPr>
          <w:sz w:val="28"/>
          <w:szCs w:val="28"/>
        </w:rPr>
      </w:pPr>
      <w:r w:rsidRPr="00374E84">
        <w:rPr>
          <w:sz w:val="28"/>
          <w:szCs w:val="28"/>
        </w:rPr>
        <w:t>Обувките трябва да осигуряват защита срещу контакт с горещи повърхности и случайно попадане на пръски от разтопен метал.</w:t>
      </w:r>
    </w:p>
    <w:p w14:paraId="449230EF" w14:textId="77777777" w:rsidR="00285481" w:rsidRPr="00374E84" w:rsidRDefault="00285481" w:rsidP="00374E84">
      <w:pPr>
        <w:numPr>
          <w:ilvl w:val="0"/>
          <w:numId w:val="4"/>
        </w:numPr>
        <w:jc w:val="both"/>
        <w:rPr>
          <w:sz w:val="28"/>
          <w:szCs w:val="28"/>
        </w:rPr>
      </w:pPr>
      <w:r w:rsidRPr="00374E84">
        <w:rPr>
          <w:b/>
          <w:bCs/>
          <w:sz w:val="28"/>
          <w:szCs w:val="28"/>
        </w:rPr>
        <w:t>Защита при работа на височина:</w:t>
      </w:r>
      <w:r w:rsidRPr="00374E84">
        <w:rPr>
          <w:sz w:val="28"/>
          <w:szCs w:val="28"/>
        </w:rPr>
        <w:t xml:space="preserve"> предпазни колани или цялостни предпазни</w:t>
      </w:r>
    </w:p>
    <w:p w14:paraId="376C278D" w14:textId="77777777" w:rsidR="00285481" w:rsidRPr="00374E84" w:rsidRDefault="00285481" w:rsidP="00374E84">
      <w:pPr>
        <w:jc w:val="both"/>
        <w:rPr>
          <w:sz w:val="28"/>
          <w:szCs w:val="28"/>
        </w:rPr>
      </w:pPr>
      <w:r w:rsidRPr="00374E84">
        <w:rPr>
          <w:sz w:val="28"/>
          <w:szCs w:val="28"/>
        </w:rPr>
        <w:t>сбруи със система за задържане при падане, свързани към сертифицирани анкерни точки.</w:t>
      </w:r>
    </w:p>
    <w:p w14:paraId="4B36272F" w14:textId="77777777" w:rsidR="00285481" w:rsidRPr="00374E84" w:rsidRDefault="00285481" w:rsidP="00374E84">
      <w:pPr>
        <w:ind w:firstLine="708"/>
        <w:jc w:val="both"/>
        <w:rPr>
          <w:sz w:val="28"/>
          <w:szCs w:val="28"/>
        </w:rPr>
      </w:pPr>
      <w:r w:rsidRPr="00374E84">
        <w:rPr>
          <w:sz w:val="28"/>
          <w:szCs w:val="28"/>
        </w:rPr>
        <w:t>Освен правилния избор на ЛПС, съществено значение има тяхната периодична проверка, поддръжка и своевременна подмяна при установяване на повреди или след изтичане на експлоатационния срок. Работещите трябва да бъдат обучени за правилното използване, съхранение и ограниченията на всяко предпазно средство. Ефективността на личните предпазни средства зависи както от техните защитни характеристики, така и от правилното им използване в съответствие с оценката на риска и нормативните изисквания.</w:t>
      </w:r>
    </w:p>
    <w:p w14:paraId="778A238B" w14:textId="77777777" w:rsidR="00285481" w:rsidRPr="00374E84" w:rsidRDefault="00285481" w:rsidP="00374E84">
      <w:pPr>
        <w:jc w:val="both"/>
        <w:rPr>
          <w:sz w:val="28"/>
          <w:szCs w:val="28"/>
        </w:rPr>
      </w:pPr>
    </w:p>
    <w:p w14:paraId="098273CD" w14:textId="77777777" w:rsidR="00285481" w:rsidRPr="00374E84" w:rsidRDefault="00285481" w:rsidP="00374E84">
      <w:pPr>
        <w:ind w:left="-900" w:right="-424"/>
        <w:jc w:val="both"/>
        <w:rPr>
          <w:sz w:val="28"/>
          <w:szCs w:val="28"/>
        </w:rPr>
      </w:pPr>
      <w:r w:rsidRPr="00374E84">
        <w:rPr>
          <w:noProof/>
          <w:sz w:val="28"/>
          <w:szCs w:val="28"/>
        </w:rPr>
        <mc:AlternateContent>
          <mc:Choice Requires="wps">
            <w:drawing>
              <wp:inline distT="0" distB="0" distL="0" distR="0" wp14:anchorId="6D448521" wp14:editId="78B43FAA">
                <wp:extent cx="307975" cy="307975"/>
                <wp:effectExtent l="0" t="0" r="0" b="0"/>
                <wp:docPr id="6" name="AutoShape 4" descr="https://images.openai.com/static-rsc-4/BLwlPJv5aqv9sEAk8AM0JB_13V-BTvhpb-61Pr9D9j9ZfIAbCgezOizXk9WX5oibreQ1qfq67nuJZW5cnXmQj_aJqFO62-FyvvEVNtkBh9r5ImywJF6lha1iPL0Bzc1WMiK66-hzFRTTafD6ZwdCUn2e9Bs9cRKYyUUWzRVkk1rnvY-pcUya8Zpp9VAQ6LQZ?purpose=fullsiz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975" cy="307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F2D21C6" id="AutoShape 4" o:spid="_x0000_s1026" alt="https://images.openai.com/static-rsc-4/BLwlPJv5aqv9sEAk8AM0JB_13V-BTvhpb-61Pr9D9j9ZfIAbCgezOizXk9WX5oibreQ1qfq67nuJZW5cnXmQj_aJqFO62-FyvvEVNtkBh9r5ImywJF6lha1iPL0Bzc1WMiK66-hzFRTTafD6ZwdCUn2e9Bs9cRKYyUUWzRVkk1rnvY-pcUya8Zpp9VAQ6LQZ?purpose=fullsize" style="width:24.25pt;height:2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" filled="f" stroked="f">
                <o:lock v:ext="edit" aspectratio="t"/>
                <w10:anchorlock/>
              </v:rect>
            </w:pict>
          </mc:Fallback>
        </mc:AlternateContent>
      </w:r>
      <w:r w:rsidRPr="00374E84">
        <w:rPr>
          <w:noProof/>
          <w:sz w:val="28"/>
          <w:szCs w:val="28"/>
        </w:rPr>
        <w:drawing>
          <wp:inline distT="0" distB="0" distL="0" distR="0" wp14:anchorId="35FB668D" wp14:editId="089A0A90">
            <wp:extent cx="1426464" cy="1371146"/>
            <wp:effectExtent l="0" t="0" r="2540" b="63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441247" cy="1385355"/>
                    </a:xfrm>
                    <a:prstGeom prst="rect">
                      <a:avLst/>
                    </a:prstGeom>
                    <a:noFill/>
                  </pic:spPr>
                </pic:pic>
              </a:graphicData>
            </a:graphic>
          </wp:inline>
        </w:drawing>
      </w:r>
      <w:r w:rsidRPr="00374E84">
        <w:rPr>
          <w:noProof/>
          <w:sz w:val="28"/>
          <w:szCs w:val="28"/>
        </w:rPr>
        <w:drawing>
          <wp:inline distT="0" distB="0" distL="0" distR="0" wp14:anchorId="1893F9E7" wp14:editId="7FE6C03F">
            <wp:extent cx="1292352" cy="1425420"/>
            <wp:effectExtent l="0" t="0" r="3175"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42843" cy="1481110"/>
                    </a:xfrm>
                    <a:prstGeom prst="rect">
                      <a:avLst/>
                    </a:prstGeom>
                    <a:noFill/>
                  </pic:spPr>
                </pic:pic>
              </a:graphicData>
            </a:graphic>
          </wp:inline>
        </w:drawing>
      </w:r>
      <w:r w:rsidRPr="00374E84">
        <w:rPr>
          <w:noProof/>
          <w:sz w:val="28"/>
          <w:szCs w:val="28"/>
        </w:rPr>
        <w:drawing>
          <wp:inline distT="0" distB="0" distL="0" distR="0" wp14:anchorId="526A2CF8" wp14:editId="4E4BF824">
            <wp:extent cx="1658112" cy="1333987"/>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95338" cy="1363936"/>
                    </a:xfrm>
                    <a:prstGeom prst="rect">
                      <a:avLst/>
                    </a:prstGeom>
                    <a:noFill/>
                  </pic:spPr>
                </pic:pic>
              </a:graphicData>
            </a:graphic>
          </wp:inline>
        </w:drawing>
      </w:r>
      <w:r w:rsidRPr="00374E84">
        <w:rPr>
          <w:noProof/>
          <w:sz w:val="28"/>
          <w:szCs w:val="28"/>
        </w:rPr>
        <w:t xml:space="preserve"> </w:t>
      </w:r>
      <w:r w:rsidRPr="00374E84">
        <w:rPr>
          <w:noProof/>
          <w:sz w:val="28"/>
          <w:szCs w:val="28"/>
        </w:rPr>
        <w:drawing>
          <wp:inline distT="0" distB="0" distL="0" distR="0" wp14:anchorId="537B52F2" wp14:editId="3D29EDE6">
            <wp:extent cx="1544825" cy="1399028"/>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flipH="1">
                      <a:off x="0" y="0"/>
                      <a:ext cx="1544825" cy="1399028"/>
                    </a:xfrm>
                    <a:prstGeom prst="rect">
                      <a:avLst/>
                    </a:prstGeom>
                    <a:noFill/>
                  </pic:spPr>
                </pic:pic>
              </a:graphicData>
            </a:graphic>
          </wp:inline>
        </w:drawing>
      </w:r>
      <w:r w:rsidRPr="00374E84">
        <w:rPr>
          <w:noProof/>
          <w:sz w:val="28"/>
          <w:szCs w:val="28"/>
        </w:rPr>
        <w:t xml:space="preserve">    </w:t>
      </w:r>
    </w:p>
    <w:p w14:paraId="6CA12CF4" w14:textId="77777777" w:rsidR="00285481" w:rsidRPr="00374E84" w:rsidRDefault="00285481" w:rsidP="00374E84">
      <w:pPr>
        <w:jc w:val="both"/>
        <w:rPr>
          <w:sz w:val="28"/>
          <w:szCs w:val="28"/>
        </w:rPr>
      </w:pPr>
      <w:r w:rsidRPr="00374E84">
        <w:rPr>
          <w:noProof/>
          <w:sz w:val="28"/>
          <w:szCs w:val="28"/>
        </w:rPr>
        <mc:AlternateContent>
          <mc:Choice Requires="wps">
            <w:drawing>
              <wp:inline distT="0" distB="0" distL="0" distR="0" wp14:anchorId="0C985E2F" wp14:editId="4C61EB71">
                <wp:extent cx="307975" cy="307975"/>
                <wp:effectExtent l="0" t="0" r="0" b="0"/>
                <wp:docPr id="5" name="AutoShape 5" descr="https://images.openai.com/static-rsc-4/trUdBS1SlaozFdRdY1Qfky6pM95C2wPcA4IQ9YkSuDiqavDkk5UEEUd67e7PVoEqzhjFTT5ZlKstzN_CWxouhzJpfIJfMhIrQjGwX0Hvgoqa-AuooM299EHtidZf80JHy7wJOkpw-yC7alTqB8aZD8KUwOwPM5Dg-VTazMxEQCEhPcBl8Jl0XI99ZIQE-RHk?purpose=fullsiz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975" cy="307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E6E2A60" id="AutoShape 5" o:spid="_x0000_s1026" alt="https://images.openai.com/static-rsc-4/trUdBS1SlaozFdRdY1Qfky6pM95C2wPcA4IQ9YkSuDiqavDkk5UEEUd67e7PVoEqzhjFTT5ZlKstzN_CWxouhzJpfIJfMhIrQjGwX0Hvgoqa-AuooM299EHtidZf80JHy7wJOkpw-yC7alTqB8aZD8KUwOwPM5Dg-VTazMxEQCEhPcBl8Jl0XI99ZIQE-RHk?purpose=fullsize" style="width:24.25pt;height:2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" filled="f" stroked="f">
                <o:lock v:ext="edit" aspectratio="t"/>
                <w10:anchorlock/>
              </v:rect>
            </w:pict>
          </mc:Fallback>
        </mc:AlternateContent>
      </w:r>
      <w:r w:rsidRPr="00374E84">
        <w:rPr>
          <w:noProof/>
          <w:sz w:val="28"/>
          <w:szCs w:val="28"/>
        </w:rPr>
        <mc:AlternateContent>
          <mc:Choice Requires="wps">
            <w:drawing>
              <wp:inline distT="0" distB="0" distL="0" distR="0" wp14:anchorId="63923AFF" wp14:editId="7BEE2685">
                <wp:extent cx="307975" cy="307975"/>
                <wp:effectExtent l="0" t="0" r="0" b="0"/>
                <wp:docPr id="8" name="AutoShape 9" descr="Altın Buharlı Dökümcü Vizörü Taşıyıcısı ile Birlikt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975" cy="307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2351A71" id="AutoShape 9" o:spid="_x0000_s1026" alt="Altın Buharlı Dökümcü Vizörü Taşıyıcısı ile Birlikte" style="width:24.25pt;height:2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" filled="f" stroked="f">
                <o:lock v:ext="edit" aspectratio="t"/>
                <w10:anchorlock/>
              </v:rect>
            </w:pict>
          </mc:Fallback>
        </mc:AlternateContent>
      </w:r>
    </w:p>
    <w:p w14:paraId="6F4EDD90" w14:textId="4DEB0498" w:rsidR="00285481" w:rsidRPr="00A71173" w:rsidRDefault="00285481" w:rsidP="00A71173">
      <w:pPr>
        <w:ind w:left="-360"/>
        <w:jc w:val="center"/>
        <w:rPr>
          <w:sz w:val="28"/>
          <w:szCs w:val="28"/>
          <w:lang w:val="ru-RU"/>
        </w:rPr>
      </w:pPr>
      <w:r w:rsidRPr="00374E84">
        <w:rPr>
          <w:noProof/>
          <w:sz w:val="28"/>
          <w:szCs w:val="28"/>
        </w:rPr>
        <w:lastRenderedPageBreak/>
        <mc:AlternateContent>
          <mc:Choice Requires="wps">
            <w:drawing>
              <wp:inline distT="0" distB="0" distL="0" distR="0" wp14:anchorId="7A48AD01" wp14:editId="512206C2">
                <wp:extent cx="307975" cy="307975"/>
                <wp:effectExtent l="0" t="0" r="0" b="0"/>
                <wp:docPr id="2" name="AutoShape 6" descr="https://images.openai.com/static-rsc-4/kpm_Mgj9lXINmgfoXe1Rqe6pAlpYcZjmjFg8ekVy4e5c5MNhd7iUW41BpjZ_aSlf8GZjXtHKB6vuiq24jSgGYxzBfV0vgktC4f1l2JE4DMiccEM0boBR13Jt6wT0azmo1npL9jOBP3m3G6b85KArB-MauR-gD5s5DrRSo1ageEiY9tHvQRur07KUe7MaIk1T?purpose=fullsiz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975" cy="307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4AC95A0" id="AutoShape 6" o:spid="_x0000_s1026" alt="https://images.openai.com/static-rsc-4/kpm_Mgj9lXINmgfoXe1Rqe6pAlpYcZjmjFg8ekVy4e5c5MNhd7iUW41BpjZ_aSlf8GZjXtHKB6vuiq24jSgGYxzBfV0vgktC4f1l2JE4DMiccEM0boBR13Jt6wT0azmo1npL9jOBP3m3G6b85KArB-MauR-gD5s5DrRSo1ageEiY9tHvQRur07KUe7MaIk1T?purpose=fullsize" style="width:24.25pt;height:2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" filled="f" stroked="f">
                <o:lock v:ext="edit" aspectratio="t"/>
                <w10:anchorlock/>
              </v:rect>
            </w:pict>
          </mc:Fallback>
        </mc:AlternateContent>
      </w:r>
      <w:r w:rsidRPr="0061412B">
        <w:rPr>
          <w:b/>
          <w:bCs/>
          <w:sz w:val="28"/>
          <w:szCs w:val="28"/>
        </w:rPr>
        <w:t xml:space="preserve">Фигура </w:t>
      </w:r>
      <w:r w:rsidR="00A5590B" w:rsidRPr="0061412B">
        <w:rPr>
          <w:b/>
          <w:bCs/>
          <w:sz w:val="28"/>
          <w:szCs w:val="28"/>
          <w:lang w:val="en-US"/>
        </w:rPr>
        <w:t>1</w:t>
      </w:r>
      <w:r w:rsidR="00A5590B" w:rsidRPr="00374E84">
        <w:rPr>
          <w:sz w:val="28"/>
          <w:szCs w:val="28"/>
          <w:lang w:val="en-US"/>
        </w:rPr>
        <w:t>.</w:t>
      </w:r>
      <w:r w:rsidRPr="00374E84">
        <w:rPr>
          <w:sz w:val="28"/>
          <w:szCs w:val="28"/>
        </w:rPr>
        <w:t xml:space="preserve"> Примери за лични предпазни средства, използвани при работа в доменното производство</w:t>
      </w:r>
      <w:r w:rsidR="00374E84">
        <w:rPr>
          <w:sz w:val="28"/>
          <w:szCs w:val="28"/>
          <w:lang w:val="en-GB"/>
        </w:rPr>
        <w:t xml:space="preserve"> </w:t>
      </w:r>
      <w:r w:rsidR="00976DFD" w:rsidRPr="00374E84">
        <w:rPr>
          <w:sz w:val="28"/>
          <w:szCs w:val="28"/>
          <w:lang w:val="ru-RU"/>
        </w:rPr>
        <w:t>[</w:t>
      </w:r>
      <w:r w:rsidR="00A5590B" w:rsidRPr="00374E84">
        <w:rPr>
          <w:sz w:val="28"/>
          <w:szCs w:val="28"/>
          <w:lang w:val="en-US"/>
        </w:rPr>
        <w:t>1</w:t>
      </w:r>
      <w:r w:rsidR="00F732E2" w:rsidRPr="00374E84">
        <w:rPr>
          <w:sz w:val="28"/>
          <w:szCs w:val="28"/>
        </w:rPr>
        <w:t>5</w:t>
      </w:r>
      <w:r w:rsidR="00976DFD" w:rsidRPr="00374E84">
        <w:rPr>
          <w:sz w:val="28"/>
          <w:szCs w:val="28"/>
          <w:lang w:val="ru-RU"/>
        </w:rPr>
        <w:t>]</w:t>
      </w:r>
      <w:r w:rsidRPr="00374E84">
        <w:rPr>
          <w:noProof/>
          <w:sz w:val="28"/>
          <w:szCs w:val="28"/>
        </w:rPr>
        <mc:AlternateContent>
          <mc:Choice Requires="wps">
            <w:drawing>
              <wp:inline distT="0" distB="0" distL="0" distR="0" wp14:anchorId="216A2302" wp14:editId="7FCDD818">
                <wp:extent cx="307975" cy="307975"/>
                <wp:effectExtent l="0" t="0" r="0" b="0"/>
                <wp:docPr id="9" name="AutoShape 10" descr="Mascara full face industrial&#10;– Ferretería Suprema del Vall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975" cy="307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1012B2E" id="AutoShape 10" o:spid="_x0000_s1026" alt="Mascara full face industrial&#10;– Ferretería Suprema del Valle" style="width:24.25pt;height:2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" filled="f" stroked="f">
                <o:lock v:ext="edit" aspectratio="t"/>
                <w10:anchorlock/>
              </v:rect>
            </w:pict>
          </mc:Fallback>
        </mc:AlternateContent>
      </w:r>
    </w:p>
    <w:p w14:paraId="3F96C1F1" w14:textId="0DE60F70" w:rsidR="00285481" w:rsidRPr="00374E84" w:rsidRDefault="00D82D3E" w:rsidP="00374E84">
      <w:pPr>
        <w:spacing w:before="100" w:beforeAutospacing="1" w:after="100" w:afterAutospacing="1"/>
        <w:jc w:val="both"/>
        <w:rPr>
          <w:b/>
          <w:bCs/>
          <w:sz w:val="28"/>
          <w:szCs w:val="28"/>
        </w:rPr>
      </w:pPr>
      <w:r w:rsidRPr="00374E84">
        <w:rPr>
          <w:b/>
          <w:bCs/>
          <w:sz w:val="28"/>
          <w:szCs w:val="28"/>
        </w:rPr>
        <w:t>ЗАКЛЮЧЕНИЕ</w:t>
      </w:r>
    </w:p>
    <w:p w14:paraId="159B124B" w14:textId="77777777" w:rsidR="004160AC" w:rsidRPr="00374E84" w:rsidRDefault="004160AC" w:rsidP="009A5694">
      <w:pPr>
        <w:pStyle w:val="isselectedend"/>
        <w:spacing w:before="0" w:beforeAutospacing="0" w:after="0" w:afterAutospacing="0"/>
        <w:ind w:firstLine="709"/>
        <w:jc w:val="both"/>
        <w:rPr>
          <w:sz w:val="28"/>
          <w:szCs w:val="28"/>
        </w:rPr>
      </w:pPr>
      <w:r w:rsidRPr="00374E84">
        <w:rPr>
          <w:sz w:val="28"/>
          <w:szCs w:val="28"/>
        </w:rPr>
        <w:t xml:space="preserve">Доменният цех представлява сложна и високорискова технологична система, в която взаимосвързаните производствени звена са подложени на значителни термични, химични и механични въздействия. Анализът показва, че най-съществените рискове са свързани с работата с разтопен чугун и шлака, експозицията на въглероден оксид и други вредни вещества, високото топлинно натоварване, механичните опасности и възможността за аварийни ситуации. Особено рискови се явяват операциите по източване и транспортиране на </w:t>
      </w:r>
      <w:proofErr w:type="spellStart"/>
      <w:r w:rsidRPr="00374E84">
        <w:rPr>
          <w:sz w:val="28"/>
          <w:szCs w:val="28"/>
        </w:rPr>
        <w:t>те</w:t>
      </w:r>
      <w:r w:rsidR="00A5590B" w:rsidRPr="00374E84">
        <w:rPr>
          <w:sz w:val="28"/>
          <w:szCs w:val="28"/>
        </w:rPr>
        <w:t>чнообразния</w:t>
      </w:r>
      <w:proofErr w:type="spellEnd"/>
      <w:r w:rsidRPr="00374E84">
        <w:rPr>
          <w:sz w:val="28"/>
          <w:szCs w:val="28"/>
        </w:rPr>
        <w:t xml:space="preserve"> метал, както и обслужването на системи</w:t>
      </w:r>
      <w:r w:rsidR="007972FC" w:rsidRPr="00374E84">
        <w:rPr>
          <w:sz w:val="28"/>
          <w:szCs w:val="28"/>
        </w:rPr>
        <w:t>те за газ</w:t>
      </w:r>
      <w:r w:rsidRPr="00374E84">
        <w:rPr>
          <w:sz w:val="28"/>
          <w:szCs w:val="28"/>
        </w:rPr>
        <w:t>.</w:t>
      </w:r>
    </w:p>
    <w:p w14:paraId="7919959E" w14:textId="77777777" w:rsidR="004160AC" w:rsidRPr="00374E84" w:rsidRDefault="004160AC" w:rsidP="009A5694">
      <w:pPr>
        <w:pStyle w:val="a6"/>
        <w:spacing w:before="0" w:beforeAutospacing="0" w:after="0" w:afterAutospacing="0"/>
        <w:ind w:firstLine="709"/>
        <w:jc w:val="both"/>
        <w:rPr>
          <w:sz w:val="28"/>
          <w:szCs w:val="28"/>
        </w:rPr>
      </w:pPr>
      <w:r w:rsidRPr="00374E84">
        <w:rPr>
          <w:sz w:val="28"/>
          <w:szCs w:val="28"/>
        </w:rPr>
        <w:t>Независимо от отчетеното подобрение на показателите за трудова безопасност в стоманодобивната промишленост, рискът от тежки и фатални инциденти остава значим. Това определя необходимостта от комплексен подход, съчетаващ надеждност на технологичното оборудване, ефективен контрол на опасните фактори, организационни мерки и правилен подбор и използване на лични предпазни средства. Едновременното управление на технологичните, професионалните и екологичните рискове е основна предпоставка за повишаване на безопасността, надеждността и устойчивостта на доменното производство.</w:t>
      </w:r>
    </w:p>
    <w:p w14:paraId="658DCE73" w14:textId="17C0F1D4" w:rsidR="008B094D" w:rsidRPr="00B07731" w:rsidRDefault="00B07731" w:rsidP="00374E84">
      <w:pPr>
        <w:spacing w:before="100" w:beforeAutospacing="1" w:after="100" w:afterAutospacing="1"/>
        <w:jc w:val="both"/>
        <w:rPr>
          <w:b/>
          <w:sz w:val="28"/>
          <w:szCs w:val="28"/>
        </w:rPr>
      </w:pPr>
      <w:r w:rsidRPr="00B07731">
        <w:rPr>
          <w:b/>
          <w:sz w:val="28"/>
          <w:szCs w:val="28"/>
        </w:rPr>
        <w:t>ЛИТЕРАТУРА</w:t>
      </w:r>
      <w:r>
        <w:rPr>
          <w:b/>
          <w:sz w:val="28"/>
          <w:szCs w:val="28"/>
        </w:rPr>
        <w:t>:</w:t>
      </w:r>
    </w:p>
    <w:p w14:paraId="0C35FBF4" w14:textId="78BF3AEA" w:rsidR="001141ED" w:rsidRPr="009A5694" w:rsidRDefault="001141ED" w:rsidP="009A5694">
      <w:pPr>
        <w:ind w:firstLine="567"/>
        <w:jc w:val="both"/>
        <w:rPr>
          <w:sz w:val="28"/>
          <w:szCs w:val="28"/>
        </w:rPr>
      </w:pPr>
      <w:r w:rsidRPr="009A5694">
        <w:rPr>
          <w:sz w:val="28"/>
          <w:szCs w:val="28"/>
        </w:rPr>
        <w:t xml:space="preserve">1 World </w:t>
      </w:r>
      <w:proofErr w:type="spellStart"/>
      <w:r w:rsidRPr="009A5694">
        <w:rPr>
          <w:sz w:val="28"/>
          <w:szCs w:val="28"/>
        </w:rPr>
        <w:t>Steel</w:t>
      </w:r>
      <w:proofErr w:type="spellEnd"/>
      <w:r w:rsidRPr="009A5694">
        <w:rPr>
          <w:sz w:val="28"/>
          <w:szCs w:val="28"/>
        </w:rPr>
        <w:t xml:space="preserve"> </w:t>
      </w:r>
      <w:proofErr w:type="spellStart"/>
      <w:r w:rsidRPr="009A5694">
        <w:rPr>
          <w:sz w:val="28"/>
          <w:szCs w:val="28"/>
        </w:rPr>
        <w:t>Association</w:t>
      </w:r>
      <w:proofErr w:type="spellEnd"/>
      <w:r w:rsidRPr="009A5694">
        <w:rPr>
          <w:sz w:val="28"/>
          <w:szCs w:val="28"/>
        </w:rPr>
        <w:t xml:space="preserve"> (2025). </w:t>
      </w:r>
      <w:proofErr w:type="spellStart"/>
      <w:r w:rsidRPr="009A5694">
        <w:rPr>
          <w:sz w:val="28"/>
          <w:szCs w:val="28"/>
        </w:rPr>
        <w:t>December</w:t>
      </w:r>
      <w:proofErr w:type="spellEnd"/>
      <w:r w:rsidRPr="009A5694">
        <w:rPr>
          <w:sz w:val="28"/>
          <w:szCs w:val="28"/>
        </w:rPr>
        <w:t xml:space="preserve"> 2024 </w:t>
      </w:r>
      <w:proofErr w:type="spellStart"/>
      <w:r w:rsidRPr="009A5694">
        <w:rPr>
          <w:sz w:val="28"/>
          <w:szCs w:val="28"/>
        </w:rPr>
        <w:t>Crude</w:t>
      </w:r>
      <w:proofErr w:type="spellEnd"/>
      <w:r w:rsidRPr="009A5694">
        <w:rPr>
          <w:sz w:val="28"/>
          <w:szCs w:val="28"/>
        </w:rPr>
        <w:t xml:space="preserve"> </w:t>
      </w:r>
      <w:proofErr w:type="spellStart"/>
      <w:r w:rsidRPr="009A5694">
        <w:rPr>
          <w:sz w:val="28"/>
          <w:szCs w:val="28"/>
        </w:rPr>
        <w:t>Steel</w:t>
      </w:r>
      <w:proofErr w:type="spellEnd"/>
      <w:r w:rsidRPr="009A5694">
        <w:rPr>
          <w:sz w:val="28"/>
          <w:szCs w:val="28"/>
        </w:rPr>
        <w:t xml:space="preserve"> </w:t>
      </w:r>
      <w:proofErr w:type="spellStart"/>
      <w:r w:rsidRPr="009A5694">
        <w:rPr>
          <w:sz w:val="28"/>
          <w:szCs w:val="28"/>
        </w:rPr>
        <w:t>Production</w:t>
      </w:r>
      <w:proofErr w:type="spellEnd"/>
      <w:r w:rsidRPr="009A5694">
        <w:rPr>
          <w:sz w:val="28"/>
          <w:szCs w:val="28"/>
        </w:rPr>
        <w:t xml:space="preserve"> </w:t>
      </w:r>
      <w:proofErr w:type="spellStart"/>
      <w:r w:rsidRPr="009A5694">
        <w:rPr>
          <w:sz w:val="28"/>
          <w:szCs w:val="28"/>
        </w:rPr>
        <w:t>and</w:t>
      </w:r>
      <w:proofErr w:type="spellEnd"/>
      <w:r w:rsidRPr="009A5694">
        <w:rPr>
          <w:sz w:val="28"/>
          <w:szCs w:val="28"/>
        </w:rPr>
        <w:t xml:space="preserve"> 2024 </w:t>
      </w:r>
      <w:proofErr w:type="spellStart"/>
      <w:r w:rsidRPr="009A5694">
        <w:rPr>
          <w:sz w:val="28"/>
          <w:szCs w:val="28"/>
        </w:rPr>
        <w:t>Global</w:t>
      </w:r>
      <w:proofErr w:type="spellEnd"/>
      <w:r w:rsidRPr="009A5694">
        <w:rPr>
          <w:sz w:val="28"/>
          <w:szCs w:val="28"/>
        </w:rPr>
        <w:t xml:space="preserve"> </w:t>
      </w:r>
      <w:proofErr w:type="spellStart"/>
      <w:r w:rsidRPr="009A5694">
        <w:rPr>
          <w:sz w:val="28"/>
          <w:szCs w:val="28"/>
        </w:rPr>
        <w:t>Crude</w:t>
      </w:r>
      <w:proofErr w:type="spellEnd"/>
      <w:r w:rsidRPr="009A5694">
        <w:rPr>
          <w:sz w:val="28"/>
          <w:szCs w:val="28"/>
        </w:rPr>
        <w:t xml:space="preserve"> </w:t>
      </w:r>
      <w:proofErr w:type="spellStart"/>
      <w:r w:rsidRPr="009A5694">
        <w:rPr>
          <w:sz w:val="28"/>
          <w:szCs w:val="28"/>
        </w:rPr>
        <w:t>Steel</w:t>
      </w:r>
      <w:proofErr w:type="spellEnd"/>
      <w:r w:rsidRPr="009A5694">
        <w:rPr>
          <w:sz w:val="28"/>
          <w:szCs w:val="28"/>
        </w:rPr>
        <w:t xml:space="preserve"> </w:t>
      </w:r>
      <w:proofErr w:type="spellStart"/>
      <w:r w:rsidRPr="009A5694">
        <w:rPr>
          <w:sz w:val="28"/>
          <w:szCs w:val="28"/>
        </w:rPr>
        <w:t>Production</w:t>
      </w:r>
      <w:proofErr w:type="spellEnd"/>
      <w:r w:rsidRPr="009A5694">
        <w:rPr>
          <w:sz w:val="28"/>
          <w:szCs w:val="28"/>
        </w:rPr>
        <w:t xml:space="preserve"> </w:t>
      </w:r>
      <w:proofErr w:type="spellStart"/>
      <w:r w:rsidRPr="009A5694">
        <w:rPr>
          <w:sz w:val="28"/>
          <w:szCs w:val="28"/>
        </w:rPr>
        <w:t>Totals</w:t>
      </w:r>
      <w:proofErr w:type="spellEnd"/>
      <w:r w:rsidRPr="009A5694">
        <w:rPr>
          <w:sz w:val="28"/>
          <w:szCs w:val="28"/>
        </w:rPr>
        <w:t>.</w:t>
      </w:r>
      <w:r w:rsidR="00E437FA" w:rsidRPr="009A5694">
        <w:rPr>
          <w:sz w:val="28"/>
          <w:szCs w:val="28"/>
          <w:lang w:val="en-US"/>
        </w:rPr>
        <w:t xml:space="preserve"> </w:t>
      </w:r>
      <w:proofErr w:type="spellStart"/>
      <w:r w:rsidRPr="009A5694">
        <w:rPr>
          <w:sz w:val="28"/>
          <w:szCs w:val="28"/>
        </w:rPr>
        <w:t>Brussels</w:t>
      </w:r>
      <w:proofErr w:type="spellEnd"/>
      <w:r w:rsidRPr="009A5694">
        <w:rPr>
          <w:sz w:val="28"/>
          <w:szCs w:val="28"/>
        </w:rPr>
        <w:t>: https://worldsteel.org/media/press-releases/2025/december-2024-crude-steel-production-and-2024-global-totals/</w:t>
      </w:r>
    </w:p>
    <w:p w14:paraId="0E0F81E1" w14:textId="5B440EFA" w:rsidR="001141ED" w:rsidRPr="009A5694" w:rsidRDefault="001141ED" w:rsidP="009A5694">
      <w:pPr>
        <w:ind w:firstLine="567"/>
        <w:jc w:val="both"/>
        <w:rPr>
          <w:sz w:val="28"/>
          <w:szCs w:val="28"/>
        </w:rPr>
      </w:pPr>
      <w:r w:rsidRPr="009A5694">
        <w:rPr>
          <w:sz w:val="28"/>
          <w:szCs w:val="28"/>
        </w:rPr>
        <w:t xml:space="preserve">2 World </w:t>
      </w:r>
      <w:proofErr w:type="spellStart"/>
      <w:r w:rsidRPr="009A5694">
        <w:rPr>
          <w:sz w:val="28"/>
          <w:szCs w:val="28"/>
        </w:rPr>
        <w:t>Steel</w:t>
      </w:r>
      <w:proofErr w:type="spellEnd"/>
      <w:r w:rsidRPr="009A5694">
        <w:rPr>
          <w:sz w:val="28"/>
          <w:szCs w:val="28"/>
        </w:rPr>
        <w:t xml:space="preserve"> </w:t>
      </w:r>
      <w:proofErr w:type="spellStart"/>
      <w:r w:rsidRPr="009A5694">
        <w:rPr>
          <w:sz w:val="28"/>
          <w:szCs w:val="28"/>
        </w:rPr>
        <w:t>Association</w:t>
      </w:r>
      <w:proofErr w:type="spellEnd"/>
      <w:r w:rsidRPr="009A5694">
        <w:rPr>
          <w:sz w:val="28"/>
          <w:szCs w:val="28"/>
        </w:rPr>
        <w:t xml:space="preserve"> (2024). </w:t>
      </w:r>
      <w:proofErr w:type="spellStart"/>
      <w:r w:rsidRPr="009A5694">
        <w:rPr>
          <w:sz w:val="28"/>
          <w:szCs w:val="28"/>
        </w:rPr>
        <w:t>Short</w:t>
      </w:r>
      <w:proofErr w:type="spellEnd"/>
      <w:r w:rsidRPr="009A5694">
        <w:rPr>
          <w:sz w:val="28"/>
          <w:szCs w:val="28"/>
        </w:rPr>
        <w:t xml:space="preserve"> </w:t>
      </w:r>
      <w:proofErr w:type="spellStart"/>
      <w:r w:rsidRPr="009A5694">
        <w:rPr>
          <w:sz w:val="28"/>
          <w:szCs w:val="28"/>
        </w:rPr>
        <w:t>Range</w:t>
      </w:r>
      <w:proofErr w:type="spellEnd"/>
      <w:r w:rsidRPr="009A5694">
        <w:rPr>
          <w:sz w:val="28"/>
          <w:szCs w:val="28"/>
        </w:rPr>
        <w:t xml:space="preserve"> Outlook </w:t>
      </w:r>
      <w:proofErr w:type="spellStart"/>
      <w:r w:rsidRPr="009A5694">
        <w:rPr>
          <w:sz w:val="28"/>
          <w:szCs w:val="28"/>
        </w:rPr>
        <w:t>April</w:t>
      </w:r>
      <w:proofErr w:type="spellEnd"/>
      <w:r w:rsidRPr="009A5694">
        <w:rPr>
          <w:sz w:val="28"/>
          <w:szCs w:val="28"/>
        </w:rPr>
        <w:t xml:space="preserve"> 2024. </w:t>
      </w:r>
      <w:proofErr w:type="spellStart"/>
      <w:r w:rsidRPr="009A5694">
        <w:rPr>
          <w:sz w:val="28"/>
          <w:szCs w:val="28"/>
        </w:rPr>
        <w:t>Brussels</w:t>
      </w:r>
      <w:proofErr w:type="spellEnd"/>
      <w:r w:rsidRPr="009A5694">
        <w:rPr>
          <w:sz w:val="28"/>
          <w:szCs w:val="28"/>
        </w:rPr>
        <w:t>: https://worldsteel.org/media/press-releases/2024/worldsteel-short-range-outlook-april-2024/</w:t>
      </w:r>
    </w:p>
    <w:p w14:paraId="03F65E19" w14:textId="5CFF8348" w:rsidR="001141ED" w:rsidRPr="009A5694" w:rsidRDefault="001141ED" w:rsidP="009A5694">
      <w:pPr>
        <w:ind w:firstLine="567"/>
        <w:jc w:val="both"/>
        <w:rPr>
          <w:sz w:val="28"/>
          <w:szCs w:val="28"/>
        </w:rPr>
      </w:pPr>
      <w:r w:rsidRPr="009A5694">
        <w:rPr>
          <w:sz w:val="28"/>
          <w:szCs w:val="28"/>
        </w:rPr>
        <w:t xml:space="preserve">3 </w:t>
      </w:r>
      <w:r w:rsidR="00E437FA" w:rsidRPr="009A5694">
        <w:rPr>
          <w:sz w:val="28"/>
          <w:szCs w:val="28"/>
        </w:rPr>
        <w:t xml:space="preserve">BMC </w:t>
      </w:r>
      <w:proofErr w:type="spellStart"/>
      <w:r w:rsidR="00E437FA" w:rsidRPr="009A5694">
        <w:rPr>
          <w:sz w:val="28"/>
          <w:szCs w:val="28"/>
        </w:rPr>
        <w:t>Public</w:t>
      </w:r>
      <w:proofErr w:type="spellEnd"/>
      <w:r w:rsidR="00E437FA" w:rsidRPr="009A5694">
        <w:rPr>
          <w:sz w:val="28"/>
          <w:szCs w:val="28"/>
        </w:rPr>
        <w:t xml:space="preserve"> Health</w:t>
      </w:r>
      <w:r w:rsidR="00E437FA" w:rsidRPr="009A5694">
        <w:rPr>
          <w:sz w:val="28"/>
          <w:szCs w:val="28"/>
          <w:lang w:val="en-US"/>
        </w:rPr>
        <w:t>,</w:t>
      </w:r>
      <w:r w:rsidR="00E437FA" w:rsidRPr="009A5694">
        <w:rPr>
          <w:sz w:val="28"/>
          <w:szCs w:val="28"/>
        </w:rPr>
        <w:t xml:space="preserve"> </w:t>
      </w:r>
      <w:proofErr w:type="spellStart"/>
      <w:r w:rsidRPr="009A5694">
        <w:rPr>
          <w:sz w:val="28"/>
          <w:szCs w:val="28"/>
        </w:rPr>
        <w:t>Shabani</w:t>
      </w:r>
      <w:proofErr w:type="spellEnd"/>
      <w:r w:rsidRPr="009A5694">
        <w:rPr>
          <w:sz w:val="28"/>
          <w:szCs w:val="28"/>
        </w:rPr>
        <w:t xml:space="preserve">, S., </w:t>
      </w:r>
      <w:proofErr w:type="spellStart"/>
      <w:r w:rsidRPr="009A5694">
        <w:rPr>
          <w:sz w:val="28"/>
          <w:szCs w:val="28"/>
        </w:rPr>
        <w:t>Bachwenkizi</w:t>
      </w:r>
      <w:proofErr w:type="spellEnd"/>
      <w:r w:rsidRPr="009A5694">
        <w:rPr>
          <w:sz w:val="28"/>
          <w:szCs w:val="28"/>
        </w:rPr>
        <w:t xml:space="preserve">, J., </w:t>
      </w:r>
      <w:proofErr w:type="spellStart"/>
      <w:r w:rsidRPr="009A5694">
        <w:rPr>
          <w:sz w:val="28"/>
          <w:szCs w:val="28"/>
        </w:rPr>
        <w:t>Mamuya</w:t>
      </w:r>
      <w:proofErr w:type="spellEnd"/>
      <w:r w:rsidRPr="009A5694">
        <w:rPr>
          <w:sz w:val="28"/>
          <w:szCs w:val="28"/>
        </w:rPr>
        <w:t xml:space="preserve">, S.H., &amp; </w:t>
      </w:r>
      <w:proofErr w:type="spellStart"/>
      <w:r w:rsidRPr="009A5694">
        <w:rPr>
          <w:sz w:val="28"/>
          <w:szCs w:val="28"/>
        </w:rPr>
        <w:t>Moen</w:t>
      </w:r>
      <w:proofErr w:type="spellEnd"/>
      <w:r w:rsidRPr="009A5694">
        <w:rPr>
          <w:sz w:val="28"/>
          <w:szCs w:val="28"/>
        </w:rPr>
        <w:t xml:space="preserve">, B.E. (2024). </w:t>
      </w:r>
      <w:proofErr w:type="spellStart"/>
      <w:r w:rsidRPr="009A5694">
        <w:rPr>
          <w:sz w:val="28"/>
          <w:szCs w:val="28"/>
        </w:rPr>
        <w:t>The</w:t>
      </w:r>
      <w:proofErr w:type="spellEnd"/>
      <w:r w:rsidRPr="009A5694">
        <w:rPr>
          <w:sz w:val="28"/>
          <w:szCs w:val="28"/>
        </w:rPr>
        <w:t xml:space="preserve"> </w:t>
      </w:r>
      <w:proofErr w:type="spellStart"/>
      <w:r w:rsidRPr="009A5694">
        <w:rPr>
          <w:sz w:val="28"/>
          <w:szCs w:val="28"/>
        </w:rPr>
        <w:t>prevalence</w:t>
      </w:r>
      <w:proofErr w:type="spellEnd"/>
      <w:r w:rsidRPr="009A5694">
        <w:rPr>
          <w:sz w:val="28"/>
          <w:szCs w:val="28"/>
        </w:rPr>
        <w:t xml:space="preserve"> </w:t>
      </w:r>
      <w:proofErr w:type="spellStart"/>
      <w:r w:rsidRPr="009A5694">
        <w:rPr>
          <w:sz w:val="28"/>
          <w:szCs w:val="28"/>
        </w:rPr>
        <w:t>of</w:t>
      </w:r>
      <w:proofErr w:type="spellEnd"/>
      <w:r w:rsidRPr="009A5694">
        <w:rPr>
          <w:sz w:val="28"/>
          <w:szCs w:val="28"/>
        </w:rPr>
        <w:t xml:space="preserve"> </w:t>
      </w:r>
      <w:proofErr w:type="spellStart"/>
      <w:r w:rsidRPr="009A5694">
        <w:rPr>
          <w:sz w:val="28"/>
          <w:szCs w:val="28"/>
        </w:rPr>
        <w:t>occupational</w:t>
      </w:r>
      <w:proofErr w:type="spellEnd"/>
      <w:r w:rsidRPr="009A5694">
        <w:rPr>
          <w:sz w:val="28"/>
          <w:szCs w:val="28"/>
        </w:rPr>
        <w:t xml:space="preserve"> </w:t>
      </w:r>
      <w:proofErr w:type="spellStart"/>
      <w:r w:rsidRPr="009A5694">
        <w:rPr>
          <w:sz w:val="28"/>
          <w:szCs w:val="28"/>
        </w:rPr>
        <w:t>injuries</w:t>
      </w:r>
      <w:proofErr w:type="spellEnd"/>
      <w:r w:rsidRPr="009A5694">
        <w:rPr>
          <w:sz w:val="28"/>
          <w:szCs w:val="28"/>
        </w:rPr>
        <w:t xml:space="preserve"> </w:t>
      </w:r>
      <w:proofErr w:type="spellStart"/>
      <w:r w:rsidRPr="009A5694">
        <w:rPr>
          <w:sz w:val="28"/>
          <w:szCs w:val="28"/>
        </w:rPr>
        <w:t>and</w:t>
      </w:r>
      <w:proofErr w:type="spellEnd"/>
      <w:r w:rsidRPr="009A5694">
        <w:rPr>
          <w:sz w:val="28"/>
          <w:szCs w:val="28"/>
        </w:rPr>
        <w:t xml:space="preserve"> </w:t>
      </w:r>
      <w:proofErr w:type="spellStart"/>
      <w:r w:rsidRPr="009A5694">
        <w:rPr>
          <w:sz w:val="28"/>
          <w:szCs w:val="28"/>
        </w:rPr>
        <w:t>associated</w:t>
      </w:r>
      <w:proofErr w:type="spellEnd"/>
      <w:r w:rsidRPr="009A5694">
        <w:rPr>
          <w:sz w:val="28"/>
          <w:szCs w:val="28"/>
        </w:rPr>
        <w:t xml:space="preserve"> </w:t>
      </w:r>
      <w:proofErr w:type="spellStart"/>
      <w:r w:rsidRPr="009A5694">
        <w:rPr>
          <w:sz w:val="28"/>
          <w:szCs w:val="28"/>
        </w:rPr>
        <w:t>risk</w:t>
      </w:r>
      <w:proofErr w:type="spellEnd"/>
      <w:r w:rsidRPr="009A5694">
        <w:rPr>
          <w:sz w:val="28"/>
          <w:szCs w:val="28"/>
        </w:rPr>
        <w:t xml:space="preserve"> </w:t>
      </w:r>
      <w:proofErr w:type="spellStart"/>
      <w:r w:rsidRPr="009A5694">
        <w:rPr>
          <w:sz w:val="28"/>
          <w:szCs w:val="28"/>
        </w:rPr>
        <w:t>factors</w:t>
      </w:r>
      <w:proofErr w:type="spellEnd"/>
      <w:r w:rsidRPr="009A5694">
        <w:rPr>
          <w:sz w:val="28"/>
          <w:szCs w:val="28"/>
        </w:rPr>
        <w:t xml:space="preserve"> </w:t>
      </w:r>
      <w:proofErr w:type="spellStart"/>
      <w:r w:rsidRPr="009A5694">
        <w:rPr>
          <w:sz w:val="28"/>
          <w:szCs w:val="28"/>
        </w:rPr>
        <w:t>among</w:t>
      </w:r>
      <w:proofErr w:type="spellEnd"/>
      <w:r w:rsidRPr="009A5694">
        <w:rPr>
          <w:sz w:val="28"/>
          <w:szCs w:val="28"/>
        </w:rPr>
        <w:t xml:space="preserve"> </w:t>
      </w:r>
      <w:proofErr w:type="spellStart"/>
      <w:r w:rsidRPr="009A5694">
        <w:rPr>
          <w:sz w:val="28"/>
          <w:szCs w:val="28"/>
        </w:rPr>
        <w:t>workers</w:t>
      </w:r>
      <w:proofErr w:type="spellEnd"/>
      <w:r w:rsidRPr="009A5694">
        <w:rPr>
          <w:sz w:val="28"/>
          <w:szCs w:val="28"/>
        </w:rPr>
        <w:t xml:space="preserve"> </w:t>
      </w:r>
      <w:proofErr w:type="spellStart"/>
      <w:r w:rsidRPr="009A5694">
        <w:rPr>
          <w:sz w:val="28"/>
          <w:szCs w:val="28"/>
        </w:rPr>
        <w:t>in</w:t>
      </w:r>
      <w:proofErr w:type="spellEnd"/>
      <w:r w:rsidRPr="009A5694">
        <w:rPr>
          <w:sz w:val="28"/>
          <w:szCs w:val="28"/>
        </w:rPr>
        <w:t xml:space="preserve"> </w:t>
      </w:r>
      <w:proofErr w:type="spellStart"/>
      <w:r w:rsidRPr="009A5694">
        <w:rPr>
          <w:sz w:val="28"/>
          <w:szCs w:val="28"/>
        </w:rPr>
        <w:t>iron</w:t>
      </w:r>
      <w:proofErr w:type="spellEnd"/>
      <w:r w:rsidRPr="009A5694">
        <w:rPr>
          <w:sz w:val="28"/>
          <w:szCs w:val="28"/>
        </w:rPr>
        <w:t xml:space="preserve"> </w:t>
      </w:r>
      <w:proofErr w:type="spellStart"/>
      <w:r w:rsidRPr="009A5694">
        <w:rPr>
          <w:sz w:val="28"/>
          <w:szCs w:val="28"/>
        </w:rPr>
        <w:t>and</w:t>
      </w:r>
      <w:proofErr w:type="spellEnd"/>
      <w:r w:rsidRPr="009A5694">
        <w:rPr>
          <w:sz w:val="28"/>
          <w:szCs w:val="28"/>
        </w:rPr>
        <w:t xml:space="preserve"> </w:t>
      </w:r>
      <w:proofErr w:type="spellStart"/>
      <w:r w:rsidRPr="009A5694">
        <w:rPr>
          <w:sz w:val="28"/>
          <w:szCs w:val="28"/>
        </w:rPr>
        <w:t>steel</w:t>
      </w:r>
      <w:proofErr w:type="spellEnd"/>
      <w:r w:rsidRPr="009A5694">
        <w:rPr>
          <w:sz w:val="28"/>
          <w:szCs w:val="28"/>
        </w:rPr>
        <w:t xml:space="preserve"> </w:t>
      </w:r>
      <w:proofErr w:type="spellStart"/>
      <w:r w:rsidRPr="009A5694">
        <w:rPr>
          <w:sz w:val="28"/>
          <w:szCs w:val="28"/>
        </w:rPr>
        <w:t>industries</w:t>
      </w:r>
      <w:proofErr w:type="spellEnd"/>
      <w:r w:rsidRPr="009A5694">
        <w:rPr>
          <w:sz w:val="28"/>
          <w:szCs w:val="28"/>
        </w:rPr>
        <w:t xml:space="preserve">: a </w:t>
      </w:r>
      <w:proofErr w:type="spellStart"/>
      <w:r w:rsidRPr="009A5694">
        <w:rPr>
          <w:sz w:val="28"/>
          <w:szCs w:val="28"/>
        </w:rPr>
        <w:t>systematic</w:t>
      </w:r>
      <w:proofErr w:type="spellEnd"/>
      <w:r w:rsidRPr="009A5694">
        <w:rPr>
          <w:sz w:val="28"/>
          <w:szCs w:val="28"/>
        </w:rPr>
        <w:t xml:space="preserve"> </w:t>
      </w:r>
      <w:proofErr w:type="spellStart"/>
      <w:r w:rsidRPr="009A5694">
        <w:rPr>
          <w:sz w:val="28"/>
          <w:szCs w:val="28"/>
        </w:rPr>
        <w:t>review</w:t>
      </w:r>
      <w:proofErr w:type="spellEnd"/>
      <w:r w:rsidRPr="009A5694">
        <w:rPr>
          <w:sz w:val="28"/>
          <w:szCs w:val="28"/>
        </w:rPr>
        <w:t xml:space="preserve"> </w:t>
      </w:r>
      <w:proofErr w:type="spellStart"/>
      <w:r w:rsidRPr="009A5694">
        <w:rPr>
          <w:sz w:val="28"/>
          <w:szCs w:val="28"/>
        </w:rPr>
        <w:t>and</w:t>
      </w:r>
      <w:proofErr w:type="spellEnd"/>
      <w:r w:rsidRPr="009A5694">
        <w:rPr>
          <w:sz w:val="28"/>
          <w:szCs w:val="28"/>
        </w:rPr>
        <w:t xml:space="preserve"> </w:t>
      </w:r>
      <w:proofErr w:type="spellStart"/>
      <w:r w:rsidRPr="009A5694">
        <w:rPr>
          <w:sz w:val="28"/>
          <w:szCs w:val="28"/>
        </w:rPr>
        <w:t>meta-analysis</w:t>
      </w:r>
      <w:proofErr w:type="spellEnd"/>
      <w:r w:rsidRPr="009A5694">
        <w:rPr>
          <w:sz w:val="28"/>
          <w:szCs w:val="28"/>
        </w:rPr>
        <w:t>., 24, 2602.DOI:10.1186/s12889-024-20111-w. PMCID: PMC11428562.</w:t>
      </w:r>
    </w:p>
    <w:p w14:paraId="1D8491E4" w14:textId="515C41AA" w:rsidR="002A7541" w:rsidRPr="009A5694" w:rsidRDefault="001141ED" w:rsidP="009A5694">
      <w:pPr>
        <w:ind w:firstLine="567"/>
        <w:jc w:val="both"/>
        <w:rPr>
          <w:sz w:val="28"/>
          <w:szCs w:val="28"/>
        </w:rPr>
      </w:pPr>
      <w:r w:rsidRPr="009A5694">
        <w:rPr>
          <w:sz w:val="28"/>
          <w:szCs w:val="28"/>
        </w:rPr>
        <w:t xml:space="preserve">4 </w:t>
      </w:r>
      <w:proofErr w:type="spellStart"/>
      <w:r w:rsidR="00E437FA" w:rsidRPr="009A5694">
        <w:rPr>
          <w:sz w:val="28"/>
          <w:szCs w:val="28"/>
        </w:rPr>
        <w:t>Journal</w:t>
      </w:r>
      <w:proofErr w:type="spellEnd"/>
      <w:r w:rsidR="00E437FA" w:rsidRPr="009A5694">
        <w:rPr>
          <w:sz w:val="28"/>
          <w:szCs w:val="28"/>
        </w:rPr>
        <w:t xml:space="preserve"> </w:t>
      </w:r>
      <w:proofErr w:type="spellStart"/>
      <w:r w:rsidR="00E437FA" w:rsidRPr="009A5694">
        <w:rPr>
          <w:sz w:val="28"/>
          <w:szCs w:val="28"/>
        </w:rPr>
        <w:t>of</w:t>
      </w:r>
      <w:proofErr w:type="spellEnd"/>
      <w:r w:rsidR="00E437FA" w:rsidRPr="009A5694">
        <w:rPr>
          <w:sz w:val="28"/>
          <w:szCs w:val="28"/>
        </w:rPr>
        <w:t xml:space="preserve"> </w:t>
      </w:r>
      <w:proofErr w:type="spellStart"/>
      <w:r w:rsidR="00E437FA" w:rsidRPr="009A5694">
        <w:rPr>
          <w:sz w:val="28"/>
          <w:szCs w:val="28"/>
        </w:rPr>
        <w:t>Cleaner</w:t>
      </w:r>
      <w:proofErr w:type="spellEnd"/>
      <w:r w:rsidR="00E437FA" w:rsidRPr="009A5694">
        <w:rPr>
          <w:sz w:val="28"/>
          <w:szCs w:val="28"/>
        </w:rPr>
        <w:t xml:space="preserve"> </w:t>
      </w:r>
      <w:proofErr w:type="spellStart"/>
      <w:r w:rsidR="00E437FA" w:rsidRPr="009A5694">
        <w:rPr>
          <w:sz w:val="28"/>
          <w:szCs w:val="28"/>
        </w:rPr>
        <w:t>Production</w:t>
      </w:r>
      <w:proofErr w:type="spellEnd"/>
      <w:r w:rsidR="00E437FA" w:rsidRPr="009A5694">
        <w:rPr>
          <w:sz w:val="28"/>
          <w:szCs w:val="28"/>
        </w:rPr>
        <w:t xml:space="preserve">, </w:t>
      </w:r>
      <w:proofErr w:type="spellStart"/>
      <w:r w:rsidR="002A7541" w:rsidRPr="009A5694">
        <w:rPr>
          <w:sz w:val="28"/>
          <w:szCs w:val="28"/>
        </w:rPr>
        <w:t>Vogl</w:t>
      </w:r>
      <w:proofErr w:type="spellEnd"/>
      <w:r w:rsidR="002A7541" w:rsidRPr="009A5694">
        <w:rPr>
          <w:sz w:val="28"/>
          <w:szCs w:val="28"/>
        </w:rPr>
        <w:t xml:space="preserve">, V., </w:t>
      </w:r>
      <w:proofErr w:type="spellStart"/>
      <w:r w:rsidR="002A7541" w:rsidRPr="009A5694">
        <w:rPr>
          <w:sz w:val="28"/>
          <w:szCs w:val="28"/>
        </w:rPr>
        <w:t>Åhman</w:t>
      </w:r>
      <w:proofErr w:type="spellEnd"/>
      <w:r w:rsidR="002A7541" w:rsidRPr="009A5694">
        <w:rPr>
          <w:sz w:val="28"/>
          <w:szCs w:val="28"/>
        </w:rPr>
        <w:t xml:space="preserve">, M., &amp; </w:t>
      </w:r>
      <w:proofErr w:type="spellStart"/>
      <w:r w:rsidR="002A7541" w:rsidRPr="009A5694">
        <w:rPr>
          <w:sz w:val="28"/>
          <w:szCs w:val="28"/>
        </w:rPr>
        <w:t>Nilsson</w:t>
      </w:r>
      <w:proofErr w:type="spellEnd"/>
      <w:r w:rsidR="002A7541" w:rsidRPr="009A5694">
        <w:rPr>
          <w:sz w:val="28"/>
          <w:szCs w:val="28"/>
        </w:rPr>
        <w:t xml:space="preserve">, L. J. (2018). </w:t>
      </w:r>
      <w:proofErr w:type="spellStart"/>
      <w:r w:rsidR="002A7541" w:rsidRPr="009A5694">
        <w:rPr>
          <w:sz w:val="28"/>
          <w:szCs w:val="28"/>
        </w:rPr>
        <w:t>Assessment</w:t>
      </w:r>
      <w:proofErr w:type="spellEnd"/>
      <w:r w:rsidR="002A7541" w:rsidRPr="009A5694">
        <w:rPr>
          <w:sz w:val="28"/>
          <w:szCs w:val="28"/>
        </w:rPr>
        <w:t xml:space="preserve"> </w:t>
      </w:r>
      <w:proofErr w:type="spellStart"/>
      <w:r w:rsidR="002A7541" w:rsidRPr="009A5694">
        <w:rPr>
          <w:sz w:val="28"/>
          <w:szCs w:val="28"/>
        </w:rPr>
        <w:t>of</w:t>
      </w:r>
      <w:proofErr w:type="spellEnd"/>
      <w:r w:rsidR="002A7541" w:rsidRPr="009A5694">
        <w:rPr>
          <w:sz w:val="28"/>
          <w:szCs w:val="28"/>
        </w:rPr>
        <w:t xml:space="preserve"> </w:t>
      </w:r>
      <w:proofErr w:type="spellStart"/>
      <w:r w:rsidR="002A7541" w:rsidRPr="009A5694">
        <w:rPr>
          <w:sz w:val="28"/>
          <w:szCs w:val="28"/>
        </w:rPr>
        <w:t>hydrogen</w:t>
      </w:r>
      <w:proofErr w:type="spellEnd"/>
      <w:r w:rsidR="002A7541" w:rsidRPr="009A5694">
        <w:rPr>
          <w:sz w:val="28"/>
          <w:szCs w:val="28"/>
        </w:rPr>
        <w:t xml:space="preserve"> </w:t>
      </w:r>
      <w:proofErr w:type="spellStart"/>
      <w:r w:rsidR="002A7541" w:rsidRPr="009A5694">
        <w:rPr>
          <w:sz w:val="28"/>
          <w:szCs w:val="28"/>
        </w:rPr>
        <w:t>direct</w:t>
      </w:r>
      <w:proofErr w:type="spellEnd"/>
      <w:r w:rsidR="002A7541" w:rsidRPr="009A5694">
        <w:rPr>
          <w:sz w:val="28"/>
          <w:szCs w:val="28"/>
        </w:rPr>
        <w:t xml:space="preserve"> </w:t>
      </w:r>
      <w:proofErr w:type="spellStart"/>
      <w:r w:rsidR="002A7541" w:rsidRPr="009A5694">
        <w:rPr>
          <w:sz w:val="28"/>
          <w:szCs w:val="28"/>
        </w:rPr>
        <w:t>reduction</w:t>
      </w:r>
      <w:proofErr w:type="spellEnd"/>
      <w:r w:rsidR="002A7541" w:rsidRPr="009A5694">
        <w:rPr>
          <w:sz w:val="28"/>
          <w:szCs w:val="28"/>
        </w:rPr>
        <w:t xml:space="preserve"> </w:t>
      </w:r>
      <w:proofErr w:type="spellStart"/>
      <w:r w:rsidR="002A7541" w:rsidRPr="009A5694">
        <w:rPr>
          <w:sz w:val="28"/>
          <w:szCs w:val="28"/>
        </w:rPr>
        <w:t>for</w:t>
      </w:r>
      <w:proofErr w:type="spellEnd"/>
      <w:r w:rsidR="002A7541" w:rsidRPr="009A5694">
        <w:rPr>
          <w:sz w:val="28"/>
          <w:szCs w:val="28"/>
        </w:rPr>
        <w:t xml:space="preserve"> </w:t>
      </w:r>
      <w:proofErr w:type="spellStart"/>
      <w:r w:rsidR="002A7541" w:rsidRPr="009A5694">
        <w:rPr>
          <w:sz w:val="28"/>
          <w:szCs w:val="28"/>
        </w:rPr>
        <w:t>fossil-free</w:t>
      </w:r>
      <w:proofErr w:type="spellEnd"/>
      <w:r w:rsidR="002A7541" w:rsidRPr="009A5694">
        <w:rPr>
          <w:sz w:val="28"/>
          <w:szCs w:val="28"/>
        </w:rPr>
        <w:t xml:space="preserve"> </w:t>
      </w:r>
      <w:proofErr w:type="spellStart"/>
      <w:r w:rsidR="002A7541" w:rsidRPr="009A5694">
        <w:rPr>
          <w:sz w:val="28"/>
          <w:szCs w:val="28"/>
        </w:rPr>
        <w:t>steelmaking</w:t>
      </w:r>
      <w:proofErr w:type="spellEnd"/>
      <w:r w:rsidR="002A7541" w:rsidRPr="009A5694">
        <w:rPr>
          <w:sz w:val="28"/>
          <w:szCs w:val="28"/>
        </w:rPr>
        <w:t>., 203,</w:t>
      </w:r>
      <w:r w:rsidR="00BC3B20" w:rsidRPr="009A5694">
        <w:rPr>
          <w:sz w:val="28"/>
          <w:szCs w:val="28"/>
        </w:rPr>
        <w:t>(2018)</w:t>
      </w:r>
      <w:r w:rsidR="002A7541" w:rsidRPr="009A5694">
        <w:rPr>
          <w:sz w:val="28"/>
          <w:szCs w:val="28"/>
        </w:rPr>
        <w:t xml:space="preserve"> </w:t>
      </w:r>
      <w:r w:rsidR="00E437FA" w:rsidRPr="009A5694">
        <w:rPr>
          <w:sz w:val="28"/>
          <w:szCs w:val="28"/>
          <w:lang w:val="en-US"/>
        </w:rPr>
        <w:t xml:space="preserve">pp </w:t>
      </w:r>
      <w:r w:rsidR="00BC3B20" w:rsidRPr="009A5694">
        <w:rPr>
          <w:sz w:val="28"/>
          <w:szCs w:val="28"/>
        </w:rPr>
        <w:t>7</w:t>
      </w:r>
      <w:r w:rsidR="002A7541" w:rsidRPr="009A5694">
        <w:rPr>
          <w:sz w:val="28"/>
          <w:szCs w:val="28"/>
        </w:rPr>
        <w:t>36-</w:t>
      </w:r>
      <w:r w:rsidR="00BC3B20" w:rsidRPr="009A5694">
        <w:rPr>
          <w:sz w:val="28"/>
          <w:szCs w:val="28"/>
        </w:rPr>
        <w:t>7</w:t>
      </w:r>
      <w:r w:rsidR="002A7541" w:rsidRPr="009A5694">
        <w:rPr>
          <w:sz w:val="28"/>
          <w:szCs w:val="28"/>
        </w:rPr>
        <w:t xml:space="preserve">45. </w:t>
      </w:r>
    </w:p>
    <w:p w14:paraId="01DDA323" w14:textId="5B4FEECC" w:rsidR="00A5590B" w:rsidRPr="009A5694" w:rsidRDefault="001141ED" w:rsidP="009A5694">
      <w:pPr>
        <w:ind w:firstLine="567"/>
        <w:jc w:val="both"/>
        <w:rPr>
          <w:sz w:val="28"/>
          <w:szCs w:val="28"/>
          <w:lang w:val="en-US"/>
        </w:rPr>
      </w:pPr>
      <w:r w:rsidRPr="009A5694">
        <w:rPr>
          <w:sz w:val="28"/>
          <w:szCs w:val="28"/>
        </w:rPr>
        <w:t xml:space="preserve">5 </w:t>
      </w:r>
      <w:r w:rsidR="00A5590B" w:rsidRPr="009A5694">
        <w:rPr>
          <w:sz w:val="28"/>
          <w:szCs w:val="28"/>
        </w:rPr>
        <w:t xml:space="preserve">INTERNATIONAL LABOUR ORGANIZATION (ILO). Safety </w:t>
      </w:r>
      <w:proofErr w:type="spellStart"/>
      <w:r w:rsidR="00A5590B" w:rsidRPr="009A5694">
        <w:rPr>
          <w:sz w:val="28"/>
          <w:szCs w:val="28"/>
        </w:rPr>
        <w:t>and</w:t>
      </w:r>
      <w:proofErr w:type="spellEnd"/>
      <w:r w:rsidR="00A5590B" w:rsidRPr="009A5694">
        <w:rPr>
          <w:sz w:val="28"/>
          <w:szCs w:val="28"/>
        </w:rPr>
        <w:t xml:space="preserve"> </w:t>
      </w:r>
      <w:proofErr w:type="spellStart"/>
      <w:r w:rsidR="00A5590B" w:rsidRPr="009A5694">
        <w:rPr>
          <w:sz w:val="28"/>
          <w:szCs w:val="28"/>
        </w:rPr>
        <w:t>health</w:t>
      </w:r>
      <w:proofErr w:type="spellEnd"/>
      <w:r w:rsidR="00A5590B" w:rsidRPr="009A5694">
        <w:rPr>
          <w:sz w:val="28"/>
          <w:szCs w:val="28"/>
        </w:rPr>
        <w:t xml:space="preserve"> </w:t>
      </w:r>
      <w:proofErr w:type="spellStart"/>
      <w:r w:rsidR="00A5590B" w:rsidRPr="009A5694">
        <w:rPr>
          <w:sz w:val="28"/>
          <w:szCs w:val="28"/>
        </w:rPr>
        <w:t>in</w:t>
      </w:r>
      <w:proofErr w:type="spellEnd"/>
      <w:r w:rsidR="00A5590B" w:rsidRPr="009A5694">
        <w:rPr>
          <w:sz w:val="28"/>
          <w:szCs w:val="28"/>
        </w:rPr>
        <w:t xml:space="preserve"> </w:t>
      </w:r>
      <w:proofErr w:type="spellStart"/>
      <w:r w:rsidR="00A5590B" w:rsidRPr="009A5694">
        <w:rPr>
          <w:sz w:val="28"/>
          <w:szCs w:val="28"/>
        </w:rPr>
        <w:t>the</w:t>
      </w:r>
      <w:proofErr w:type="spellEnd"/>
      <w:r w:rsidR="00A5590B" w:rsidRPr="009A5694">
        <w:rPr>
          <w:sz w:val="28"/>
          <w:szCs w:val="28"/>
        </w:rPr>
        <w:t xml:space="preserve"> </w:t>
      </w:r>
      <w:proofErr w:type="spellStart"/>
      <w:r w:rsidR="00A5590B" w:rsidRPr="009A5694">
        <w:rPr>
          <w:sz w:val="28"/>
          <w:szCs w:val="28"/>
        </w:rPr>
        <w:t>iron</w:t>
      </w:r>
      <w:proofErr w:type="spellEnd"/>
      <w:r w:rsidR="00A5590B" w:rsidRPr="009A5694">
        <w:rPr>
          <w:sz w:val="28"/>
          <w:szCs w:val="28"/>
        </w:rPr>
        <w:t xml:space="preserve"> </w:t>
      </w:r>
      <w:proofErr w:type="spellStart"/>
      <w:r w:rsidR="00A5590B" w:rsidRPr="009A5694">
        <w:rPr>
          <w:sz w:val="28"/>
          <w:szCs w:val="28"/>
        </w:rPr>
        <w:t>and</w:t>
      </w:r>
      <w:proofErr w:type="spellEnd"/>
      <w:r w:rsidR="00A5590B" w:rsidRPr="009A5694">
        <w:rPr>
          <w:sz w:val="28"/>
          <w:szCs w:val="28"/>
        </w:rPr>
        <w:t xml:space="preserve"> </w:t>
      </w:r>
      <w:proofErr w:type="spellStart"/>
      <w:r w:rsidR="00A5590B" w:rsidRPr="009A5694">
        <w:rPr>
          <w:sz w:val="28"/>
          <w:szCs w:val="28"/>
        </w:rPr>
        <w:t>steel</w:t>
      </w:r>
      <w:proofErr w:type="spellEnd"/>
      <w:r w:rsidR="00A5590B" w:rsidRPr="009A5694">
        <w:rPr>
          <w:sz w:val="28"/>
          <w:szCs w:val="28"/>
        </w:rPr>
        <w:t xml:space="preserve"> </w:t>
      </w:r>
      <w:proofErr w:type="spellStart"/>
      <w:r w:rsidR="00A5590B" w:rsidRPr="009A5694">
        <w:rPr>
          <w:sz w:val="28"/>
          <w:szCs w:val="28"/>
        </w:rPr>
        <w:t>industry</w:t>
      </w:r>
      <w:proofErr w:type="spellEnd"/>
      <w:r w:rsidR="00A5590B" w:rsidRPr="009A5694">
        <w:rPr>
          <w:sz w:val="28"/>
          <w:szCs w:val="28"/>
        </w:rPr>
        <w:t xml:space="preserve">. </w:t>
      </w:r>
      <w:proofErr w:type="spellStart"/>
      <w:r w:rsidR="00A5590B" w:rsidRPr="009A5694">
        <w:rPr>
          <w:sz w:val="28"/>
          <w:szCs w:val="28"/>
        </w:rPr>
        <w:t>Geneva</w:t>
      </w:r>
      <w:proofErr w:type="spellEnd"/>
      <w:r w:rsidR="00A5590B" w:rsidRPr="009A5694">
        <w:rPr>
          <w:sz w:val="28"/>
          <w:szCs w:val="28"/>
        </w:rPr>
        <w:t xml:space="preserve">: International </w:t>
      </w:r>
      <w:proofErr w:type="spellStart"/>
      <w:r w:rsidR="00A5590B" w:rsidRPr="009A5694">
        <w:rPr>
          <w:sz w:val="28"/>
          <w:szCs w:val="28"/>
        </w:rPr>
        <w:t>Labour</w:t>
      </w:r>
      <w:proofErr w:type="spellEnd"/>
      <w:r w:rsidR="00A5590B" w:rsidRPr="009A5694">
        <w:rPr>
          <w:sz w:val="28"/>
          <w:szCs w:val="28"/>
        </w:rPr>
        <w:t xml:space="preserve"> Office, 2005. ISBN 92-2-117554-1. </w:t>
      </w:r>
    </w:p>
    <w:p w14:paraId="2EC817E2" w14:textId="2488F25C" w:rsidR="001141ED" w:rsidRPr="009A5694" w:rsidRDefault="001141ED" w:rsidP="009A5694">
      <w:pPr>
        <w:ind w:firstLine="567"/>
        <w:jc w:val="both"/>
        <w:rPr>
          <w:sz w:val="28"/>
          <w:szCs w:val="28"/>
        </w:rPr>
      </w:pPr>
      <w:r w:rsidRPr="009A5694">
        <w:rPr>
          <w:sz w:val="28"/>
          <w:szCs w:val="28"/>
        </w:rPr>
        <w:lastRenderedPageBreak/>
        <w:t xml:space="preserve">6 National Institute </w:t>
      </w:r>
      <w:proofErr w:type="spellStart"/>
      <w:r w:rsidRPr="009A5694">
        <w:rPr>
          <w:sz w:val="28"/>
          <w:szCs w:val="28"/>
        </w:rPr>
        <w:t>for</w:t>
      </w:r>
      <w:proofErr w:type="spellEnd"/>
      <w:r w:rsidRPr="009A5694">
        <w:rPr>
          <w:sz w:val="28"/>
          <w:szCs w:val="28"/>
        </w:rPr>
        <w:t xml:space="preserve"> </w:t>
      </w:r>
      <w:proofErr w:type="spellStart"/>
      <w:r w:rsidRPr="009A5694">
        <w:rPr>
          <w:sz w:val="28"/>
          <w:szCs w:val="28"/>
        </w:rPr>
        <w:t>Occupational</w:t>
      </w:r>
      <w:proofErr w:type="spellEnd"/>
      <w:r w:rsidRPr="009A5694">
        <w:rPr>
          <w:sz w:val="28"/>
          <w:szCs w:val="28"/>
        </w:rPr>
        <w:t xml:space="preserve"> Safety </w:t>
      </w:r>
      <w:proofErr w:type="spellStart"/>
      <w:r w:rsidRPr="009A5694">
        <w:rPr>
          <w:sz w:val="28"/>
          <w:szCs w:val="28"/>
        </w:rPr>
        <w:t>and</w:t>
      </w:r>
      <w:proofErr w:type="spellEnd"/>
      <w:r w:rsidRPr="009A5694">
        <w:rPr>
          <w:sz w:val="28"/>
          <w:szCs w:val="28"/>
        </w:rPr>
        <w:t xml:space="preserve"> Health (NIOSH). (2022). </w:t>
      </w:r>
      <w:proofErr w:type="spellStart"/>
      <w:r w:rsidRPr="009A5694">
        <w:rPr>
          <w:sz w:val="28"/>
          <w:szCs w:val="28"/>
        </w:rPr>
        <w:t>Carbon</w:t>
      </w:r>
      <w:proofErr w:type="spellEnd"/>
      <w:r w:rsidRPr="009A5694">
        <w:rPr>
          <w:sz w:val="28"/>
          <w:szCs w:val="28"/>
        </w:rPr>
        <w:t xml:space="preserve"> </w:t>
      </w:r>
      <w:proofErr w:type="spellStart"/>
      <w:r w:rsidRPr="009A5694">
        <w:rPr>
          <w:sz w:val="28"/>
          <w:szCs w:val="28"/>
        </w:rPr>
        <w:t>Monoxide</w:t>
      </w:r>
      <w:proofErr w:type="spellEnd"/>
      <w:r w:rsidRPr="009A5694">
        <w:rPr>
          <w:sz w:val="28"/>
          <w:szCs w:val="28"/>
        </w:rPr>
        <w:t xml:space="preserve"> – </w:t>
      </w:r>
      <w:proofErr w:type="spellStart"/>
      <w:r w:rsidRPr="009A5694">
        <w:rPr>
          <w:sz w:val="28"/>
          <w:szCs w:val="28"/>
        </w:rPr>
        <w:t>Occupational</w:t>
      </w:r>
      <w:proofErr w:type="spellEnd"/>
      <w:r w:rsidRPr="009A5694">
        <w:rPr>
          <w:sz w:val="28"/>
          <w:szCs w:val="28"/>
        </w:rPr>
        <w:t xml:space="preserve"> </w:t>
      </w:r>
      <w:proofErr w:type="spellStart"/>
      <w:r w:rsidRPr="009A5694">
        <w:rPr>
          <w:sz w:val="28"/>
          <w:szCs w:val="28"/>
        </w:rPr>
        <w:t>Exposure</w:t>
      </w:r>
      <w:proofErr w:type="spellEnd"/>
      <w:r w:rsidRPr="009A5694">
        <w:rPr>
          <w:sz w:val="28"/>
          <w:szCs w:val="28"/>
        </w:rPr>
        <w:t xml:space="preserve"> </w:t>
      </w:r>
      <w:proofErr w:type="spellStart"/>
      <w:r w:rsidRPr="009A5694">
        <w:rPr>
          <w:sz w:val="28"/>
          <w:szCs w:val="28"/>
        </w:rPr>
        <w:t>in</w:t>
      </w:r>
      <w:proofErr w:type="spellEnd"/>
      <w:r w:rsidRPr="009A5694">
        <w:rPr>
          <w:sz w:val="28"/>
          <w:szCs w:val="28"/>
        </w:rPr>
        <w:t xml:space="preserve"> </w:t>
      </w:r>
      <w:proofErr w:type="spellStart"/>
      <w:r w:rsidRPr="009A5694">
        <w:rPr>
          <w:sz w:val="28"/>
          <w:szCs w:val="28"/>
        </w:rPr>
        <w:t>Iron</w:t>
      </w:r>
      <w:proofErr w:type="spellEnd"/>
      <w:r w:rsidRPr="009A5694">
        <w:rPr>
          <w:sz w:val="28"/>
          <w:szCs w:val="28"/>
        </w:rPr>
        <w:t xml:space="preserve"> </w:t>
      </w:r>
      <w:proofErr w:type="spellStart"/>
      <w:r w:rsidRPr="009A5694">
        <w:rPr>
          <w:sz w:val="28"/>
          <w:szCs w:val="28"/>
        </w:rPr>
        <w:t>and</w:t>
      </w:r>
      <w:proofErr w:type="spellEnd"/>
      <w:r w:rsidRPr="009A5694">
        <w:rPr>
          <w:sz w:val="28"/>
          <w:szCs w:val="28"/>
        </w:rPr>
        <w:t xml:space="preserve"> </w:t>
      </w:r>
      <w:proofErr w:type="spellStart"/>
      <w:r w:rsidRPr="009A5694">
        <w:rPr>
          <w:sz w:val="28"/>
          <w:szCs w:val="28"/>
        </w:rPr>
        <w:t>Steel</w:t>
      </w:r>
      <w:proofErr w:type="spellEnd"/>
      <w:r w:rsidRPr="009A5694">
        <w:rPr>
          <w:sz w:val="28"/>
          <w:szCs w:val="28"/>
        </w:rPr>
        <w:t xml:space="preserve"> </w:t>
      </w:r>
      <w:proofErr w:type="spellStart"/>
      <w:r w:rsidRPr="009A5694">
        <w:rPr>
          <w:sz w:val="28"/>
          <w:szCs w:val="28"/>
        </w:rPr>
        <w:t>Facilities</w:t>
      </w:r>
      <w:proofErr w:type="spellEnd"/>
      <w:r w:rsidRPr="009A5694">
        <w:rPr>
          <w:sz w:val="28"/>
          <w:szCs w:val="28"/>
        </w:rPr>
        <w:t xml:space="preserve">. NIOSH </w:t>
      </w:r>
      <w:proofErr w:type="spellStart"/>
      <w:r w:rsidRPr="009A5694">
        <w:rPr>
          <w:sz w:val="28"/>
          <w:szCs w:val="28"/>
        </w:rPr>
        <w:t>Publication</w:t>
      </w:r>
      <w:proofErr w:type="spellEnd"/>
      <w:r w:rsidRPr="009A5694">
        <w:rPr>
          <w:sz w:val="28"/>
          <w:szCs w:val="28"/>
        </w:rPr>
        <w:t xml:space="preserve"> </w:t>
      </w:r>
      <w:proofErr w:type="spellStart"/>
      <w:r w:rsidRPr="009A5694">
        <w:rPr>
          <w:sz w:val="28"/>
          <w:szCs w:val="28"/>
        </w:rPr>
        <w:t>No</w:t>
      </w:r>
      <w:proofErr w:type="spellEnd"/>
      <w:r w:rsidRPr="009A5694">
        <w:rPr>
          <w:sz w:val="28"/>
          <w:szCs w:val="28"/>
        </w:rPr>
        <w:t xml:space="preserve">. 2022-108. </w:t>
      </w:r>
      <w:proofErr w:type="spellStart"/>
      <w:r w:rsidRPr="009A5694">
        <w:rPr>
          <w:sz w:val="28"/>
          <w:szCs w:val="28"/>
        </w:rPr>
        <w:t>Cincinnati</w:t>
      </w:r>
      <w:proofErr w:type="spellEnd"/>
      <w:r w:rsidRPr="009A5694">
        <w:rPr>
          <w:sz w:val="28"/>
          <w:szCs w:val="28"/>
        </w:rPr>
        <w:t>: NIOSH/CDC.</w:t>
      </w:r>
    </w:p>
    <w:p w14:paraId="4D490C59" w14:textId="34C67CA1" w:rsidR="001141ED" w:rsidRPr="009A5694" w:rsidRDefault="001141ED" w:rsidP="009A5694">
      <w:pPr>
        <w:ind w:firstLine="567"/>
        <w:jc w:val="both"/>
        <w:rPr>
          <w:sz w:val="28"/>
          <w:szCs w:val="28"/>
        </w:rPr>
      </w:pPr>
      <w:r w:rsidRPr="009A5694">
        <w:rPr>
          <w:sz w:val="28"/>
          <w:szCs w:val="28"/>
        </w:rPr>
        <w:t xml:space="preserve">7 International </w:t>
      </w:r>
      <w:proofErr w:type="spellStart"/>
      <w:r w:rsidRPr="009A5694">
        <w:rPr>
          <w:sz w:val="28"/>
          <w:szCs w:val="28"/>
        </w:rPr>
        <w:t>Agency</w:t>
      </w:r>
      <w:proofErr w:type="spellEnd"/>
      <w:r w:rsidRPr="009A5694">
        <w:rPr>
          <w:sz w:val="28"/>
          <w:szCs w:val="28"/>
        </w:rPr>
        <w:t xml:space="preserve"> </w:t>
      </w:r>
      <w:proofErr w:type="spellStart"/>
      <w:r w:rsidRPr="009A5694">
        <w:rPr>
          <w:sz w:val="28"/>
          <w:szCs w:val="28"/>
        </w:rPr>
        <w:t>for</w:t>
      </w:r>
      <w:proofErr w:type="spellEnd"/>
      <w:r w:rsidRPr="009A5694">
        <w:rPr>
          <w:sz w:val="28"/>
          <w:szCs w:val="28"/>
        </w:rPr>
        <w:t xml:space="preserve"> </w:t>
      </w:r>
      <w:proofErr w:type="spellStart"/>
      <w:r w:rsidRPr="009A5694">
        <w:rPr>
          <w:sz w:val="28"/>
          <w:szCs w:val="28"/>
        </w:rPr>
        <w:t>Research</w:t>
      </w:r>
      <w:proofErr w:type="spellEnd"/>
      <w:r w:rsidRPr="009A5694">
        <w:rPr>
          <w:sz w:val="28"/>
          <w:szCs w:val="28"/>
        </w:rPr>
        <w:t xml:space="preserve"> </w:t>
      </w:r>
      <w:proofErr w:type="spellStart"/>
      <w:r w:rsidRPr="009A5694">
        <w:rPr>
          <w:sz w:val="28"/>
          <w:szCs w:val="28"/>
        </w:rPr>
        <w:t>on</w:t>
      </w:r>
      <w:proofErr w:type="spellEnd"/>
      <w:r w:rsidRPr="009A5694">
        <w:rPr>
          <w:sz w:val="28"/>
          <w:szCs w:val="28"/>
        </w:rPr>
        <w:t xml:space="preserve"> </w:t>
      </w:r>
      <w:proofErr w:type="spellStart"/>
      <w:r w:rsidRPr="009A5694">
        <w:rPr>
          <w:sz w:val="28"/>
          <w:szCs w:val="28"/>
        </w:rPr>
        <w:t>Cancer</w:t>
      </w:r>
      <w:proofErr w:type="spellEnd"/>
      <w:r w:rsidRPr="009A5694">
        <w:rPr>
          <w:sz w:val="28"/>
          <w:szCs w:val="28"/>
        </w:rPr>
        <w:t xml:space="preserve"> (2012). </w:t>
      </w:r>
      <w:proofErr w:type="spellStart"/>
      <w:r w:rsidRPr="009A5694">
        <w:rPr>
          <w:sz w:val="28"/>
          <w:szCs w:val="28"/>
        </w:rPr>
        <w:t>Occupational</w:t>
      </w:r>
      <w:proofErr w:type="spellEnd"/>
      <w:r w:rsidRPr="009A5694">
        <w:rPr>
          <w:sz w:val="28"/>
          <w:szCs w:val="28"/>
        </w:rPr>
        <w:t xml:space="preserve"> </w:t>
      </w:r>
      <w:proofErr w:type="spellStart"/>
      <w:r w:rsidRPr="009A5694">
        <w:rPr>
          <w:sz w:val="28"/>
          <w:szCs w:val="28"/>
        </w:rPr>
        <w:t>Exposures</w:t>
      </w:r>
      <w:proofErr w:type="spellEnd"/>
      <w:r w:rsidRPr="009A5694">
        <w:rPr>
          <w:sz w:val="28"/>
          <w:szCs w:val="28"/>
        </w:rPr>
        <w:t xml:space="preserve"> </w:t>
      </w:r>
      <w:proofErr w:type="spellStart"/>
      <w:r w:rsidRPr="009A5694">
        <w:rPr>
          <w:sz w:val="28"/>
          <w:szCs w:val="28"/>
        </w:rPr>
        <w:t>during</w:t>
      </w:r>
      <w:proofErr w:type="spellEnd"/>
      <w:r w:rsidRPr="009A5694">
        <w:rPr>
          <w:sz w:val="28"/>
          <w:szCs w:val="28"/>
        </w:rPr>
        <w:t xml:space="preserve"> </w:t>
      </w:r>
      <w:proofErr w:type="spellStart"/>
      <w:r w:rsidRPr="009A5694">
        <w:rPr>
          <w:sz w:val="28"/>
          <w:szCs w:val="28"/>
        </w:rPr>
        <w:t>Iron</w:t>
      </w:r>
      <w:proofErr w:type="spellEnd"/>
      <w:r w:rsidRPr="009A5694">
        <w:rPr>
          <w:sz w:val="28"/>
          <w:szCs w:val="28"/>
        </w:rPr>
        <w:t xml:space="preserve"> </w:t>
      </w:r>
      <w:proofErr w:type="spellStart"/>
      <w:r w:rsidRPr="009A5694">
        <w:rPr>
          <w:sz w:val="28"/>
          <w:szCs w:val="28"/>
        </w:rPr>
        <w:t>and</w:t>
      </w:r>
      <w:proofErr w:type="spellEnd"/>
      <w:r w:rsidRPr="009A5694">
        <w:rPr>
          <w:sz w:val="28"/>
          <w:szCs w:val="28"/>
        </w:rPr>
        <w:t xml:space="preserve"> </w:t>
      </w:r>
      <w:proofErr w:type="spellStart"/>
      <w:r w:rsidRPr="009A5694">
        <w:rPr>
          <w:sz w:val="28"/>
          <w:szCs w:val="28"/>
        </w:rPr>
        <w:t>Steel</w:t>
      </w:r>
      <w:proofErr w:type="spellEnd"/>
      <w:r w:rsidRPr="009A5694">
        <w:rPr>
          <w:sz w:val="28"/>
          <w:szCs w:val="28"/>
        </w:rPr>
        <w:t xml:space="preserve"> </w:t>
      </w:r>
      <w:proofErr w:type="spellStart"/>
      <w:r w:rsidRPr="009A5694">
        <w:rPr>
          <w:sz w:val="28"/>
          <w:szCs w:val="28"/>
        </w:rPr>
        <w:t>Founding</w:t>
      </w:r>
      <w:proofErr w:type="spellEnd"/>
      <w:r w:rsidRPr="009A5694">
        <w:rPr>
          <w:sz w:val="28"/>
          <w:szCs w:val="28"/>
        </w:rPr>
        <w:t xml:space="preserve">. IARC </w:t>
      </w:r>
      <w:proofErr w:type="spellStart"/>
      <w:r w:rsidRPr="009A5694">
        <w:rPr>
          <w:sz w:val="28"/>
          <w:szCs w:val="28"/>
        </w:rPr>
        <w:t>Monographs</w:t>
      </w:r>
      <w:proofErr w:type="spellEnd"/>
      <w:r w:rsidRPr="009A5694">
        <w:rPr>
          <w:sz w:val="28"/>
          <w:szCs w:val="28"/>
        </w:rPr>
        <w:t xml:space="preserve"> </w:t>
      </w:r>
      <w:proofErr w:type="spellStart"/>
      <w:r w:rsidRPr="009A5694">
        <w:rPr>
          <w:sz w:val="28"/>
          <w:szCs w:val="28"/>
        </w:rPr>
        <w:t>on</w:t>
      </w:r>
      <w:proofErr w:type="spellEnd"/>
      <w:r w:rsidRPr="009A5694">
        <w:rPr>
          <w:sz w:val="28"/>
          <w:szCs w:val="28"/>
        </w:rPr>
        <w:t xml:space="preserve"> </w:t>
      </w:r>
      <w:proofErr w:type="spellStart"/>
      <w:r w:rsidRPr="009A5694">
        <w:rPr>
          <w:sz w:val="28"/>
          <w:szCs w:val="28"/>
        </w:rPr>
        <w:t>the</w:t>
      </w:r>
      <w:proofErr w:type="spellEnd"/>
      <w:r w:rsidRPr="009A5694">
        <w:rPr>
          <w:sz w:val="28"/>
          <w:szCs w:val="28"/>
        </w:rPr>
        <w:t xml:space="preserve"> </w:t>
      </w:r>
      <w:proofErr w:type="spellStart"/>
      <w:r w:rsidRPr="009A5694">
        <w:rPr>
          <w:sz w:val="28"/>
          <w:szCs w:val="28"/>
        </w:rPr>
        <w:t>Evaluation</w:t>
      </w:r>
      <w:proofErr w:type="spellEnd"/>
      <w:r w:rsidRPr="009A5694">
        <w:rPr>
          <w:sz w:val="28"/>
          <w:szCs w:val="28"/>
        </w:rPr>
        <w:t xml:space="preserve"> </w:t>
      </w:r>
      <w:proofErr w:type="spellStart"/>
      <w:r w:rsidRPr="009A5694">
        <w:rPr>
          <w:sz w:val="28"/>
          <w:szCs w:val="28"/>
        </w:rPr>
        <w:t>of</w:t>
      </w:r>
      <w:proofErr w:type="spellEnd"/>
      <w:r w:rsidRPr="009A5694">
        <w:rPr>
          <w:sz w:val="28"/>
          <w:szCs w:val="28"/>
        </w:rPr>
        <w:t xml:space="preserve"> </w:t>
      </w:r>
      <w:proofErr w:type="spellStart"/>
      <w:r w:rsidRPr="009A5694">
        <w:rPr>
          <w:sz w:val="28"/>
          <w:szCs w:val="28"/>
        </w:rPr>
        <w:t>Carcinogenic</w:t>
      </w:r>
      <w:proofErr w:type="spellEnd"/>
      <w:r w:rsidRPr="009A5694">
        <w:rPr>
          <w:sz w:val="28"/>
          <w:szCs w:val="28"/>
        </w:rPr>
        <w:t xml:space="preserve"> </w:t>
      </w:r>
      <w:proofErr w:type="spellStart"/>
      <w:r w:rsidRPr="009A5694">
        <w:rPr>
          <w:sz w:val="28"/>
          <w:szCs w:val="28"/>
        </w:rPr>
        <w:t>Risks</w:t>
      </w:r>
      <w:proofErr w:type="spellEnd"/>
      <w:r w:rsidRPr="009A5694">
        <w:rPr>
          <w:sz w:val="28"/>
          <w:szCs w:val="28"/>
        </w:rPr>
        <w:t xml:space="preserve"> </w:t>
      </w:r>
      <w:proofErr w:type="spellStart"/>
      <w:r w:rsidRPr="009A5694">
        <w:rPr>
          <w:sz w:val="28"/>
          <w:szCs w:val="28"/>
        </w:rPr>
        <w:t>to</w:t>
      </w:r>
      <w:proofErr w:type="spellEnd"/>
      <w:r w:rsidRPr="009A5694">
        <w:rPr>
          <w:sz w:val="28"/>
          <w:szCs w:val="28"/>
        </w:rPr>
        <w:t xml:space="preserve"> </w:t>
      </w:r>
      <w:proofErr w:type="spellStart"/>
      <w:r w:rsidRPr="009A5694">
        <w:rPr>
          <w:sz w:val="28"/>
          <w:szCs w:val="28"/>
        </w:rPr>
        <w:t>Humans</w:t>
      </w:r>
      <w:proofErr w:type="spellEnd"/>
      <w:r w:rsidRPr="009A5694">
        <w:rPr>
          <w:sz w:val="28"/>
          <w:szCs w:val="28"/>
        </w:rPr>
        <w:t xml:space="preserve">, </w:t>
      </w:r>
      <w:proofErr w:type="spellStart"/>
      <w:r w:rsidRPr="009A5694">
        <w:rPr>
          <w:sz w:val="28"/>
          <w:szCs w:val="28"/>
        </w:rPr>
        <w:t>Vol</w:t>
      </w:r>
      <w:proofErr w:type="spellEnd"/>
      <w:r w:rsidRPr="009A5694">
        <w:rPr>
          <w:sz w:val="28"/>
          <w:szCs w:val="28"/>
        </w:rPr>
        <w:t xml:space="preserve">. 100F, </w:t>
      </w:r>
      <w:proofErr w:type="spellStart"/>
      <w:r w:rsidRPr="009A5694">
        <w:rPr>
          <w:sz w:val="28"/>
          <w:szCs w:val="28"/>
        </w:rPr>
        <w:t>pp</w:t>
      </w:r>
      <w:proofErr w:type="spellEnd"/>
      <w:r w:rsidRPr="009A5694">
        <w:rPr>
          <w:sz w:val="28"/>
          <w:szCs w:val="28"/>
        </w:rPr>
        <w:t xml:space="preserve">. 215–259. </w:t>
      </w:r>
      <w:proofErr w:type="spellStart"/>
      <w:r w:rsidRPr="009A5694">
        <w:rPr>
          <w:sz w:val="28"/>
          <w:szCs w:val="28"/>
        </w:rPr>
        <w:t>Lyon</w:t>
      </w:r>
      <w:proofErr w:type="spellEnd"/>
      <w:r w:rsidRPr="009A5694">
        <w:rPr>
          <w:sz w:val="28"/>
          <w:szCs w:val="28"/>
        </w:rPr>
        <w:t>: IARC. ISBN 978-92-832-1320-8. PMID: 23189748.</w:t>
      </w:r>
    </w:p>
    <w:p w14:paraId="066B9B9C" w14:textId="7661DA99" w:rsidR="001141ED" w:rsidRPr="009A5694" w:rsidRDefault="00204D75" w:rsidP="009A5694">
      <w:pPr>
        <w:ind w:firstLine="567"/>
        <w:jc w:val="both"/>
        <w:rPr>
          <w:sz w:val="28"/>
          <w:szCs w:val="28"/>
        </w:rPr>
      </w:pPr>
      <w:r w:rsidRPr="009A5694">
        <w:rPr>
          <w:sz w:val="28"/>
          <w:szCs w:val="28"/>
        </w:rPr>
        <w:t>8</w:t>
      </w:r>
      <w:r w:rsidR="001141ED" w:rsidRPr="009A5694">
        <w:rPr>
          <w:sz w:val="28"/>
          <w:szCs w:val="28"/>
        </w:rPr>
        <w:t xml:space="preserve">International </w:t>
      </w:r>
      <w:proofErr w:type="spellStart"/>
      <w:r w:rsidR="001141ED" w:rsidRPr="009A5694">
        <w:rPr>
          <w:sz w:val="28"/>
          <w:szCs w:val="28"/>
        </w:rPr>
        <w:t>Organization</w:t>
      </w:r>
      <w:proofErr w:type="spellEnd"/>
      <w:r w:rsidR="001141ED" w:rsidRPr="009A5694">
        <w:rPr>
          <w:sz w:val="28"/>
          <w:szCs w:val="28"/>
        </w:rPr>
        <w:t xml:space="preserve"> </w:t>
      </w:r>
      <w:proofErr w:type="spellStart"/>
      <w:r w:rsidR="001141ED" w:rsidRPr="009A5694">
        <w:rPr>
          <w:sz w:val="28"/>
          <w:szCs w:val="28"/>
        </w:rPr>
        <w:t>for</w:t>
      </w:r>
      <w:proofErr w:type="spellEnd"/>
      <w:r w:rsidR="001141ED" w:rsidRPr="009A5694">
        <w:rPr>
          <w:sz w:val="28"/>
          <w:szCs w:val="28"/>
        </w:rPr>
        <w:t xml:space="preserve"> </w:t>
      </w:r>
      <w:proofErr w:type="spellStart"/>
      <w:r w:rsidR="001141ED" w:rsidRPr="009A5694">
        <w:rPr>
          <w:sz w:val="28"/>
          <w:szCs w:val="28"/>
        </w:rPr>
        <w:t>Standardization</w:t>
      </w:r>
      <w:proofErr w:type="spellEnd"/>
      <w:r w:rsidR="001141ED" w:rsidRPr="009A5694">
        <w:rPr>
          <w:sz w:val="28"/>
          <w:szCs w:val="28"/>
        </w:rPr>
        <w:t xml:space="preserve"> (2018). ISO 45001:2018 – </w:t>
      </w:r>
      <w:proofErr w:type="spellStart"/>
      <w:r w:rsidR="001141ED" w:rsidRPr="009A5694">
        <w:rPr>
          <w:sz w:val="28"/>
          <w:szCs w:val="28"/>
        </w:rPr>
        <w:t>Occupational</w:t>
      </w:r>
      <w:proofErr w:type="spellEnd"/>
      <w:r w:rsidR="001141ED" w:rsidRPr="009A5694">
        <w:rPr>
          <w:sz w:val="28"/>
          <w:szCs w:val="28"/>
        </w:rPr>
        <w:t xml:space="preserve"> Health </w:t>
      </w:r>
      <w:proofErr w:type="spellStart"/>
      <w:r w:rsidR="001141ED" w:rsidRPr="009A5694">
        <w:rPr>
          <w:sz w:val="28"/>
          <w:szCs w:val="28"/>
        </w:rPr>
        <w:t>and</w:t>
      </w:r>
      <w:proofErr w:type="spellEnd"/>
      <w:r w:rsidR="001141ED" w:rsidRPr="009A5694">
        <w:rPr>
          <w:sz w:val="28"/>
          <w:szCs w:val="28"/>
        </w:rPr>
        <w:t xml:space="preserve"> Safety </w:t>
      </w:r>
      <w:proofErr w:type="spellStart"/>
      <w:r w:rsidR="001141ED" w:rsidRPr="009A5694">
        <w:rPr>
          <w:sz w:val="28"/>
          <w:szCs w:val="28"/>
        </w:rPr>
        <w:t>Management</w:t>
      </w:r>
      <w:proofErr w:type="spellEnd"/>
      <w:r w:rsidR="001141ED" w:rsidRPr="009A5694">
        <w:rPr>
          <w:sz w:val="28"/>
          <w:szCs w:val="28"/>
        </w:rPr>
        <w:t xml:space="preserve"> Systems: </w:t>
      </w:r>
      <w:proofErr w:type="spellStart"/>
      <w:r w:rsidR="001141ED" w:rsidRPr="009A5694">
        <w:rPr>
          <w:sz w:val="28"/>
          <w:szCs w:val="28"/>
        </w:rPr>
        <w:t>Requirements</w:t>
      </w:r>
      <w:proofErr w:type="spellEnd"/>
      <w:r w:rsidR="001141ED" w:rsidRPr="009A5694">
        <w:rPr>
          <w:sz w:val="28"/>
          <w:szCs w:val="28"/>
        </w:rPr>
        <w:t xml:space="preserve"> </w:t>
      </w:r>
      <w:proofErr w:type="spellStart"/>
      <w:r w:rsidR="001141ED" w:rsidRPr="009A5694">
        <w:rPr>
          <w:sz w:val="28"/>
          <w:szCs w:val="28"/>
        </w:rPr>
        <w:t>with</w:t>
      </w:r>
      <w:proofErr w:type="spellEnd"/>
      <w:r w:rsidR="001141ED" w:rsidRPr="009A5694">
        <w:rPr>
          <w:sz w:val="28"/>
          <w:szCs w:val="28"/>
        </w:rPr>
        <w:t xml:space="preserve"> </w:t>
      </w:r>
      <w:proofErr w:type="spellStart"/>
      <w:r w:rsidR="001141ED" w:rsidRPr="009A5694">
        <w:rPr>
          <w:sz w:val="28"/>
          <w:szCs w:val="28"/>
        </w:rPr>
        <w:t>Guidance</w:t>
      </w:r>
      <w:proofErr w:type="spellEnd"/>
      <w:r w:rsidR="001141ED" w:rsidRPr="009A5694">
        <w:rPr>
          <w:sz w:val="28"/>
          <w:szCs w:val="28"/>
        </w:rPr>
        <w:t xml:space="preserve"> </w:t>
      </w:r>
      <w:proofErr w:type="spellStart"/>
      <w:r w:rsidR="001141ED" w:rsidRPr="009A5694">
        <w:rPr>
          <w:sz w:val="28"/>
          <w:szCs w:val="28"/>
        </w:rPr>
        <w:t>for</w:t>
      </w:r>
      <w:proofErr w:type="spellEnd"/>
      <w:r w:rsidR="001141ED" w:rsidRPr="009A5694">
        <w:rPr>
          <w:sz w:val="28"/>
          <w:szCs w:val="28"/>
        </w:rPr>
        <w:t xml:space="preserve"> </w:t>
      </w:r>
      <w:proofErr w:type="spellStart"/>
      <w:r w:rsidR="001141ED" w:rsidRPr="009A5694">
        <w:rPr>
          <w:sz w:val="28"/>
          <w:szCs w:val="28"/>
        </w:rPr>
        <w:t>Use</w:t>
      </w:r>
      <w:proofErr w:type="spellEnd"/>
      <w:r w:rsidR="001141ED" w:rsidRPr="009A5694">
        <w:rPr>
          <w:sz w:val="28"/>
          <w:szCs w:val="28"/>
        </w:rPr>
        <w:t xml:space="preserve">. </w:t>
      </w:r>
      <w:proofErr w:type="spellStart"/>
      <w:r w:rsidR="001141ED" w:rsidRPr="009A5694">
        <w:rPr>
          <w:sz w:val="28"/>
          <w:szCs w:val="28"/>
        </w:rPr>
        <w:t>Geneva</w:t>
      </w:r>
      <w:proofErr w:type="spellEnd"/>
      <w:r w:rsidR="00C835E7" w:rsidRPr="009A5694">
        <w:rPr>
          <w:sz w:val="28"/>
          <w:szCs w:val="28"/>
        </w:rPr>
        <w:t xml:space="preserve"> 2018</w:t>
      </w:r>
    </w:p>
    <w:p w14:paraId="693D6B03" w14:textId="1F7D5E30" w:rsidR="00C70DB8" w:rsidRPr="009A5694" w:rsidRDefault="00204D75" w:rsidP="009A5694">
      <w:pPr>
        <w:ind w:firstLine="567"/>
        <w:jc w:val="both"/>
        <w:rPr>
          <w:sz w:val="28"/>
          <w:szCs w:val="28"/>
        </w:rPr>
      </w:pPr>
      <w:r w:rsidRPr="009A5694">
        <w:rPr>
          <w:sz w:val="28"/>
          <w:szCs w:val="28"/>
        </w:rPr>
        <w:t>9</w:t>
      </w:r>
      <w:r w:rsidR="00C70DB8" w:rsidRPr="009A5694">
        <w:rPr>
          <w:sz w:val="28"/>
          <w:szCs w:val="28"/>
        </w:rPr>
        <w:t xml:space="preserve"> </w:t>
      </w:r>
      <w:r w:rsidR="00C70114" w:rsidRPr="009A5694">
        <w:rPr>
          <w:sz w:val="28"/>
          <w:szCs w:val="28"/>
        </w:rPr>
        <w:t xml:space="preserve">US </w:t>
      </w:r>
      <w:proofErr w:type="spellStart"/>
      <w:r w:rsidR="00C70114" w:rsidRPr="009A5694">
        <w:rPr>
          <w:sz w:val="28"/>
          <w:szCs w:val="28"/>
        </w:rPr>
        <w:t>Patent</w:t>
      </w:r>
      <w:proofErr w:type="spellEnd"/>
      <w:r w:rsidR="00C70114" w:rsidRPr="009A5694">
        <w:rPr>
          <w:sz w:val="28"/>
          <w:szCs w:val="28"/>
        </w:rPr>
        <w:t xml:space="preserve"> </w:t>
      </w:r>
      <w:proofErr w:type="spellStart"/>
      <w:r w:rsidR="00C70114" w:rsidRPr="009A5694">
        <w:rPr>
          <w:sz w:val="28"/>
          <w:szCs w:val="28"/>
        </w:rPr>
        <w:t>No</w:t>
      </w:r>
      <w:proofErr w:type="spellEnd"/>
      <w:r w:rsidR="00C70114" w:rsidRPr="009A5694">
        <w:rPr>
          <w:sz w:val="28"/>
          <w:szCs w:val="28"/>
        </w:rPr>
        <w:t xml:space="preserve">. 6,086,816, </w:t>
      </w:r>
      <w:proofErr w:type="spellStart"/>
      <w:r w:rsidR="00C70DB8" w:rsidRPr="009A5694">
        <w:rPr>
          <w:sz w:val="28"/>
          <w:szCs w:val="28"/>
        </w:rPr>
        <w:t>Tap</w:t>
      </w:r>
      <w:proofErr w:type="spellEnd"/>
      <w:r w:rsidR="00C70DB8" w:rsidRPr="009A5694">
        <w:rPr>
          <w:sz w:val="28"/>
          <w:szCs w:val="28"/>
        </w:rPr>
        <w:t xml:space="preserve"> </w:t>
      </w:r>
      <w:proofErr w:type="spellStart"/>
      <w:r w:rsidR="00C70DB8" w:rsidRPr="009A5694">
        <w:rPr>
          <w:sz w:val="28"/>
          <w:szCs w:val="28"/>
        </w:rPr>
        <w:t>hole</w:t>
      </w:r>
      <w:proofErr w:type="spellEnd"/>
      <w:r w:rsidR="00C70DB8" w:rsidRPr="009A5694">
        <w:rPr>
          <w:sz w:val="28"/>
          <w:szCs w:val="28"/>
        </w:rPr>
        <w:t xml:space="preserve"> </w:t>
      </w:r>
      <w:proofErr w:type="spellStart"/>
      <w:r w:rsidR="00C70DB8" w:rsidRPr="009A5694">
        <w:rPr>
          <w:sz w:val="28"/>
          <w:szCs w:val="28"/>
        </w:rPr>
        <w:t>drilling</w:t>
      </w:r>
      <w:proofErr w:type="spellEnd"/>
      <w:r w:rsidR="00C70DB8" w:rsidRPr="009A5694">
        <w:rPr>
          <w:sz w:val="28"/>
          <w:szCs w:val="28"/>
        </w:rPr>
        <w:t xml:space="preserve"> </w:t>
      </w:r>
      <w:proofErr w:type="spellStart"/>
      <w:r w:rsidR="00C70DB8" w:rsidRPr="009A5694">
        <w:rPr>
          <w:sz w:val="28"/>
          <w:szCs w:val="28"/>
        </w:rPr>
        <w:t>machine</w:t>
      </w:r>
      <w:proofErr w:type="spellEnd"/>
      <w:r w:rsidR="00C70DB8" w:rsidRPr="009A5694">
        <w:rPr>
          <w:sz w:val="28"/>
          <w:szCs w:val="28"/>
        </w:rPr>
        <w:t xml:space="preserve"> </w:t>
      </w:r>
      <w:proofErr w:type="spellStart"/>
      <w:r w:rsidR="00C70DB8" w:rsidRPr="009A5694">
        <w:rPr>
          <w:sz w:val="28"/>
          <w:szCs w:val="28"/>
        </w:rPr>
        <w:t>for</w:t>
      </w:r>
      <w:proofErr w:type="spellEnd"/>
      <w:r w:rsidR="00C70DB8" w:rsidRPr="009A5694">
        <w:rPr>
          <w:sz w:val="28"/>
          <w:szCs w:val="28"/>
        </w:rPr>
        <w:t xml:space="preserve"> </w:t>
      </w:r>
      <w:proofErr w:type="spellStart"/>
      <w:r w:rsidR="00C70DB8" w:rsidRPr="009A5694">
        <w:rPr>
          <w:sz w:val="28"/>
          <w:szCs w:val="28"/>
        </w:rPr>
        <w:t>blast</w:t>
      </w:r>
      <w:proofErr w:type="spellEnd"/>
      <w:r w:rsidR="00C70DB8" w:rsidRPr="009A5694">
        <w:rPr>
          <w:sz w:val="28"/>
          <w:szCs w:val="28"/>
        </w:rPr>
        <w:t xml:space="preserve"> </w:t>
      </w:r>
      <w:proofErr w:type="spellStart"/>
      <w:r w:rsidR="00C70DB8" w:rsidRPr="009A5694">
        <w:rPr>
          <w:sz w:val="28"/>
          <w:szCs w:val="28"/>
        </w:rPr>
        <w:t>furnace</w:t>
      </w:r>
      <w:proofErr w:type="spellEnd"/>
      <w:r w:rsidR="00C70DB8" w:rsidRPr="009A5694">
        <w:rPr>
          <w:sz w:val="28"/>
          <w:szCs w:val="28"/>
        </w:rPr>
        <w:t xml:space="preserve">, </w:t>
      </w:r>
      <w:proofErr w:type="spellStart"/>
      <w:r w:rsidR="00C70DB8" w:rsidRPr="009A5694">
        <w:rPr>
          <w:sz w:val="28"/>
          <w:szCs w:val="28"/>
        </w:rPr>
        <w:t>drill</w:t>
      </w:r>
      <w:proofErr w:type="spellEnd"/>
      <w:r w:rsidR="00C70DB8" w:rsidRPr="009A5694">
        <w:rPr>
          <w:sz w:val="28"/>
          <w:szCs w:val="28"/>
        </w:rPr>
        <w:t xml:space="preserve"> </w:t>
      </w:r>
      <w:proofErr w:type="spellStart"/>
      <w:r w:rsidR="00C70DB8" w:rsidRPr="009A5694">
        <w:rPr>
          <w:sz w:val="28"/>
          <w:szCs w:val="28"/>
        </w:rPr>
        <w:t>bit</w:t>
      </w:r>
      <w:proofErr w:type="spellEnd"/>
      <w:r w:rsidR="00C70DB8" w:rsidRPr="009A5694">
        <w:rPr>
          <w:sz w:val="28"/>
          <w:szCs w:val="28"/>
        </w:rPr>
        <w:t xml:space="preserve"> </w:t>
      </w:r>
      <w:proofErr w:type="spellStart"/>
      <w:r w:rsidR="00C70DB8" w:rsidRPr="009A5694">
        <w:rPr>
          <w:sz w:val="28"/>
          <w:szCs w:val="28"/>
        </w:rPr>
        <w:t>for</w:t>
      </w:r>
      <w:proofErr w:type="spellEnd"/>
      <w:r w:rsidR="00C70DB8" w:rsidRPr="009A5694">
        <w:rPr>
          <w:sz w:val="28"/>
          <w:szCs w:val="28"/>
        </w:rPr>
        <w:t xml:space="preserve"> </w:t>
      </w:r>
      <w:proofErr w:type="spellStart"/>
      <w:r w:rsidR="00C70DB8" w:rsidRPr="009A5694">
        <w:rPr>
          <w:sz w:val="28"/>
          <w:szCs w:val="28"/>
        </w:rPr>
        <w:t>use</w:t>
      </w:r>
      <w:proofErr w:type="spellEnd"/>
      <w:r w:rsidR="00C70DB8" w:rsidRPr="009A5694">
        <w:rPr>
          <w:sz w:val="28"/>
          <w:szCs w:val="28"/>
        </w:rPr>
        <w:t xml:space="preserve"> </w:t>
      </w:r>
      <w:proofErr w:type="spellStart"/>
      <w:r w:rsidR="00C70DB8" w:rsidRPr="009A5694">
        <w:rPr>
          <w:sz w:val="28"/>
          <w:szCs w:val="28"/>
        </w:rPr>
        <w:t>in</w:t>
      </w:r>
      <w:proofErr w:type="spellEnd"/>
      <w:r w:rsidR="00C70DB8" w:rsidRPr="009A5694">
        <w:rPr>
          <w:sz w:val="28"/>
          <w:szCs w:val="28"/>
        </w:rPr>
        <w:t xml:space="preserve"> </w:t>
      </w:r>
      <w:proofErr w:type="spellStart"/>
      <w:r w:rsidR="00C70DB8" w:rsidRPr="009A5694">
        <w:rPr>
          <w:sz w:val="28"/>
          <w:szCs w:val="28"/>
        </w:rPr>
        <w:t>tap</w:t>
      </w:r>
      <w:proofErr w:type="spellEnd"/>
      <w:r w:rsidR="00C70DB8" w:rsidRPr="009A5694">
        <w:rPr>
          <w:sz w:val="28"/>
          <w:szCs w:val="28"/>
        </w:rPr>
        <w:t xml:space="preserve"> </w:t>
      </w:r>
      <w:proofErr w:type="spellStart"/>
      <w:r w:rsidR="00C70DB8" w:rsidRPr="009A5694">
        <w:rPr>
          <w:sz w:val="28"/>
          <w:szCs w:val="28"/>
        </w:rPr>
        <w:t>hole</w:t>
      </w:r>
      <w:proofErr w:type="spellEnd"/>
      <w:r w:rsidR="00C70DB8" w:rsidRPr="009A5694">
        <w:rPr>
          <w:sz w:val="28"/>
          <w:szCs w:val="28"/>
        </w:rPr>
        <w:t xml:space="preserve"> </w:t>
      </w:r>
      <w:proofErr w:type="spellStart"/>
      <w:r w:rsidR="00C70DB8" w:rsidRPr="009A5694">
        <w:rPr>
          <w:sz w:val="28"/>
          <w:szCs w:val="28"/>
        </w:rPr>
        <w:t>drilling</w:t>
      </w:r>
      <w:proofErr w:type="spellEnd"/>
      <w:r w:rsidR="00C70DB8" w:rsidRPr="009A5694">
        <w:rPr>
          <w:sz w:val="28"/>
          <w:szCs w:val="28"/>
        </w:rPr>
        <w:t xml:space="preserve"> </w:t>
      </w:r>
      <w:proofErr w:type="spellStart"/>
      <w:r w:rsidR="00C70DB8" w:rsidRPr="009A5694">
        <w:rPr>
          <w:sz w:val="28"/>
          <w:szCs w:val="28"/>
        </w:rPr>
        <w:t>machine</w:t>
      </w:r>
      <w:proofErr w:type="spellEnd"/>
      <w:r w:rsidR="00C70DB8" w:rsidRPr="009A5694">
        <w:rPr>
          <w:sz w:val="28"/>
          <w:szCs w:val="28"/>
        </w:rPr>
        <w:t xml:space="preserve">, </w:t>
      </w:r>
      <w:proofErr w:type="spellStart"/>
      <w:r w:rsidR="00C70DB8" w:rsidRPr="009A5694">
        <w:rPr>
          <w:sz w:val="28"/>
          <w:szCs w:val="28"/>
        </w:rPr>
        <w:t>and</w:t>
      </w:r>
      <w:proofErr w:type="spellEnd"/>
      <w:r w:rsidR="00C70DB8" w:rsidRPr="009A5694">
        <w:rPr>
          <w:sz w:val="28"/>
          <w:szCs w:val="28"/>
        </w:rPr>
        <w:t xml:space="preserve"> </w:t>
      </w:r>
      <w:proofErr w:type="spellStart"/>
      <w:r w:rsidR="00C70DB8" w:rsidRPr="009A5694">
        <w:rPr>
          <w:sz w:val="28"/>
          <w:szCs w:val="28"/>
        </w:rPr>
        <w:t>tap</w:t>
      </w:r>
      <w:proofErr w:type="spellEnd"/>
      <w:r w:rsidR="00C70DB8" w:rsidRPr="009A5694">
        <w:rPr>
          <w:sz w:val="28"/>
          <w:szCs w:val="28"/>
        </w:rPr>
        <w:t xml:space="preserve"> </w:t>
      </w:r>
      <w:proofErr w:type="spellStart"/>
      <w:r w:rsidR="00C70DB8" w:rsidRPr="009A5694">
        <w:rPr>
          <w:sz w:val="28"/>
          <w:szCs w:val="28"/>
        </w:rPr>
        <w:t>hole</w:t>
      </w:r>
      <w:proofErr w:type="spellEnd"/>
      <w:r w:rsidR="00C70DB8" w:rsidRPr="009A5694">
        <w:rPr>
          <w:sz w:val="28"/>
          <w:szCs w:val="28"/>
        </w:rPr>
        <w:t xml:space="preserve"> </w:t>
      </w:r>
      <w:proofErr w:type="spellStart"/>
      <w:r w:rsidR="00C70DB8" w:rsidRPr="009A5694">
        <w:rPr>
          <w:sz w:val="28"/>
          <w:szCs w:val="28"/>
        </w:rPr>
        <w:t>drilling</w:t>
      </w:r>
      <w:proofErr w:type="spellEnd"/>
      <w:r w:rsidR="00C70DB8" w:rsidRPr="009A5694">
        <w:rPr>
          <w:sz w:val="28"/>
          <w:szCs w:val="28"/>
        </w:rPr>
        <w:t xml:space="preserve"> </w:t>
      </w:r>
      <w:proofErr w:type="spellStart"/>
      <w:r w:rsidR="00C70DB8" w:rsidRPr="009A5694">
        <w:rPr>
          <w:sz w:val="28"/>
          <w:szCs w:val="28"/>
        </w:rPr>
        <w:t>method</w:t>
      </w:r>
      <w:proofErr w:type="spellEnd"/>
      <w:r w:rsidR="00C70DB8" w:rsidRPr="009A5694">
        <w:rPr>
          <w:sz w:val="28"/>
          <w:szCs w:val="28"/>
        </w:rPr>
        <w:t xml:space="preserve">., 11 </w:t>
      </w:r>
      <w:proofErr w:type="spellStart"/>
      <w:r w:rsidR="00C70DB8" w:rsidRPr="009A5694">
        <w:rPr>
          <w:sz w:val="28"/>
          <w:szCs w:val="28"/>
        </w:rPr>
        <w:t>July</w:t>
      </w:r>
      <w:proofErr w:type="spellEnd"/>
      <w:r w:rsidR="00C70DB8" w:rsidRPr="009A5694">
        <w:rPr>
          <w:sz w:val="28"/>
          <w:szCs w:val="28"/>
        </w:rPr>
        <w:t xml:space="preserve"> 2000. </w:t>
      </w:r>
    </w:p>
    <w:p w14:paraId="0EFE141A" w14:textId="516989E9" w:rsidR="00C835E7" w:rsidRPr="009A5694" w:rsidRDefault="00204D75" w:rsidP="009A5694">
      <w:pPr>
        <w:ind w:firstLine="567"/>
        <w:jc w:val="both"/>
        <w:rPr>
          <w:sz w:val="28"/>
          <w:szCs w:val="28"/>
        </w:rPr>
      </w:pPr>
      <w:r w:rsidRPr="009A5694">
        <w:rPr>
          <w:sz w:val="28"/>
          <w:szCs w:val="28"/>
        </w:rPr>
        <w:t>10</w:t>
      </w:r>
      <w:r w:rsidR="001141ED" w:rsidRPr="009A5694">
        <w:rPr>
          <w:sz w:val="28"/>
          <w:szCs w:val="28"/>
        </w:rPr>
        <w:t xml:space="preserve"> </w:t>
      </w:r>
      <w:proofErr w:type="spellStart"/>
      <w:r w:rsidR="002620FE" w:rsidRPr="009A5694">
        <w:rPr>
          <w:sz w:val="28"/>
          <w:szCs w:val="28"/>
        </w:rPr>
        <w:t>Occupational</w:t>
      </w:r>
      <w:proofErr w:type="spellEnd"/>
      <w:r w:rsidR="002620FE" w:rsidRPr="009A5694">
        <w:rPr>
          <w:sz w:val="28"/>
          <w:szCs w:val="28"/>
        </w:rPr>
        <w:t xml:space="preserve"> </w:t>
      </w:r>
      <w:proofErr w:type="spellStart"/>
      <w:r w:rsidR="002620FE" w:rsidRPr="009A5694">
        <w:rPr>
          <w:sz w:val="28"/>
          <w:szCs w:val="28"/>
        </w:rPr>
        <w:t>and</w:t>
      </w:r>
      <w:proofErr w:type="spellEnd"/>
      <w:r w:rsidR="002620FE" w:rsidRPr="009A5694">
        <w:rPr>
          <w:sz w:val="28"/>
          <w:szCs w:val="28"/>
        </w:rPr>
        <w:t xml:space="preserve"> </w:t>
      </w:r>
      <w:proofErr w:type="spellStart"/>
      <w:r w:rsidR="002620FE" w:rsidRPr="009A5694">
        <w:rPr>
          <w:sz w:val="28"/>
          <w:szCs w:val="28"/>
        </w:rPr>
        <w:t>Environmental</w:t>
      </w:r>
      <w:proofErr w:type="spellEnd"/>
      <w:r w:rsidR="002620FE" w:rsidRPr="009A5694">
        <w:rPr>
          <w:sz w:val="28"/>
          <w:szCs w:val="28"/>
        </w:rPr>
        <w:t xml:space="preserve"> </w:t>
      </w:r>
      <w:proofErr w:type="spellStart"/>
      <w:r w:rsidR="002620FE" w:rsidRPr="009A5694">
        <w:rPr>
          <w:sz w:val="28"/>
          <w:szCs w:val="28"/>
        </w:rPr>
        <w:t>Medicine</w:t>
      </w:r>
      <w:proofErr w:type="spellEnd"/>
      <w:r w:rsidR="00C835E7" w:rsidRPr="009A5694">
        <w:rPr>
          <w:sz w:val="28"/>
          <w:szCs w:val="28"/>
        </w:rPr>
        <w:t>,</w:t>
      </w:r>
      <w:r w:rsidR="002620FE" w:rsidRPr="009A5694">
        <w:rPr>
          <w:sz w:val="28"/>
          <w:szCs w:val="28"/>
        </w:rPr>
        <w:t xml:space="preserve"> </w:t>
      </w:r>
      <w:proofErr w:type="spellStart"/>
      <w:r w:rsidR="00C24634" w:rsidRPr="009A5694">
        <w:rPr>
          <w:sz w:val="28"/>
          <w:szCs w:val="28"/>
        </w:rPr>
        <w:t>Tague</w:t>
      </w:r>
      <w:proofErr w:type="spellEnd"/>
      <w:r w:rsidR="00C24634" w:rsidRPr="009A5694">
        <w:rPr>
          <w:sz w:val="28"/>
          <w:szCs w:val="28"/>
        </w:rPr>
        <w:t xml:space="preserve">, I., </w:t>
      </w:r>
      <w:proofErr w:type="spellStart"/>
      <w:r w:rsidR="00C24634" w:rsidRPr="009A5694">
        <w:rPr>
          <w:sz w:val="28"/>
          <w:szCs w:val="28"/>
        </w:rPr>
        <w:t>Llewellin</w:t>
      </w:r>
      <w:proofErr w:type="spellEnd"/>
      <w:r w:rsidR="00C24634" w:rsidRPr="009A5694">
        <w:rPr>
          <w:sz w:val="28"/>
          <w:szCs w:val="28"/>
        </w:rPr>
        <w:t xml:space="preserve">, P., </w:t>
      </w:r>
      <w:proofErr w:type="spellStart"/>
      <w:r w:rsidR="00C24634" w:rsidRPr="009A5694">
        <w:rPr>
          <w:sz w:val="28"/>
          <w:szCs w:val="28"/>
        </w:rPr>
        <w:t>Burton</w:t>
      </w:r>
      <w:proofErr w:type="spellEnd"/>
      <w:r w:rsidR="00C24634" w:rsidRPr="009A5694">
        <w:rPr>
          <w:sz w:val="28"/>
          <w:szCs w:val="28"/>
        </w:rPr>
        <w:t xml:space="preserve">, K., </w:t>
      </w:r>
      <w:proofErr w:type="spellStart"/>
      <w:r w:rsidR="00C24634" w:rsidRPr="009A5694">
        <w:rPr>
          <w:sz w:val="28"/>
          <w:szCs w:val="28"/>
        </w:rPr>
        <w:t>Buchan</w:t>
      </w:r>
      <w:proofErr w:type="spellEnd"/>
      <w:r w:rsidR="00C24634" w:rsidRPr="009A5694">
        <w:rPr>
          <w:sz w:val="28"/>
          <w:szCs w:val="28"/>
        </w:rPr>
        <w:t>, R., &amp; Yates, D. H. (2004). “</w:t>
      </w:r>
      <w:proofErr w:type="spellStart"/>
      <w:r w:rsidR="00C24634" w:rsidRPr="009A5694">
        <w:rPr>
          <w:sz w:val="28"/>
          <w:szCs w:val="28"/>
        </w:rPr>
        <w:t>Cold</w:t>
      </w:r>
      <w:proofErr w:type="spellEnd"/>
      <w:r w:rsidR="00C24634" w:rsidRPr="009A5694">
        <w:rPr>
          <w:sz w:val="28"/>
          <w:szCs w:val="28"/>
        </w:rPr>
        <w:t xml:space="preserve"> </w:t>
      </w:r>
      <w:proofErr w:type="spellStart"/>
      <w:r w:rsidR="00C24634" w:rsidRPr="009A5694">
        <w:rPr>
          <w:sz w:val="28"/>
          <w:szCs w:val="28"/>
        </w:rPr>
        <w:t>blast</w:t>
      </w:r>
      <w:proofErr w:type="spellEnd"/>
      <w:r w:rsidR="00C24634" w:rsidRPr="009A5694">
        <w:rPr>
          <w:sz w:val="28"/>
          <w:szCs w:val="28"/>
        </w:rPr>
        <w:t xml:space="preserve"> </w:t>
      </w:r>
      <w:proofErr w:type="spellStart"/>
      <w:r w:rsidR="00C24634" w:rsidRPr="009A5694">
        <w:rPr>
          <w:sz w:val="28"/>
          <w:szCs w:val="28"/>
        </w:rPr>
        <w:t>furnace</w:t>
      </w:r>
      <w:proofErr w:type="spellEnd"/>
      <w:r w:rsidR="00C24634" w:rsidRPr="009A5694">
        <w:rPr>
          <w:sz w:val="28"/>
          <w:szCs w:val="28"/>
        </w:rPr>
        <w:t xml:space="preserve"> </w:t>
      </w:r>
      <w:proofErr w:type="spellStart"/>
      <w:r w:rsidR="00C24634" w:rsidRPr="009A5694">
        <w:rPr>
          <w:sz w:val="28"/>
          <w:szCs w:val="28"/>
        </w:rPr>
        <w:t>syndrome</w:t>
      </w:r>
      <w:proofErr w:type="spellEnd"/>
      <w:r w:rsidR="00C24634" w:rsidRPr="009A5694">
        <w:rPr>
          <w:sz w:val="28"/>
          <w:szCs w:val="28"/>
        </w:rPr>
        <w:t xml:space="preserve">: a </w:t>
      </w:r>
      <w:proofErr w:type="spellStart"/>
      <w:r w:rsidR="00C24634" w:rsidRPr="009A5694">
        <w:rPr>
          <w:sz w:val="28"/>
          <w:szCs w:val="28"/>
        </w:rPr>
        <w:t>new</w:t>
      </w:r>
      <w:proofErr w:type="spellEnd"/>
      <w:r w:rsidR="00C24634" w:rsidRPr="009A5694">
        <w:rPr>
          <w:sz w:val="28"/>
          <w:szCs w:val="28"/>
        </w:rPr>
        <w:t xml:space="preserve"> </w:t>
      </w:r>
      <w:proofErr w:type="spellStart"/>
      <w:r w:rsidR="00C24634" w:rsidRPr="009A5694">
        <w:rPr>
          <w:sz w:val="28"/>
          <w:szCs w:val="28"/>
        </w:rPr>
        <w:t>source</w:t>
      </w:r>
      <w:proofErr w:type="spellEnd"/>
      <w:r w:rsidR="00C24634" w:rsidRPr="009A5694">
        <w:rPr>
          <w:sz w:val="28"/>
          <w:szCs w:val="28"/>
        </w:rPr>
        <w:t xml:space="preserve"> </w:t>
      </w:r>
      <w:proofErr w:type="spellStart"/>
      <w:r w:rsidR="00C24634" w:rsidRPr="009A5694">
        <w:rPr>
          <w:sz w:val="28"/>
          <w:szCs w:val="28"/>
        </w:rPr>
        <w:t>of</w:t>
      </w:r>
      <w:proofErr w:type="spellEnd"/>
      <w:r w:rsidR="00C24634" w:rsidRPr="009A5694">
        <w:rPr>
          <w:sz w:val="28"/>
          <w:szCs w:val="28"/>
        </w:rPr>
        <w:t xml:space="preserve"> </w:t>
      </w:r>
      <w:proofErr w:type="spellStart"/>
      <w:r w:rsidR="00C24634" w:rsidRPr="009A5694">
        <w:rPr>
          <w:sz w:val="28"/>
          <w:szCs w:val="28"/>
        </w:rPr>
        <w:t>toxic</w:t>
      </w:r>
      <w:proofErr w:type="spellEnd"/>
      <w:r w:rsidR="00C24634" w:rsidRPr="009A5694">
        <w:rPr>
          <w:sz w:val="28"/>
          <w:szCs w:val="28"/>
        </w:rPr>
        <w:t xml:space="preserve"> </w:t>
      </w:r>
      <w:proofErr w:type="spellStart"/>
      <w:r w:rsidR="00C24634" w:rsidRPr="009A5694">
        <w:rPr>
          <w:sz w:val="28"/>
          <w:szCs w:val="28"/>
        </w:rPr>
        <w:t>inhalation</w:t>
      </w:r>
      <w:proofErr w:type="spellEnd"/>
      <w:r w:rsidR="00C24634" w:rsidRPr="009A5694">
        <w:rPr>
          <w:sz w:val="28"/>
          <w:szCs w:val="28"/>
        </w:rPr>
        <w:t xml:space="preserve"> </w:t>
      </w:r>
      <w:proofErr w:type="spellStart"/>
      <w:r w:rsidR="00C24634" w:rsidRPr="009A5694">
        <w:rPr>
          <w:sz w:val="28"/>
          <w:szCs w:val="28"/>
        </w:rPr>
        <w:t>by</w:t>
      </w:r>
      <w:proofErr w:type="spellEnd"/>
      <w:r w:rsidR="00C24634" w:rsidRPr="009A5694">
        <w:rPr>
          <w:sz w:val="28"/>
          <w:szCs w:val="28"/>
        </w:rPr>
        <w:t xml:space="preserve"> </w:t>
      </w:r>
      <w:proofErr w:type="spellStart"/>
      <w:r w:rsidR="00C24634" w:rsidRPr="009A5694">
        <w:rPr>
          <w:sz w:val="28"/>
          <w:szCs w:val="28"/>
        </w:rPr>
        <w:t>nitrogen</w:t>
      </w:r>
      <w:proofErr w:type="spellEnd"/>
      <w:r w:rsidR="00C24634" w:rsidRPr="009A5694">
        <w:rPr>
          <w:sz w:val="28"/>
          <w:szCs w:val="28"/>
        </w:rPr>
        <w:t xml:space="preserve"> </w:t>
      </w:r>
      <w:proofErr w:type="spellStart"/>
      <w:r w:rsidR="00C24634" w:rsidRPr="009A5694">
        <w:rPr>
          <w:sz w:val="28"/>
          <w:szCs w:val="28"/>
        </w:rPr>
        <w:t>oxides</w:t>
      </w:r>
      <w:proofErr w:type="spellEnd"/>
      <w:r w:rsidR="00C24634" w:rsidRPr="009A5694">
        <w:rPr>
          <w:sz w:val="28"/>
          <w:szCs w:val="28"/>
        </w:rPr>
        <w:t xml:space="preserve">.”, 61(5), 461–463. </w:t>
      </w:r>
    </w:p>
    <w:p w14:paraId="743F4CE5" w14:textId="1C449B14" w:rsidR="001141ED" w:rsidRPr="009A5694" w:rsidRDefault="00C24634" w:rsidP="009A5694">
      <w:pPr>
        <w:ind w:firstLine="567"/>
        <w:jc w:val="both"/>
        <w:rPr>
          <w:sz w:val="28"/>
          <w:szCs w:val="28"/>
        </w:rPr>
      </w:pPr>
      <w:r w:rsidRPr="009A5694">
        <w:rPr>
          <w:sz w:val="28"/>
          <w:szCs w:val="28"/>
        </w:rPr>
        <w:t>DOI: 10.1136/oem.2002.005686.</w:t>
      </w:r>
    </w:p>
    <w:p w14:paraId="3B75E23B" w14:textId="1E261C25" w:rsidR="001141ED" w:rsidRPr="009A5694" w:rsidRDefault="00204D75" w:rsidP="009A5694">
      <w:pPr>
        <w:ind w:firstLine="567"/>
        <w:jc w:val="both"/>
        <w:rPr>
          <w:sz w:val="28"/>
          <w:szCs w:val="28"/>
        </w:rPr>
      </w:pPr>
      <w:r w:rsidRPr="009A5694">
        <w:rPr>
          <w:sz w:val="28"/>
          <w:szCs w:val="28"/>
        </w:rPr>
        <w:t>11</w:t>
      </w:r>
      <w:r w:rsidR="001141ED" w:rsidRPr="009A5694">
        <w:rPr>
          <w:sz w:val="28"/>
          <w:szCs w:val="28"/>
        </w:rPr>
        <w:t xml:space="preserve"> World </w:t>
      </w:r>
      <w:proofErr w:type="spellStart"/>
      <w:r w:rsidR="001141ED" w:rsidRPr="009A5694">
        <w:rPr>
          <w:sz w:val="28"/>
          <w:szCs w:val="28"/>
        </w:rPr>
        <w:t>Steel</w:t>
      </w:r>
      <w:proofErr w:type="spellEnd"/>
      <w:r w:rsidR="001141ED" w:rsidRPr="009A5694">
        <w:rPr>
          <w:sz w:val="28"/>
          <w:szCs w:val="28"/>
        </w:rPr>
        <w:t xml:space="preserve"> </w:t>
      </w:r>
      <w:proofErr w:type="spellStart"/>
      <w:r w:rsidR="001141ED" w:rsidRPr="009A5694">
        <w:rPr>
          <w:sz w:val="28"/>
          <w:szCs w:val="28"/>
        </w:rPr>
        <w:t>Association</w:t>
      </w:r>
      <w:proofErr w:type="spellEnd"/>
      <w:r w:rsidR="001141ED" w:rsidRPr="009A5694">
        <w:rPr>
          <w:sz w:val="28"/>
          <w:szCs w:val="28"/>
        </w:rPr>
        <w:t xml:space="preserve"> (2022). Safety </w:t>
      </w:r>
      <w:proofErr w:type="spellStart"/>
      <w:r w:rsidR="001141ED" w:rsidRPr="009A5694">
        <w:rPr>
          <w:sz w:val="28"/>
          <w:szCs w:val="28"/>
        </w:rPr>
        <w:t>and</w:t>
      </w:r>
      <w:proofErr w:type="spellEnd"/>
      <w:r w:rsidR="001141ED" w:rsidRPr="009A5694">
        <w:rPr>
          <w:sz w:val="28"/>
          <w:szCs w:val="28"/>
        </w:rPr>
        <w:t xml:space="preserve"> Health </w:t>
      </w:r>
      <w:proofErr w:type="spellStart"/>
      <w:r w:rsidR="001141ED" w:rsidRPr="009A5694">
        <w:rPr>
          <w:sz w:val="28"/>
          <w:szCs w:val="28"/>
        </w:rPr>
        <w:t>in</w:t>
      </w:r>
      <w:proofErr w:type="spellEnd"/>
      <w:r w:rsidR="001141ED" w:rsidRPr="009A5694">
        <w:rPr>
          <w:sz w:val="28"/>
          <w:szCs w:val="28"/>
        </w:rPr>
        <w:t xml:space="preserve"> </w:t>
      </w:r>
      <w:proofErr w:type="spellStart"/>
      <w:r w:rsidR="001141ED" w:rsidRPr="009A5694">
        <w:rPr>
          <w:sz w:val="28"/>
          <w:szCs w:val="28"/>
        </w:rPr>
        <w:t>the</w:t>
      </w:r>
      <w:proofErr w:type="spellEnd"/>
      <w:r w:rsidR="001141ED" w:rsidRPr="009A5694">
        <w:rPr>
          <w:sz w:val="28"/>
          <w:szCs w:val="28"/>
        </w:rPr>
        <w:t xml:space="preserve"> </w:t>
      </w:r>
      <w:proofErr w:type="spellStart"/>
      <w:r w:rsidR="001141ED" w:rsidRPr="009A5694">
        <w:rPr>
          <w:sz w:val="28"/>
          <w:szCs w:val="28"/>
        </w:rPr>
        <w:t>Steel</w:t>
      </w:r>
      <w:proofErr w:type="spellEnd"/>
      <w:r w:rsidR="001141ED" w:rsidRPr="009A5694">
        <w:rPr>
          <w:sz w:val="28"/>
          <w:szCs w:val="28"/>
        </w:rPr>
        <w:t xml:space="preserve"> </w:t>
      </w:r>
      <w:proofErr w:type="spellStart"/>
      <w:r w:rsidR="001141ED" w:rsidRPr="009A5694">
        <w:rPr>
          <w:sz w:val="28"/>
          <w:szCs w:val="28"/>
        </w:rPr>
        <w:t>Industry</w:t>
      </w:r>
      <w:proofErr w:type="spellEnd"/>
      <w:r w:rsidR="001141ED" w:rsidRPr="009A5694">
        <w:rPr>
          <w:sz w:val="28"/>
          <w:szCs w:val="28"/>
        </w:rPr>
        <w:t xml:space="preserve">: Data </w:t>
      </w:r>
      <w:proofErr w:type="spellStart"/>
      <w:r w:rsidR="001141ED" w:rsidRPr="009A5694">
        <w:rPr>
          <w:sz w:val="28"/>
          <w:szCs w:val="28"/>
        </w:rPr>
        <w:t>Report</w:t>
      </w:r>
      <w:proofErr w:type="spellEnd"/>
      <w:r w:rsidR="001141ED" w:rsidRPr="009A5694">
        <w:rPr>
          <w:sz w:val="28"/>
          <w:szCs w:val="28"/>
        </w:rPr>
        <w:t xml:space="preserve"> 2022. </w:t>
      </w:r>
      <w:proofErr w:type="spellStart"/>
      <w:r w:rsidR="001141ED" w:rsidRPr="009A5694">
        <w:rPr>
          <w:sz w:val="28"/>
          <w:szCs w:val="28"/>
        </w:rPr>
        <w:t>Brussels</w:t>
      </w:r>
      <w:proofErr w:type="spellEnd"/>
      <w:r w:rsidR="002620FE" w:rsidRPr="009A5694">
        <w:rPr>
          <w:sz w:val="28"/>
          <w:szCs w:val="28"/>
          <w:lang w:val="en-US"/>
        </w:rPr>
        <w:t xml:space="preserve"> </w:t>
      </w:r>
      <w:r w:rsidR="001141ED" w:rsidRPr="009A5694">
        <w:rPr>
          <w:sz w:val="28"/>
          <w:szCs w:val="28"/>
        </w:rPr>
        <w:t>https://worldsteel.org/safety-and-health/</w:t>
      </w:r>
    </w:p>
    <w:p w14:paraId="3474C0C9" w14:textId="5C3D0145" w:rsidR="001141ED" w:rsidRPr="009A5694" w:rsidRDefault="00204D75" w:rsidP="009A5694">
      <w:pPr>
        <w:ind w:firstLine="567"/>
        <w:jc w:val="both"/>
        <w:rPr>
          <w:sz w:val="28"/>
          <w:szCs w:val="28"/>
        </w:rPr>
      </w:pPr>
      <w:r w:rsidRPr="009A5694">
        <w:rPr>
          <w:sz w:val="28"/>
          <w:szCs w:val="28"/>
        </w:rPr>
        <w:t>12</w:t>
      </w:r>
      <w:r w:rsidR="001141ED" w:rsidRPr="009A5694">
        <w:rPr>
          <w:sz w:val="28"/>
          <w:szCs w:val="28"/>
        </w:rPr>
        <w:t xml:space="preserve"> World </w:t>
      </w:r>
      <w:proofErr w:type="spellStart"/>
      <w:r w:rsidR="001141ED" w:rsidRPr="009A5694">
        <w:rPr>
          <w:sz w:val="28"/>
          <w:szCs w:val="28"/>
        </w:rPr>
        <w:t>Steel</w:t>
      </w:r>
      <w:proofErr w:type="spellEnd"/>
      <w:r w:rsidR="001141ED" w:rsidRPr="009A5694">
        <w:rPr>
          <w:sz w:val="28"/>
          <w:szCs w:val="28"/>
        </w:rPr>
        <w:t xml:space="preserve"> </w:t>
      </w:r>
      <w:proofErr w:type="spellStart"/>
      <w:r w:rsidR="001141ED" w:rsidRPr="009A5694">
        <w:rPr>
          <w:sz w:val="28"/>
          <w:szCs w:val="28"/>
        </w:rPr>
        <w:t>Association</w:t>
      </w:r>
      <w:proofErr w:type="spellEnd"/>
      <w:r w:rsidR="001141ED" w:rsidRPr="009A5694">
        <w:rPr>
          <w:sz w:val="28"/>
          <w:szCs w:val="28"/>
        </w:rPr>
        <w:t xml:space="preserve"> (2023). Safety </w:t>
      </w:r>
      <w:proofErr w:type="spellStart"/>
      <w:r w:rsidR="001141ED" w:rsidRPr="009A5694">
        <w:rPr>
          <w:sz w:val="28"/>
          <w:szCs w:val="28"/>
        </w:rPr>
        <w:t>and</w:t>
      </w:r>
      <w:proofErr w:type="spellEnd"/>
      <w:r w:rsidR="001141ED" w:rsidRPr="009A5694">
        <w:rPr>
          <w:sz w:val="28"/>
          <w:szCs w:val="28"/>
        </w:rPr>
        <w:t xml:space="preserve"> Health </w:t>
      </w:r>
      <w:proofErr w:type="spellStart"/>
      <w:r w:rsidR="001141ED" w:rsidRPr="009A5694">
        <w:rPr>
          <w:sz w:val="28"/>
          <w:szCs w:val="28"/>
        </w:rPr>
        <w:t>in</w:t>
      </w:r>
      <w:proofErr w:type="spellEnd"/>
      <w:r w:rsidR="001141ED" w:rsidRPr="009A5694">
        <w:rPr>
          <w:sz w:val="28"/>
          <w:szCs w:val="28"/>
        </w:rPr>
        <w:t xml:space="preserve"> </w:t>
      </w:r>
      <w:proofErr w:type="spellStart"/>
      <w:r w:rsidR="001141ED" w:rsidRPr="009A5694">
        <w:rPr>
          <w:sz w:val="28"/>
          <w:szCs w:val="28"/>
        </w:rPr>
        <w:t>the</w:t>
      </w:r>
      <w:proofErr w:type="spellEnd"/>
      <w:r w:rsidR="001141ED" w:rsidRPr="009A5694">
        <w:rPr>
          <w:sz w:val="28"/>
          <w:szCs w:val="28"/>
        </w:rPr>
        <w:t xml:space="preserve"> </w:t>
      </w:r>
      <w:proofErr w:type="spellStart"/>
      <w:r w:rsidR="001141ED" w:rsidRPr="009A5694">
        <w:rPr>
          <w:sz w:val="28"/>
          <w:szCs w:val="28"/>
        </w:rPr>
        <w:t>Steel</w:t>
      </w:r>
      <w:proofErr w:type="spellEnd"/>
      <w:r w:rsidR="001141ED" w:rsidRPr="009A5694">
        <w:rPr>
          <w:sz w:val="28"/>
          <w:szCs w:val="28"/>
        </w:rPr>
        <w:t xml:space="preserve"> </w:t>
      </w:r>
      <w:proofErr w:type="spellStart"/>
      <w:r w:rsidR="001141ED" w:rsidRPr="009A5694">
        <w:rPr>
          <w:sz w:val="28"/>
          <w:szCs w:val="28"/>
        </w:rPr>
        <w:t>Industry</w:t>
      </w:r>
      <w:proofErr w:type="spellEnd"/>
      <w:r w:rsidR="001141ED" w:rsidRPr="009A5694">
        <w:rPr>
          <w:sz w:val="28"/>
          <w:szCs w:val="28"/>
        </w:rPr>
        <w:t xml:space="preserve">: Data </w:t>
      </w:r>
      <w:proofErr w:type="spellStart"/>
      <w:r w:rsidR="001141ED" w:rsidRPr="009A5694">
        <w:rPr>
          <w:sz w:val="28"/>
          <w:szCs w:val="28"/>
        </w:rPr>
        <w:t>Report</w:t>
      </w:r>
      <w:proofErr w:type="spellEnd"/>
      <w:r w:rsidR="001141ED" w:rsidRPr="009A5694">
        <w:rPr>
          <w:sz w:val="28"/>
          <w:szCs w:val="28"/>
        </w:rPr>
        <w:t xml:space="preserve"> 2023. </w:t>
      </w:r>
      <w:proofErr w:type="spellStart"/>
      <w:r w:rsidR="001141ED" w:rsidRPr="009A5694">
        <w:rPr>
          <w:sz w:val="28"/>
          <w:szCs w:val="28"/>
        </w:rPr>
        <w:t>Brussels</w:t>
      </w:r>
      <w:proofErr w:type="spellEnd"/>
      <w:r w:rsidR="002620FE" w:rsidRPr="009A5694">
        <w:rPr>
          <w:sz w:val="28"/>
          <w:szCs w:val="28"/>
          <w:lang w:val="en-US"/>
        </w:rPr>
        <w:t xml:space="preserve"> </w:t>
      </w:r>
      <w:r w:rsidR="001141ED" w:rsidRPr="009A5694">
        <w:rPr>
          <w:sz w:val="28"/>
          <w:szCs w:val="28"/>
        </w:rPr>
        <w:t>https://worldsteel.org/safety-and-health/</w:t>
      </w:r>
    </w:p>
    <w:p w14:paraId="7E14A034" w14:textId="1A0B1BB0" w:rsidR="001141ED" w:rsidRPr="009A5694" w:rsidRDefault="00204D75" w:rsidP="009A5694">
      <w:pPr>
        <w:ind w:firstLine="567"/>
        <w:jc w:val="both"/>
        <w:rPr>
          <w:sz w:val="28"/>
          <w:szCs w:val="28"/>
        </w:rPr>
      </w:pPr>
      <w:r w:rsidRPr="009A5694">
        <w:rPr>
          <w:sz w:val="28"/>
          <w:szCs w:val="28"/>
        </w:rPr>
        <w:t>13</w:t>
      </w:r>
      <w:r w:rsidR="001141ED" w:rsidRPr="009A5694">
        <w:rPr>
          <w:sz w:val="28"/>
          <w:szCs w:val="28"/>
        </w:rPr>
        <w:t xml:space="preserve"> World </w:t>
      </w:r>
      <w:proofErr w:type="spellStart"/>
      <w:r w:rsidR="001141ED" w:rsidRPr="009A5694">
        <w:rPr>
          <w:sz w:val="28"/>
          <w:szCs w:val="28"/>
        </w:rPr>
        <w:t>Steel</w:t>
      </w:r>
      <w:proofErr w:type="spellEnd"/>
      <w:r w:rsidR="001141ED" w:rsidRPr="009A5694">
        <w:rPr>
          <w:sz w:val="28"/>
          <w:szCs w:val="28"/>
        </w:rPr>
        <w:t xml:space="preserve"> </w:t>
      </w:r>
      <w:proofErr w:type="spellStart"/>
      <w:r w:rsidR="001141ED" w:rsidRPr="009A5694">
        <w:rPr>
          <w:sz w:val="28"/>
          <w:szCs w:val="28"/>
        </w:rPr>
        <w:t>Association</w:t>
      </w:r>
      <w:proofErr w:type="spellEnd"/>
      <w:r w:rsidR="001141ED" w:rsidRPr="009A5694">
        <w:rPr>
          <w:sz w:val="28"/>
          <w:szCs w:val="28"/>
        </w:rPr>
        <w:t xml:space="preserve"> (2024). Safety </w:t>
      </w:r>
      <w:proofErr w:type="spellStart"/>
      <w:r w:rsidR="001141ED" w:rsidRPr="009A5694">
        <w:rPr>
          <w:sz w:val="28"/>
          <w:szCs w:val="28"/>
        </w:rPr>
        <w:t>and</w:t>
      </w:r>
      <w:proofErr w:type="spellEnd"/>
      <w:r w:rsidR="001141ED" w:rsidRPr="009A5694">
        <w:rPr>
          <w:sz w:val="28"/>
          <w:szCs w:val="28"/>
        </w:rPr>
        <w:t xml:space="preserve"> Health </w:t>
      </w:r>
      <w:proofErr w:type="spellStart"/>
      <w:r w:rsidR="001141ED" w:rsidRPr="009A5694">
        <w:rPr>
          <w:sz w:val="28"/>
          <w:szCs w:val="28"/>
        </w:rPr>
        <w:t>in</w:t>
      </w:r>
      <w:proofErr w:type="spellEnd"/>
      <w:r w:rsidR="001141ED" w:rsidRPr="009A5694">
        <w:rPr>
          <w:sz w:val="28"/>
          <w:szCs w:val="28"/>
        </w:rPr>
        <w:t xml:space="preserve"> </w:t>
      </w:r>
      <w:proofErr w:type="spellStart"/>
      <w:r w:rsidR="001141ED" w:rsidRPr="009A5694">
        <w:rPr>
          <w:sz w:val="28"/>
          <w:szCs w:val="28"/>
        </w:rPr>
        <w:t>the</w:t>
      </w:r>
      <w:proofErr w:type="spellEnd"/>
      <w:r w:rsidR="001141ED" w:rsidRPr="009A5694">
        <w:rPr>
          <w:sz w:val="28"/>
          <w:szCs w:val="28"/>
        </w:rPr>
        <w:t xml:space="preserve"> </w:t>
      </w:r>
      <w:proofErr w:type="spellStart"/>
      <w:r w:rsidR="001141ED" w:rsidRPr="009A5694">
        <w:rPr>
          <w:sz w:val="28"/>
          <w:szCs w:val="28"/>
        </w:rPr>
        <w:t>Steel</w:t>
      </w:r>
      <w:proofErr w:type="spellEnd"/>
      <w:r w:rsidR="001141ED" w:rsidRPr="009A5694">
        <w:rPr>
          <w:sz w:val="28"/>
          <w:szCs w:val="28"/>
        </w:rPr>
        <w:t xml:space="preserve"> </w:t>
      </w:r>
      <w:proofErr w:type="spellStart"/>
      <w:r w:rsidR="001141ED" w:rsidRPr="009A5694">
        <w:rPr>
          <w:sz w:val="28"/>
          <w:szCs w:val="28"/>
        </w:rPr>
        <w:t>Industry</w:t>
      </w:r>
      <w:proofErr w:type="spellEnd"/>
      <w:r w:rsidR="001141ED" w:rsidRPr="009A5694">
        <w:rPr>
          <w:sz w:val="28"/>
          <w:szCs w:val="28"/>
        </w:rPr>
        <w:t xml:space="preserve">: Data </w:t>
      </w:r>
      <w:proofErr w:type="spellStart"/>
      <w:r w:rsidR="001141ED" w:rsidRPr="009A5694">
        <w:rPr>
          <w:sz w:val="28"/>
          <w:szCs w:val="28"/>
        </w:rPr>
        <w:t>Report</w:t>
      </w:r>
      <w:proofErr w:type="spellEnd"/>
      <w:r w:rsidR="001141ED" w:rsidRPr="009A5694">
        <w:rPr>
          <w:sz w:val="28"/>
          <w:szCs w:val="28"/>
        </w:rPr>
        <w:t xml:space="preserve"> 2024. </w:t>
      </w:r>
      <w:proofErr w:type="spellStart"/>
      <w:r w:rsidR="001141ED" w:rsidRPr="009A5694">
        <w:rPr>
          <w:sz w:val="28"/>
          <w:szCs w:val="28"/>
        </w:rPr>
        <w:t>Brussels</w:t>
      </w:r>
      <w:proofErr w:type="spellEnd"/>
      <w:r w:rsidR="002620FE" w:rsidRPr="009A5694">
        <w:rPr>
          <w:sz w:val="28"/>
          <w:szCs w:val="28"/>
          <w:lang w:val="en-US"/>
        </w:rPr>
        <w:t xml:space="preserve"> </w:t>
      </w:r>
      <w:r w:rsidR="001141ED" w:rsidRPr="009A5694">
        <w:rPr>
          <w:sz w:val="28"/>
          <w:szCs w:val="28"/>
        </w:rPr>
        <w:t>https://worldsteel.org/safety-and-health/safety-and-health-in-the-steel-industry-data-reports/safety-and-health-in-the-steel-industry-data-report-2024/</w:t>
      </w:r>
    </w:p>
    <w:p w14:paraId="5C7B26F2" w14:textId="0FADEF59" w:rsidR="002620FE" w:rsidRPr="009A5694" w:rsidRDefault="00204D75" w:rsidP="009A5694">
      <w:pPr>
        <w:ind w:firstLine="567"/>
        <w:jc w:val="both"/>
        <w:rPr>
          <w:sz w:val="28"/>
          <w:szCs w:val="28"/>
          <w:lang w:val="en-US"/>
        </w:rPr>
      </w:pPr>
      <w:r w:rsidRPr="009A5694">
        <w:rPr>
          <w:sz w:val="28"/>
          <w:szCs w:val="28"/>
        </w:rPr>
        <w:t>14</w:t>
      </w:r>
      <w:r w:rsidR="001141ED" w:rsidRPr="009A5694">
        <w:rPr>
          <w:sz w:val="28"/>
          <w:szCs w:val="28"/>
        </w:rPr>
        <w:t xml:space="preserve"> World </w:t>
      </w:r>
      <w:proofErr w:type="spellStart"/>
      <w:r w:rsidR="001141ED" w:rsidRPr="009A5694">
        <w:rPr>
          <w:sz w:val="28"/>
          <w:szCs w:val="28"/>
        </w:rPr>
        <w:t>Steel</w:t>
      </w:r>
      <w:proofErr w:type="spellEnd"/>
      <w:r w:rsidR="001141ED" w:rsidRPr="009A5694">
        <w:rPr>
          <w:sz w:val="28"/>
          <w:szCs w:val="28"/>
        </w:rPr>
        <w:t xml:space="preserve"> </w:t>
      </w:r>
      <w:proofErr w:type="spellStart"/>
      <w:r w:rsidR="001141ED" w:rsidRPr="009A5694">
        <w:rPr>
          <w:sz w:val="28"/>
          <w:szCs w:val="28"/>
        </w:rPr>
        <w:t>Association</w:t>
      </w:r>
      <w:proofErr w:type="spellEnd"/>
      <w:r w:rsidR="001141ED" w:rsidRPr="009A5694">
        <w:rPr>
          <w:sz w:val="28"/>
          <w:szCs w:val="28"/>
        </w:rPr>
        <w:t xml:space="preserve"> (2025). Safety </w:t>
      </w:r>
      <w:proofErr w:type="spellStart"/>
      <w:r w:rsidR="001141ED" w:rsidRPr="009A5694">
        <w:rPr>
          <w:sz w:val="28"/>
          <w:szCs w:val="28"/>
        </w:rPr>
        <w:t>and</w:t>
      </w:r>
      <w:proofErr w:type="spellEnd"/>
      <w:r w:rsidR="001141ED" w:rsidRPr="009A5694">
        <w:rPr>
          <w:sz w:val="28"/>
          <w:szCs w:val="28"/>
        </w:rPr>
        <w:t xml:space="preserve"> Health </w:t>
      </w:r>
      <w:proofErr w:type="spellStart"/>
      <w:r w:rsidR="001141ED" w:rsidRPr="009A5694">
        <w:rPr>
          <w:sz w:val="28"/>
          <w:szCs w:val="28"/>
        </w:rPr>
        <w:t>in</w:t>
      </w:r>
      <w:proofErr w:type="spellEnd"/>
      <w:r w:rsidR="001141ED" w:rsidRPr="009A5694">
        <w:rPr>
          <w:sz w:val="28"/>
          <w:szCs w:val="28"/>
        </w:rPr>
        <w:t xml:space="preserve"> </w:t>
      </w:r>
      <w:proofErr w:type="spellStart"/>
      <w:r w:rsidR="001141ED" w:rsidRPr="009A5694">
        <w:rPr>
          <w:sz w:val="28"/>
          <w:szCs w:val="28"/>
        </w:rPr>
        <w:t>the</w:t>
      </w:r>
      <w:proofErr w:type="spellEnd"/>
      <w:r w:rsidR="001141ED" w:rsidRPr="009A5694">
        <w:rPr>
          <w:sz w:val="28"/>
          <w:szCs w:val="28"/>
        </w:rPr>
        <w:t xml:space="preserve"> </w:t>
      </w:r>
      <w:proofErr w:type="spellStart"/>
      <w:r w:rsidR="001141ED" w:rsidRPr="009A5694">
        <w:rPr>
          <w:sz w:val="28"/>
          <w:szCs w:val="28"/>
        </w:rPr>
        <w:t>Steel</w:t>
      </w:r>
      <w:proofErr w:type="spellEnd"/>
      <w:r w:rsidR="001141ED" w:rsidRPr="009A5694">
        <w:rPr>
          <w:sz w:val="28"/>
          <w:szCs w:val="28"/>
        </w:rPr>
        <w:t xml:space="preserve"> </w:t>
      </w:r>
      <w:proofErr w:type="spellStart"/>
      <w:r w:rsidR="001141ED" w:rsidRPr="009A5694">
        <w:rPr>
          <w:sz w:val="28"/>
          <w:szCs w:val="28"/>
        </w:rPr>
        <w:t>Industry</w:t>
      </w:r>
      <w:proofErr w:type="spellEnd"/>
      <w:r w:rsidR="001141ED" w:rsidRPr="009A5694">
        <w:rPr>
          <w:sz w:val="28"/>
          <w:szCs w:val="28"/>
        </w:rPr>
        <w:t xml:space="preserve">: Data </w:t>
      </w:r>
      <w:proofErr w:type="spellStart"/>
      <w:r w:rsidR="001141ED" w:rsidRPr="009A5694">
        <w:rPr>
          <w:sz w:val="28"/>
          <w:szCs w:val="28"/>
        </w:rPr>
        <w:t>Report</w:t>
      </w:r>
      <w:proofErr w:type="spellEnd"/>
      <w:r w:rsidR="001141ED" w:rsidRPr="009A5694">
        <w:rPr>
          <w:sz w:val="28"/>
          <w:szCs w:val="28"/>
        </w:rPr>
        <w:t xml:space="preserve"> 2025. </w:t>
      </w:r>
      <w:proofErr w:type="spellStart"/>
      <w:r w:rsidR="001141ED" w:rsidRPr="009A5694">
        <w:rPr>
          <w:sz w:val="28"/>
          <w:szCs w:val="28"/>
        </w:rPr>
        <w:t>Brussels</w:t>
      </w:r>
      <w:proofErr w:type="spellEnd"/>
      <w:r w:rsidR="001141ED" w:rsidRPr="009A5694">
        <w:rPr>
          <w:sz w:val="28"/>
          <w:szCs w:val="28"/>
        </w:rPr>
        <w:t xml:space="preserve"> </w:t>
      </w:r>
      <w:r w:rsidR="002620FE" w:rsidRPr="009A5694">
        <w:rPr>
          <w:sz w:val="28"/>
          <w:szCs w:val="28"/>
        </w:rPr>
        <w:t>https://worldsteel.org/safety-and-health/safety-and-health-in-the-steel-industry-data-reports/safety-and-health-in-the-steel-industry-data-report-2025/</w:t>
      </w:r>
    </w:p>
    <w:p w14:paraId="203A07A8" w14:textId="5AB8A5D8" w:rsidR="001141ED" w:rsidRPr="009A5694" w:rsidRDefault="00204D75" w:rsidP="009A5694">
      <w:pPr>
        <w:ind w:firstLine="567"/>
        <w:jc w:val="both"/>
        <w:rPr>
          <w:sz w:val="28"/>
          <w:szCs w:val="28"/>
        </w:rPr>
      </w:pPr>
      <w:r w:rsidRPr="009A5694">
        <w:rPr>
          <w:sz w:val="28"/>
          <w:szCs w:val="28"/>
        </w:rPr>
        <w:t>15</w:t>
      </w:r>
      <w:r w:rsidR="00A5590B" w:rsidRPr="009A5694">
        <w:rPr>
          <w:sz w:val="28"/>
          <w:szCs w:val="28"/>
        </w:rPr>
        <w:t xml:space="preserve"> </w:t>
      </w:r>
      <w:r w:rsidR="00A5590B" w:rsidRPr="009A5694">
        <w:rPr>
          <w:sz w:val="28"/>
          <w:szCs w:val="28"/>
          <w:lang w:val="en-US"/>
        </w:rPr>
        <w:t xml:space="preserve">НАРЕДБА № 3 от 19.04.2001 г. за </w:t>
      </w:r>
      <w:proofErr w:type="spellStart"/>
      <w:r w:rsidR="00A5590B" w:rsidRPr="009A5694">
        <w:rPr>
          <w:sz w:val="28"/>
          <w:szCs w:val="28"/>
          <w:lang w:val="en-US"/>
        </w:rPr>
        <w:t>минималните</w:t>
      </w:r>
      <w:proofErr w:type="spellEnd"/>
      <w:r w:rsidR="00A5590B" w:rsidRPr="009A5694">
        <w:rPr>
          <w:sz w:val="28"/>
          <w:szCs w:val="28"/>
          <w:lang w:val="en-US"/>
        </w:rPr>
        <w:t xml:space="preserve"> </w:t>
      </w:r>
      <w:proofErr w:type="spellStart"/>
      <w:r w:rsidR="00A5590B" w:rsidRPr="009A5694">
        <w:rPr>
          <w:sz w:val="28"/>
          <w:szCs w:val="28"/>
          <w:lang w:val="en-US"/>
        </w:rPr>
        <w:t>изисквания</w:t>
      </w:r>
      <w:proofErr w:type="spellEnd"/>
      <w:r w:rsidR="00A5590B" w:rsidRPr="009A5694">
        <w:rPr>
          <w:sz w:val="28"/>
          <w:szCs w:val="28"/>
          <w:lang w:val="en-US"/>
        </w:rPr>
        <w:t xml:space="preserve"> за </w:t>
      </w:r>
      <w:proofErr w:type="spellStart"/>
      <w:r w:rsidR="00A5590B" w:rsidRPr="009A5694">
        <w:rPr>
          <w:sz w:val="28"/>
          <w:szCs w:val="28"/>
          <w:lang w:val="en-US"/>
        </w:rPr>
        <w:t>безопасност</w:t>
      </w:r>
      <w:proofErr w:type="spellEnd"/>
      <w:r w:rsidR="00A5590B" w:rsidRPr="009A5694">
        <w:rPr>
          <w:sz w:val="28"/>
          <w:szCs w:val="28"/>
          <w:lang w:val="en-US"/>
        </w:rPr>
        <w:t xml:space="preserve"> и </w:t>
      </w:r>
      <w:proofErr w:type="spellStart"/>
      <w:r w:rsidR="00A5590B" w:rsidRPr="009A5694">
        <w:rPr>
          <w:sz w:val="28"/>
          <w:szCs w:val="28"/>
          <w:lang w:val="en-US"/>
        </w:rPr>
        <w:t>опазване</w:t>
      </w:r>
      <w:proofErr w:type="spellEnd"/>
      <w:r w:rsidR="00A5590B" w:rsidRPr="009A5694">
        <w:rPr>
          <w:sz w:val="28"/>
          <w:szCs w:val="28"/>
          <w:lang w:val="en-US"/>
        </w:rPr>
        <w:t xml:space="preserve"> на здравето на </w:t>
      </w:r>
      <w:proofErr w:type="spellStart"/>
      <w:r w:rsidR="00A5590B" w:rsidRPr="009A5694">
        <w:rPr>
          <w:sz w:val="28"/>
          <w:szCs w:val="28"/>
          <w:lang w:val="en-US"/>
        </w:rPr>
        <w:t>работещите</w:t>
      </w:r>
      <w:proofErr w:type="spellEnd"/>
      <w:r w:rsidR="00A5590B" w:rsidRPr="009A5694">
        <w:rPr>
          <w:sz w:val="28"/>
          <w:szCs w:val="28"/>
          <w:lang w:val="en-US"/>
        </w:rPr>
        <w:t xml:space="preserve"> при </w:t>
      </w:r>
      <w:proofErr w:type="spellStart"/>
      <w:r w:rsidR="00A5590B" w:rsidRPr="009A5694">
        <w:rPr>
          <w:sz w:val="28"/>
          <w:szCs w:val="28"/>
          <w:lang w:val="en-US"/>
        </w:rPr>
        <w:t>използване</w:t>
      </w:r>
      <w:proofErr w:type="spellEnd"/>
      <w:r w:rsidR="00A5590B" w:rsidRPr="009A5694">
        <w:rPr>
          <w:sz w:val="28"/>
          <w:szCs w:val="28"/>
          <w:lang w:val="en-US"/>
        </w:rPr>
        <w:t xml:space="preserve"> на </w:t>
      </w:r>
      <w:proofErr w:type="spellStart"/>
      <w:r w:rsidR="00A5590B" w:rsidRPr="009A5694">
        <w:rPr>
          <w:sz w:val="28"/>
          <w:szCs w:val="28"/>
          <w:lang w:val="en-US"/>
        </w:rPr>
        <w:t>лични</w:t>
      </w:r>
      <w:proofErr w:type="spellEnd"/>
      <w:r w:rsidR="00A5590B" w:rsidRPr="009A5694">
        <w:rPr>
          <w:sz w:val="28"/>
          <w:szCs w:val="28"/>
          <w:lang w:val="en-US"/>
        </w:rPr>
        <w:t xml:space="preserve"> </w:t>
      </w:r>
      <w:proofErr w:type="spellStart"/>
      <w:r w:rsidR="00A5590B" w:rsidRPr="009A5694">
        <w:rPr>
          <w:sz w:val="28"/>
          <w:szCs w:val="28"/>
          <w:lang w:val="en-US"/>
        </w:rPr>
        <w:t>предпазни</w:t>
      </w:r>
      <w:proofErr w:type="spellEnd"/>
      <w:r w:rsidR="00A5590B" w:rsidRPr="009A5694">
        <w:rPr>
          <w:sz w:val="28"/>
          <w:szCs w:val="28"/>
          <w:lang w:val="en-US"/>
        </w:rPr>
        <w:t xml:space="preserve"> </w:t>
      </w:r>
      <w:proofErr w:type="spellStart"/>
      <w:r w:rsidR="00A5590B" w:rsidRPr="009A5694">
        <w:rPr>
          <w:sz w:val="28"/>
          <w:szCs w:val="28"/>
          <w:lang w:val="en-US"/>
        </w:rPr>
        <w:t>средства</w:t>
      </w:r>
      <w:proofErr w:type="spellEnd"/>
      <w:r w:rsidR="00A5590B" w:rsidRPr="009A5694">
        <w:rPr>
          <w:sz w:val="28"/>
          <w:szCs w:val="28"/>
          <w:lang w:val="en-US"/>
        </w:rPr>
        <w:t xml:space="preserve"> на </w:t>
      </w:r>
      <w:proofErr w:type="spellStart"/>
      <w:r w:rsidR="00A5590B" w:rsidRPr="009A5694">
        <w:rPr>
          <w:sz w:val="28"/>
          <w:szCs w:val="28"/>
          <w:lang w:val="en-US"/>
        </w:rPr>
        <w:t>работното</w:t>
      </w:r>
      <w:proofErr w:type="spellEnd"/>
      <w:r w:rsidR="00A5590B" w:rsidRPr="009A5694">
        <w:rPr>
          <w:sz w:val="28"/>
          <w:szCs w:val="28"/>
          <w:lang w:val="en-US"/>
        </w:rPr>
        <w:t xml:space="preserve"> </w:t>
      </w:r>
      <w:proofErr w:type="spellStart"/>
      <w:r w:rsidR="00A5590B" w:rsidRPr="009A5694">
        <w:rPr>
          <w:sz w:val="28"/>
          <w:szCs w:val="28"/>
          <w:lang w:val="en-US"/>
        </w:rPr>
        <w:t>място</w:t>
      </w:r>
      <w:proofErr w:type="spellEnd"/>
      <w:r w:rsidR="00A5590B" w:rsidRPr="009A5694">
        <w:rPr>
          <w:sz w:val="28"/>
          <w:szCs w:val="28"/>
          <w:lang w:val="en-US"/>
        </w:rPr>
        <w:t xml:space="preserve">. </w:t>
      </w:r>
      <w:proofErr w:type="spellStart"/>
      <w:r w:rsidR="00A5590B" w:rsidRPr="009A5694">
        <w:rPr>
          <w:sz w:val="28"/>
          <w:szCs w:val="28"/>
          <w:lang w:val="en-US"/>
        </w:rPr>
        <w:t>Обн</w:t>
      </w:r>
      <w:proofErr w:type="spellEnd"/>
      <w:r w:rsidR="00A5590B" w:rsidRPr="009A5694">
        <w:rPr>
          <w:sz w:val="28"/>
          <w:szCs w:val="28"/>
          <w:lang w:val="en-US"/>
        </w:rPr>
        <w:t xml:space="preserve">. ДВ, </w:t>
      </w:r>
      <w:proofErr w:type="spellStart"/>
      <w:r w:rsidR="00A5590B" w:rsidRPr="009A5694">
        <w:rPr>
          <w:sz w:val="28"/>
          <w:szCs w:val="28"/>
          <w:lang w:val="en-US"/>
        </w:rPr>
        <w:t>бр</w:t>
      </w:r>
      <w:proofErr w:type="spellEnd"/>
      <w:r w:rsidR="00A5590B" w:rsidRPr="009A5694">
        <w:rPr>
          <w:sz w:val="28"/>
          <w:szCs w:val="28"/>
          <w:lang w:val="en-US"/>
        </w:rPr>
        <w:t xml:space="preserve">. 46 от 15.05.2001 г.; </w:t>
      </w:r>
      <w:proofErr w:type="spellStart"/>
      <w:r w:rsidR="00A5590B" w:rsidRPr="009A5694">
        <w:rPr>
          <w:sz w:val="28"/>
          <w:szCs w:val="28"/>
          <w:lang w:val="en-US"/>
        </w:rPr>
        <w:t>изм</w:t>
      </w:r>
      <w:proofErr w:type="spellEnd"/>
      <w:r w:rsidR="00A5590B" w:rsidRPr="009A5694">
        <w:rPr>
          <w:sz w:val="28"/>
          <w:szCs w:val="28"/>
          <w:lang w:val="en-US"/>
        </w:rPr>
        <w:t xml:space="preserve">. и </w:t>
      </w:r>
      <w:proofErr w:type="spellStart"/>
      <w:r w:rsidR="00A5590B" w:rsidRPr="009A5694">
        <w:rPr>
          <w:sz w:val="28"/>
          <w:szCs w:val="28"/>
          <w:lang w:val="en-US"/>
        </w:rPr>
        <w:t>доп</w:t>
      </w:r>
      <w:proofErr w:type="spellEnd"/>
      <w:r w:rsidR="00A5590B" w:rsidRPr="009A5694">
        <w:rPr>
          <w:sz w:val="28"/>
          <w:szCs w:val="28"/>
          <w:lang w:val="en-US"/>
        </w:rPr>
        <w:t xml:space="preserve">. ДВ, </w:t>
      </w:r>
      <w:proofErr w:type="spellStart"/>
      <w:r w:rsidR="00A5590B" w:rsidRPr="009A5694">
        <w:rPr>
          <w:sz w:val="28"/>
          <w:szCs w:val="28"/>
          <w:lang w:val="en-US"/>
        </w:rPr>
        <w:t>бр</w:t>
      </w:r>
      <w:proofErr w:type="spellEnd"/>
      <w:r w:rsidR="00A5590B" w:rsidRPr="009A5694">
        <w:rPr>
          <w:sz w:val="28"/>
          <w:szCs w:val="28"/>
          <w:lang w:val="en-US"/>
        </w:rPr>
        <w:t xml:space="preserve">. 40 от 18.04.2008 г., </w:t>
      </w:r>
      <w:proofErr w:type="spellStart"/>
      <w:r w:rsidR="00A5590B" w:rsidRPr="009A5694">
        <w:rPr>
          <w:sz w:val="28"/>
          <w:szCs w:val="28"/>
          <w:lang w:val="en-US"/>
        </w:rPr>
        <w:t>бр</w:t>
      </w:r>
      <w:proofErr w:type="spellEnd"/>
      <w:r w:rsidR="00A5590B" w:rsidRPr="009A5694">
        <w:rPr>
          <w:sz w:val="28"/>
          <w:szCs w:val="28"/>
          <w:lang w:val="en-US"/>
        </w:rPr>
        <w:t>. 99 от 26.11.2021 г.</w:t>
      </w:r>
    </w:p>
    <w:p w14:paraId="19904CCC" w14:textId="77777777" w:rsidR="00E40D5C" w:rsidRPr="009A5694" w:rsidRDefault="00E40D5C" w:rsidP="009A5694">
      <w:pPr>
        <w:ind w:firstLine="567"/>
        <w:jc w:val="both"/>
        <w:rPr>
          <w:sz w:val="28"/>
          <w:szCs w:val="28"/>
        </w:rPr>
      </w:pPr>
    </w:p>
    <w:p w14:paraId="64C11BB7" w14:textId="77777777" w:rsidR="00E40D5C" w:rsidRPr="00B07731" w:rsidRDefault="00E40D5C" w:rsidP="00E40D5C">
      <w:pPr>
        <w:ind w:firstLine="567"/>
        <w:jc w:val="both"/>
        <w:rPr>
          <w:i/>
          <w:iCs/>
          <w:sz w:val="28"/>
          <w:szCs w:val="28"/>
        </w:rPr>
      </w:pPr>
    </w:p>
    <w:p w14:paraId="69CADB8D" w14:textId="77777777" w:rsidR="00814EDB" w:rsidRPr="00814EDB" w:rsidRDefault="00814EDB" w:rsidP="00E40D5C">
      <w:pPr>
        <w:ind w:firstLine="567"/>
        <w:jc w:val="both"/>
        <w:rPr>
          <w:i/>
          <w:iCs/>
          <w:highlight w:val="green"/>
        </w:rPr>
      </w:pPr>
    </w:p>
    <w:p w14:paraId="7146F5DC" w14:textId="20D2FB20" w:rsidR="00F82B0A" w:rsidRDefault="00F82B0A" w:rsidP="00F82B0A">
      <w:pPr>
        <w:jc w:val="both"/>
        <w:rPr>
          <w:i/>
          <w:iCs/>
        </w:rPr>
      </w:pPr>
      <w:r>
        <w:rPr>
          <w:i/>
          <w:iCs/>
        </w:rPr>
        <w:t>Иванка А</w:t>
      </w:r>
      <w:r w:rsidR="0082660F">
        <w:rPr>
          <w:i/>
          <w:iCs/>
        </w:rPr>
        <w:t>танасова</w:t>
      </w:r>
    </w:p>
    <w:p w14:paraId="4F412278" w14:textId="77777777" w:rsidR="002620FE" w:rsidRPr="002620FE" w:rsidRDefault="002620FE" w:rsidP="002620FE">
      <w:pPr>
        <w:jc w:val="both"/>
        <w:rPr>
          <w:i/>
          <w:iCs/>
        </w:rPr>
      </w:pPr>
      <w:r w:rsidRPr="002620FE">
        <w:rPr>
          <w:i/>
          <w:iCs/>
        </w:rPr>
        <w:t>ХТМУ, София</w:t>
      </w:r>
    </w:p>
    <w:p w14:paraId="573BED1E" w14:textId="31B08C84" w:rsidR="0082660F" w:rsidRPr="002620FE" w:rsidRDefault="002620FE" w:rsidP="002620FE">
      <w:pPr>
        <w:jc w:val="both"/>
        <w:rPr>
          <w:i/>
          <w:iCs/>
          <w:lang w:val="en-US"/>
        </w:rPr>
      </w:pPr>
      <w:r>
        <w:rPr>
          <w:i/>
          <w:iCs/>
          <w:lang w:val="en-US"/>
        </w:rPr>
        <w:t>ipetrova@uctm.edu</w:t>
      </w:r>
    </w:p>
    <w:p w14:paraId="34A0A7BE" w14:textId="02D88E2F" w:rsidR="00E40D5C" w:rsidRPr="00E40D5C" w:rsidRDefault="00E40D5C" w:rsidP="00374E84">
      <w:pPr>
        <w:jc w:val="both"/>
        <w:rPr>
          <w:i/>
          <w:iCs/>
        </w:rPr>
      </w:pPr>
      <w:r w:rsidRPr="00E40D5C">
        <w:rPr>
          <w:i/>
          <w:iCs/>
        </w:rPr>
        <w:t>Лилия Валериева Маноилова</w:t>
      </w:r>
    </w:p>
    <w:p w14:paraId="6E681682" w14:textId="0AA8982F" w:rsidR="00E40D5C" w:rsidRPr="00E40D5C" w:rsidRDefault="00E40D5C" w:rsidP="00374E84">
      <w:pPr>
        <w:jc w:val="both"/>
        <w:rPr>
          <w:i/>
          <w:iCs/>
        </w:rPr>
      </w:pPr>
      <w:r w:rsidRPr="00E40D5C">
        <w:rPr>
          <w:i/>
          <w:iCs/>
        </w:rPr>
        <w:t>ХТМУ, София</w:t>
      </w:r>
    </w:p>
    <w:p w14:paraId="1FABBECB" w14:textId="482AD4D0" w:rsidR="00E40D5C" w:rsidRPr="00E40D5C" w:rsidRDefault="00E40D5C" w:rsidP="00374E84">
      <w:pPr>
        <w:jc w:val="both"/>
        <w:rPr>
          <w:i/>
          <w:iCs/>
          <w:lang w:val="en-GB"/>
        </w:rPr>
      </w:pPr>
      <w:proofErr w:type="spellStart"/>
      <w:r w:rsidRPr="00E40D5C">
        <w:rPr>
          <w:i/>
          <w:iCs/>
          <w:lang w:val="en-GB"/>
        </w:rPr>
        <w:t>lili_manoilova</w:t>
      </w:r>
      <w:proofErr w:type="spellEnd"/>
      <w:r w:rsidRPr="00E40D5C">
        <w:rPr>
          <w:i/>
          <w:iCs/>
        </w:rPr>
        <w:t>@</w:t>
      </w:r>
      <w:r w:rsidRPr="00E40D5C">
        <w:rPr>
          <w:i/>
          <w:iCs/>
          <w:lang w:val="en-GB"/>
        </w:rPr>
        <w:t>abv.bg</w:t>
      </w:r>
    </w:p>
    <w:sectPr w:rsidR="00E40D5C" w:rsidRPr="00E40D5C" w:rsidSect="00374E84">
      <w:pgSz w:w="11906" w:h="16838"/>
      <w:pgMar w:top="1134" w:right="1134"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01FEF"/>
    <w:multiLevelType w:val="hybridMultilevel"/>
    <w:tmpl w:val="91423788"/>
    <w:lvl w:ilvl="0" w:tplc="FE8A875A">
      <w:start w:val="1"/>
      <w:numFmt w:val="bullet"/>
      <w:lvlText w:val="•"/>
      <w:lvlJc w:val="left"/>
      <w:pPr>
        <w:ind w:left="720" w:hanging="360"/>
      </w:p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09F77CA4"/>
    <w:multiLevelType w:val="hybridMultilevel"/>
    <w:tmpl w:val="DF848020"/>
    <w:lvl w:ilvl="0" w:tplc="276CD938">
      <w:start w:val="1"/>
      <w:numFmt w:val="decimal"/>
      <w:lvlText w:val="%1."/>
      <w:lvlJc w:val="left"/>
      <w:pPr>
        <w:ind w:left="1068" w:hanging="360"/>
      </w:pPr>
      <w:rPr>
        <w:rFonts w:ascii="Segoe UI" w:hAnsi="Segoe UI" w:cs="Segoe UI" w:hint="default"/>
        <w:i w:val="0"/>
        <w:color w:val="0D0D0D"/>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2" w15:restartNumberingAfterBreak="0">
    <w:nsid w:val="106C25D2"/>
    <w:multiLevelType w:val="hybridMultilevel"/>
    <w:tmpl w:val="2CB46250"/>
    <w:lvl w:ilvl="0" w:tplc="D266387A">
      <w:start w:val="6"/>
      <w:numFmt w:val="bullet"/>
      <w:lvlText w:val="-"/>
      <w:lvlJc w:val="left"/>
      <w:pPr>
        <w:ind w:left="720" w:hanging="360"/>
      </w:pPr>
      <w:rPr>
        <w:rFonts w:ascii="Times New Roman" w:eastAsia="Times New Roman" w:hAnsi="Times New Roman" w:cs="Times New Roman" w:hint="default"/>
        <w:b/>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27CA2BC8"/>
    <w:multiLevelType w:val="hybridMultilevel"/>
    <w:tmpl w:val="AE9E82E4"/>
    <w:lvl w:ilvl="0" w:tplc="F45E40BA">
      <w:start w:val="1"/>
      <w:numFmt w:val="decimal"/>
      <w:lvlText w:val="[%1]"/>
      <w:lvlJc w:val="left"/>
      <w:pPr>
        <w:ind w:left="480" w:hanging="360"/>
      </w:pPr>
    </w:lvl>
    <w:lvl w:ilvl="1" w:tplc="977E6834">
      <w:numFmt w:val="decimal"/>
      <w:lvlText w:val=""/>
      <w:lvlJc w:val="left"/>
    </w:lvl>
    <w:lvl w:ilvl="2" w:tplc="EC808F2C">
      <w:numFmt w:val="decimal"/>
      <w:lvlText w:val=""/>
      <w:lvlJc w:val="left"/>
    </w:lvl>
    <w:lvl w:ilvl="3" w:tplc="1F32392C">
      <w:numFmt w:val="decimal"/>
      <w:lvlText w:val=""/>
      <w:lvlJc w:val="left"/>
    </w:lvl>
    <w:lvl w:ilvl="4" w:tplc="9962B372">
      <w:numFmt w:val="decimal"/>
      <w:lvlText w:val=""/>
      <w:lvlJc w:val="left"/>
    </w:lvl>
    <w:lvl w:ilvl="5" w:tplc="CCEE3C3E">
      <w:numFmt w:val="decimal"/>
      <w:lvlText w:val=""/>
      <w:lvlJc w:val="left"/>
    </w:lvl>
    <w:lvl w:ilvl="6" w:tplc="779039E4">
      <w:numFmt w:val="decimal"/>
      <w:lvlText w:val=""/>
      <w:lvlJc w:val="left"/>
    </w:lvl>
    <w:lvl w:ilvl="7" w:tplc="6B3E8A70">
      <w:numFmt w:val="decimal"/>
      <w:lvlText w:val=""/>
      <w:lvlJc w:val="left"/>
    </w:lvl>
    <w:lvl w:ilvl="8" w:tplc="830CEBC8">
      <w:numFmt w:val="decimal"/>
      <w:lvlText w:val=""/>
      <w:lvlJc w:val="left"/>
    </w:lvl>
  </w:abstractNum>
  <w:abstractNum w:abstractNumId="4" w15:restartNumberingAfterBreak="0">
    <w:nsid w:val="3D691522"/>
    <w:multiLevelType w:val="hybridMultilevel"/>
    <w:tmpl w:val="F364EA96"/>
    <w:lvl w:ilvl="0" w:tplc="FE8A875A">
      <w:start w:val="1"/>
      <w:numFmt w:val="bullet"/>
      <w:lvlText w:val="•"/>
      <w:lvlJc w:val="left"/>
      <w:pPr>
        <w:ind w:left="720" w:hanging="360"/>
      </w:pPr>
    </w:lvl>
    <w:lvl w:ilvl="1" w:tplc="ED323954">
      <w:numFmt w:val="decimal"/>
      <w:lvlText w:val=""/>
      <w:lvlJc w:val="left"/>
    </w:lvl>
    <w:lvl w:ilvl="2" w:tplc="D392054E">
      <w:numFmt w:val="decimal"/>
      <w:lvlText w:val=""/>
      <w:lvlJc w:val="left"/>
    </w:lvl>
    <w:lvl w:ilvl="3" w:tplc="D010A614">
      <w:numFmt w:val="decimal"/>
      <w:lvlText w:val=""/>
      <w:lvlJc w:val="left"/>
    </w:lvl>
    <w:lvl w:ilvl="4" w:tplc="E55CA268">
      <w:numFmt w:val="decimal"/>
      <w:lvlText w:val=""/>
      <w:lvlJc w:val="left"/>
    </w:lvl>
    <w:lvl w:ilvl="5" w:tplc="F3E07048">
      <w:numFmt w:val="decimal"/>
      <w:lvlText w:val=""/>
      <w:lvlJc w:val="left"/>
    </w:lvl>
    <w:lvl w:ilvl="6" w:tplc="DA8E137E">
      <w:numFmt w:val="decimal"/>
      <w:lvlText w:val=""/>
      <w:lvlJc w:val="left"/>
    </w:lvl>
    <w:lvl w:ilvl="7" w:tplc="181E9986">
      <w:numFmt w:val="decimal"/>
      <w:lvlText w:val=""/>
      <w:lvlJc w:val="left"/>
    </w:lvl>
    <w:lvl w:ilvl="8" w:tplc="26640FF0">
      <w:numFmt w:val="decimal"/>
      <w:lvlText w:val=""/>
      <w:lvlJc w:val="left"/>
    </w:lvl>
  </w:abstractNum>
  <w:abstractNum w:abstractNumId="5" w15:restartNumberingAfterBreak="0">
    <w:nsid w:val="3DD302F2"/>
    <w:multiLevelType w:val="hybridMultilevel"/>
    <w:tmpl w:val="690A140E"/>
    <w:lvl w:ilvl="0" w:tplc="A3D83BA4">
      <w:start w:val="1"/>
      <w:numFmt w:val="decimal"/>
      <w:lvlText w:val="%1."/>
      <w:lvlJc w:val="left"/>
      <w:pPr>
        <w:ind w:left="1637" w:hanging="360"/>
      </w:pPr>
      <w:rPr>
        <w:rFonts w:ascii="Segoe UI" w:hAnsi="Segoe UI" w:cs="Segoe UI" w:hint="default"/>
        <w:i w:val="0"/>
        <w:color w:val="0D0D0D"/>
      </w:rPr>
    </w:lvl>
    <w:lvl w:ilvl="1" w:tplc="08090019" w:tentative="1">
      <w:start w:val="1"/>
      <w:numFmt w:val="lowerLetter"/>
      <w:lvlText w:val="%2."/>
      <w:lvlJc w:val="left"/>
      <w:pPr>
        <w:ind w:left="2357" w:hanging="360"/>
      </w:pPr>
    </w:lvl>
    <w:lvl w:ilvl="2" w:tplc="0809001B" w:tentative="1">
      <w:start w:val="1"/>
      <w:numFmt w:val="lowerRoman"/>
      <w:lvlText w:val="%3."/>
      <w:lvlJc w:val="right"/>
      <w:pPr>
        <w:ind w:left="3077" w:hanging="180"/>
      </w:pPr>
    </w:lvl>
    <w:lvl w:ilvl="3" w:tplc="0809000F" w:tentative="1">
      <w:start w:val="1"/>
      <w:numFmt w:val="decimal"/>
      <w:lvlText w:val="%4."/>
      <w:lvlJc w:val="left"/>
      <w:pPr>
        <w:ind w:left="3797" w:hanging="360"/>
      </w:pPr>
    </w:lvl>
    <w:lvl w:ilvl="4" w:tplc="08090019" w:tentative="1">
      <w:start w:val="1"/>
      <w:numFmt w:val="lowerLetter"/>
      <w:lvlText w:val="%5."/>
      <w:lvlJc w:val="left"/>
      <w:pPr>
        <w:ind w:left="4517" w:hanging="360"/>
      </w:pPr>
    </w:lvl>
    <w:lvl w:ilvl="5" w:tplc="0809001B" w:tentative="1">
      <w:start w:val="1"/>
      <w:numFmt w:val="lowerRoman"/>
      <w:lvlText w:val="%6."/>
      <w:lvlJc w:val="right"/>
      <w:pPr>
        <w:ind w:left="5237" w:hanging="180"/>
      </w:pPr>
    </w:lvl>
    <w:lvl w:ilvl="6" w:tplc="0809000F" w:tentative="1">
      <w:start w:val="1"/>
      <w:numFmt w:val="decimal"/>
      <w:lvlText w:val="%7."/>
      <w:lvlJc w:val="left"/>
      <w:pPr>
        <w:ind w:left="5957" w:hanging="360"/>
      </w:pPr>
    </w:lvl>
    <w:lvl w:ilvl="7" w:tplc="08090019" w:tentative="1">
      <w:start w:val="1"/>
      <w:numFmt w:val="lowerLetter"/>
      <w:lvlText w:val="%8."/>
      <w:lvlJc w:val="left"/>
      <w:pPr>
        <w:ind w:left="6677" w:hanging="360"/>
      </w:pPr>
    </w:lvl>
    <w:lvl w:ilvl="8" w:tplc="0809001B" w:tentative="1">
      <w:start w:val="1"/>
      <w:numFmt w:val="lowerRoman"/>
      <w:lvlText w:val="%9."/>
      <w:lvlJc w:val="right"/>
      <w:pPr>
        <w:ind w:left="7397" w:hanging="180"/>
      </w:pPr>
    </w:lvl>
  </w:abstractNum>
  <w:abstractNum w:abstractNumId="6" w15:restartNumberingAfterBreak="0">
    <w:nsid w:val="47734C11"/>
    <w:multiLevelType w:val="hybridMultilevel"/>
    <w:tmpl w:val="106C52FC"/>
    <w:lvl w:ilvl="0" w:tplc="FE8A875A">
      <w:start w:val="1"/>
      <w:numFmt w:val="bullet"/>
      <w:lvlText w:val="•"/>
      <w:lvlJc w:val="left"/>
      <w:pPr>
        <w:ind w:left="720" w:hanging="360"/>
      </w:p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57231FFC"/>
    <w:multiLevelType w:val="hybridMultilevel"/>
    <w:tmpl w:val="85CC6E82"/>
    <w:lvl w:ilvl="0" w:tplc="8D02EF86">
      <w:start w:val="1"/>
      <w:numFmt w:val="decimal"/>
      <w:lvlText w:val="%1."/>
      <w:lvlJc w:val="left"/>
      <w:pPr>
        <w:ind w:left="720" w:hanging="360"/>
      </w:pPr>
      <w:rPr>
        <w:rFonts w:ascii="Segoe UI" w:hAnsi="Segoe UI" w:cs="Segoe UI" w:hint="default"/>
        <w:i w:val="0"/>
        <w:color w:val="0D0D0D"/>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C902067"/>
    <w:multiLevelType w:val="hybridMultilevel"/>
    <w:tmpl w:val="FCB6737A"/>
    <w:lvl w:ilvl="0" w:tplc="0EA4F928">
      <w:start w:val="1"/>
      <w:numFmt w:val="decimal"/>
      <w:lvlText w:val="%1."/>
      <w:lvlJc w:val="left"/>
      <w:pPr>
        <w:ind w:left="927" w:hanging="360"/>
      </w:pPr>
      <w:rPr>
        <w:rFonts w:ascii="Segoe UI" w:hAnsi="Segoe UI" w:cs="Segoe UI" w:hint="default"/>
        <w:b/>
        <w:i w:val="0"/>
        <w:color w:val="0D0D0D"/>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num w:numId="1" w16cid:durableId="297611334">
    <w:abstractNumId w:val="4"/>
    <w:lvlOverride w:ilvl="0">
      <w:startOverride w:val="1"/>
    </w:lvlOverride>
  </w:num>
  <w:num w:numId="2" w16cid:durableId="2141411030">
    <w:abstractNumId w:val="0"/>
  </w:num>
  <w:num w:numId="3" w16cid:durableId="1392003574">
    <w:abstractNumId w:val="6"/>
  </w:num>
  <w:num w:numId="4" w16cid:durableId="912738523">
    <w:abstractNumId w:val="2"/>
  </w:num>
  <w:num w:numId="5" w16cid:durableId="1047294412">
    <w:abstractNumId w:val="3"/>
    <w:lvlOverride w:ilvl="0">
      <w:startOverride w:val="1"/>
    </w:lvlOverride>
  </w:num>
  <w:num w:numId="6" w16cid:durableId="2011832091">
    <w:abstractNumId w:val="8"/>
  </w:num>
  <w:num w:numId="7" w16cid:durableId="1649944586">
    <w:abstractNumId w:val="5"/>
  </w:num>
  <w:num w:numId="8" w16cid:durableId="815803021">
    <w:abstractNumId w:val="1"/>
  </w:num>
  <w:num w:numId="9" w16cid:durableId="107420226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06B6"/>
    <w:rsid w:val="00045704"/>
    <w:rsid w:val="000706D5"/>
    <w:rsid w:val="000D4862"/>
    <w:rsid w:val="000F0BFA"/>
    <w:rsid w:val="001141ED"/>
    <w:rsid w:val="0013490F"/>
    <w:rsid w:val="0016145C"/>
    <w:rsid w:val="00187CD5"/>
    <w:rsid w:val="001939C8"/>
    <w:rsid w:val="00204D75"/>
    <w:rsid w:val="00222DBA"/>
    <w:rsid w:val="002620FE"/>
    <w:rsid w:val="00280EC7"/>
    <w:rsid w:val="00285481"/>
    <w:rsid w:val="002A7541"/>
    <w:rsid w:val="002C7E97"/>
    <w:rsid w:val="00344479"/>
    <w:rsid w:val="00357047"/>
    <w:rsid w:val="00374E84"/>
    <w:rsid w:val="003D0288"/>
    <w:rsid w:val="0040221A"/>
    <w:rsid w:val="004160AC"/>
    <w:rsid w:val="00431472"/>
    <w:rsid w:val="004504CC"/>
    <w:rsid w:val="004638DE"/>
    <w:rsid w:val="00484C1F"/>
    <w:rsid w:val="0054146B"/>
    <w:rsid w:val="00582BD5"/>
    <w:rsid w:val="005859B4"/>
    <w:rsid w:val="0061412B"/>
    <w:rsid w:val="006E1771"/>
    <w:rsid w:val="006E669E"/>
    <w:rsid w:val="0071576B"/>
    <w:rsid w:val="007972FC"/>
    <w:rsid w:val="007D74BE"/>
    <w:rsid w:val="00814EDB"/>
    <w:rsid w:val="0082660F"/>
    <w:rsid w:val="0083058A"/>
    <w:rsid w:val="00871525"/>
    <w:rsid w:val="008B094D"/>
    <w:rsid w:val="008F1B8B"/>
    <w:rsid w:val="00922C44"/>
    <w:rsid w:val="009508C1"/>
    <w:rsid w:val="00952807"/>
    <w:rsid w:val="00976DFD"/>
    <w:rsid w:val="009A5694"/>
    <w:rsid w:val="009C27EB"/>
    <w:rsid w:val="009D06B6"/>
    <w:rsid w:val="009E3DC6"/>
    <w:rsid w:val="00A458E9"/>
    <w:rsid w:val="00A5590B"/>
    <w:rsid w:val="00A66DF8"/>
    <w:rsid w:val="00A71173"/>
    <w:rsid w:val="00AD614B"/>
    <w:rsid w:val="00AF6D6E"/>
    <w:rsid w:val="00B00902"/>
    <w:rsid w:val="00B07731"/>
    <w:rsid w:val="00B80776"/>
    <w:rsid w:val="00BC3B20"/>
    <w:rsid w:val="00BE428F"/>
    <w:rsid w:val="00C00253"/>
    <w:rsid w:val="00C24634"/>
    <w:rsid w:val="00C70114"/>
    <w:rsid w:val="00C70DB8"/>
    <w:rsid w:val="00C835E7"/>
    <w:rsid w:val="00C90D91"/>
    <w:rsid w:val="00CF1EB5"/>
    <w:rsid w:val="00CF73C4"/>
    <w:rsid w:val="00D6713F"/>
    <w:rsid w:val="00D82D3E"/>
    <w:rsid w:val="00DE1CF3"/>
    <w:rsid w:val="00E21A7F"/>
    <w:rsid w:val="00E40D5C"/>
    <w:rsid w:val="00E437FA"/>
    <w:rsid w:val="00E653A8"/>
    <w:rsid w:val="00F14F6C"/>
    <w:rsid w:val="00F21EC1"/>
    <w:rsid w:val="00F732E2"/>
    <w:rsid w:val="00F82B0A"/>
    <w:rsid w:val="00F97431"/>
    <w:rsid w:val="00FD6619"/>
    <w:rsid w:val="00FF1DD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E8781"/>
  <w15:chartTrackingRefBased/>
  <w15:docId w15:val="{72D357C6-B670-4AFB-BDF4-741868922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85481"/>
    <w:pPr>
      <w:spacing w:after="0" w:line="240" w:lineRule="auto"/>
    </w:pPr>
    <w:rPr>
      <w:rFonts w:ascii="Times New Roman" w:eastAsia="Times New Roman" w:hAnsi="Times New Roman" w:cs="Times New Roman"/>
      <w:sz w:val="24"/>
      <w:szCs w:val="24"/>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1">
    <w:name w:val="Grid Table 1 Light"/>
    <w:basedOn w:val="a1"/>
    <w:uiPriority w:val="46"/>
    <w:rsid w:val="00285481"/>
    <w:pPr>
      <w:spacing w:after="0" w:line="240" w:lineRule="auto"/>
    </w:pPr>
    <w:rPr>
      <w:rFonts w:ascii="Times New Roman" w:eastAsia="Times New Roman" w:hAnsi="Times New Roman" w:cs="Times New Roman"/>
      <w:sz w:val="24"/>
      <w:szCs w:val="24"/>
      <w:lang w:eastAsia="bg-BG"/>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a3">
    <w:name w:val="List Paragraph"/>
    <w:qFormat/>
    <w:rsid w:val="00C00253"/>
    <w:pPr>
      <w:spacing w:after="0" w:line="240" w:lineRule="auto"/>
    </w:pPr>
    <w:rPr>
      <w:rFonts w:ascii="Times New Roman" w:eastAsia="Times New Roman" w:hAnsi="Times New Roman" w:cs="Times New Roman"/>
      <w:sz w:val="24"/>
      <w:szCs w:val="24"/>
      <w:lang w:eastAsia="bg-BG"/>
    </w:rPr>
  </w:style>
  <w:style w:type="paragraph" w:customStyle="1" w:styleId="pdq2pgselectionanchorcontainer">
    <w:name w:val="pdq2pg_selectionanchorcontainer"/>
    <w:basedOn w:val="a"/>
    <w:rsid w:val="00DE1CF3"/>
    <w:pPr>
      <w:spacing w:before="100" w:beforeAutospacing="1" w:after="100" w:afterAutospacing="1"/>
    </w:pPr>
  </w:style>
  <w:style w:type="character" w:styleId="a4">
    <w:name w:val="Strong"/>
    <w:basedOn w:val="a0"/>
    <w:uiPriority w:val="22"/>
    <w:qFormat/>
    <w:rsid w:val="00DE1CF3"/>
    <w:rPr>
      <w:b/>
      <w:bCs/>
    </w:rPr>
  </w:style>
  <w:style w:type="character" w:styleId="a5">
    <w:name w:val="Emphasis"/>
    <w:basedOn w:val="a0"/>
    <w:uiPriority w:val="20"/>
    <w:qFormat/>
    <w:rsid w:val="001141ED"/>
    <w:rPr>
      <w:i/>
      <w:iCs/>
    </w:rPr>
  </w:style>
  <w:style w:type="paragraph" w:customStyle="1" w:styleId="isselectedend">
    <w:name w:val="isselectedend"/>
    <w:basedOn w:val="a"/>
    <w:rsid w:val="004160AC"/>
    <w:pPr>
      <w:spacing w:before="100" w:beforeAutospacing="1" w:after="100" w:afterAutospacing="1"/>
    </w:pPr>
  </w:style>
  <w:style w:type="paragraph" w:styleId="a6">
    <w:name w:val="Normal (Web)"/>
    <w:basedOn w:val="a"/>
    <w:uiPriority w:val="99"/>
    <w:unhideWhenUsed/>
    <w:rsid w:val="004160AC"/>
    <w:pPr>
      <w:spacing w:before="100" w:beforeAutospacing="1" w:after="100" w:afterAutospacing="1"/>
    </w:pPr>
  </w:style>
  <w:style w:type="character" w:styleId="a7">
    <w:name w:val="Hyperlink"/>
    <w:basedOn w:val="a0"/>
    <w:uiPriority w:val="99"/>
    <w:unhideWhenUsed/>
    <w:rsid w:val="00814ED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999631">
      <w:bodyDiv w:val="1"/>
      <w:marLeft w:val="0"/>
      <w:marRight w:val="0"/>
      <w:marTop w:val="0"/>
      <w:marBottom w:val="0"/>
      <w:divBdr>
        <w:top w:val="none" w:sz="0" w:space="0" w:color="auto"/>
        <w:left w:val="none" w:sz="0" w:space="0" w:color="auto"/>
        <w:bottom w:val="none" w:sz="0" w:space="0" w:color="auto"/>
        <w:right w:val="none" w:sz="0" w:space="0" w:color="auto"/>
      </w:divBdr>
    </w:div>
    <w:div w:id="901721032">
      <w:bodyDiv w:val="1"/>
      <w:marLeft w:val="0"/>
      <w:marRight w:val="0"/>
      <w:marTop w:val="0"/>
      <w:marBottom w:val="0"/>
      <w:divBdr>
        <w:top w:val="none" w:sz="0" w:space="0" w:color="auto"/>
        <w:left w:val="none" w:sz="0" w:space="0" w:color="auto"/>
        <w:bottom w:val="none" w:sz="0" w:space="0" w:color="auto"/>
        <w:right w:val="none" w:sz="0" w:space="0" w:color="auto"/>
      </w:divBdr>
      <w:divsChild>
        <w:div w:id="1579896822">
          <w:marLeft w:val="0"/>
          <w:marRight w:val="0"/>
          <w:marTop w:val="0"/>
          <w:marBottom w:val="0"/>
          <w:divBdr>
            <w:top w:val="none" w:sz="0" w:space="0" w:color="auto"/>
            <w:left w:val="none" w:sz="0" w:space="0" w:color="auto"/>
            <w:bottom w:val="none" w:sz="0" w:space="0" w:color="auto"/>
            <w:right w:val="none" w:sz="0" w:space="0" w:color="auto"/>
          </w:divBdr>
          <w:divsChild>
            <w:div w:id="1043873121">
              <w:marLeft w:val="0"/>
              <w:marRight w:val="0"/>
              <w:marTop w:val="0"/>
              <w:marBottom w:val="0"/>
              <w:divBdr>
                <w:top w:val="none" w:sz="0" w:space="0" w:color="auto"/>
                <w:left w:val="none" w:sz="0" w:space="0" w:color="auto"/>
                <w:bottom w:val="none" w:sz="0" w:space="0" w:color="auto"/>
                <w:right w:val="none" w:sz="0" w:space="0" w:color="auto"/>
              </w:divBdr>
              <w:divsChild>
                <w:div w:id="1025520512">
                  <w:marLeft w:val="0"/>
                  <w:marRight w:val="0"/>
                  <w:marTop w:val="0"/>
                  <w:marBottom w:val="0"/>
                  <w:divBdr>
                    <w:top w:val="none" w:sz="0" w:space="0" w:color="auto"/>
                    <w:left w:val="none" w:sz="0" w:space="0" w:color="auto"/>
                    <w:bottom w:val="none" w:sz="0" w:space="0" w:color="auto"/>
                    <w:right w:val="none" w:sz="0" w:space="0" w:color="auto"/>
                  </w:divBdr>
                  <w:divsChild>
                    <w:div w:id="1948266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877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533B1F-027F-432A-AD7E-9AB916864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2857</Words>
  <Characters>16291</Characters>
  <Application>Microsoft Office Word</Application>
  <DocSecurity>0</DocSecurity>
  <Lines>135</Lines>
  <Paragraphs>38</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MSI</cp:lastModifiedBy>
  <cp:revision>2</cp:revision>
  <dcterms:created xsi:type="dcterms:W3CDTF">2026-09-10T09:07:00Z</dcterms:created>
  <dcterms:modified xsi:type="dcterms:W3CDTF">2026-09-10T09:07:00Z</dcterms:modified>
</cp:coreProperties>
</file>