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C67D5" w14:textId="37DD1E63" w:rsidR="00E8797D" w:rsidRPr="009931BD" w:rsidRDefault="00A43E87" w:rsidP="00E019C5">
      <w:pPr>
        <w:jc w:val="center"/>
        <w:rPr>
          <w:b/>
          <w:bCs/>
          <w:sz w:val="32"/>
          <w:szCs w:val="32"/>
        </w:rPr>
      </w:pPr>
      <w:r w:rsidRPr="00A43E87">
        <w:rPr>
          <w:b/>
          <w:bCs/>
          <w:sz w:val="32"/>
          <w:szCs w:val="32"/>
        </w:rPr>
        <w:t>ВЪЗДЕЙСТВИЕТО НА ЛИПСАТА НА КВАЛИФИЦИРАНИ КАДРИ ВЪРХУ УСТОЙЧИВОТО РАЗВИТИЕ НА СЪВРЕМЕННИТЕ ОРГАНИЗАЦИИ</w:t>
      </w:r>
      <w:r w:rsidR="005727D6" w:rsidRPr="009931BD">
        <w:rPr>
          <w:b/>
          <w:bCs/>
          <w:sz w:val="32"/>
          <w:szCs w:val="32"/>
        </w:rPr>
        <w:t xml:space="preserve"> </w:t>
      </w:r>
    </w:p>
    <w:p w14:paraId="13DE7E26" w14:textId="599A3F6F" w:rsidR="008D1109" w:rsidRPr="009931BD" w:rsidRDefault="008D1109" w:rsidP="00E019C5">
      <w:pPr>
        <w:jc w:val="center"/>
        <w:rPr>
          <w:szCs w:val="28"/>
        </w:rPr>
      </w:pPr>
    </w:p>
    <w:p w14:paraId="0D80780B" w14:textId="44BFFB54" w:rsidR="008D1109" w:rsidRPr="009931BD" w:rsidRDefault="00AA542E" w:rsidP="00E019C5">
      <w:pPr>
        <w:jc w:val="center"/>
        <w:rPr>
          <w:b/>
          <w:bCs/>
          <w:sz w:val="32"/>
          <w:szCs w:val="32"/>
        </w:rPr>
      </w:pPr>
      <w:r w:rsidRPr="009931BD">
        <w:rPr>
          <w:b/>
          <w:bCs/>
          <w:sz w:val="32"/>
          <w:szCs w:val="32"/>
        </w:rPr>
        <w:t>Боряна Върбанова</w:t>
      </w:r>
    </w:p>
    <w:p w14:paraId="5713E519" w14:textId="66F341A1" w:rsidR="008D1109" w:rsidRPr="009931BD" w:rsidRDefault="008D1109" w:rsidP="00E019C5">
      <w:pPr>
        <w:jc w:val="center"/>
        <w:rPr>
          <w:szCs w:val="28"/>
        </w:rPr>
      </w:pPr>
    </w:p>
    <w:p w14:paraId="1D299BE6" w14:textId="77777777" w:rsidR="00121F6A" w:rsidRPr="009931BD" w:rsidRDefault="00121F6A" w:rsidP="00E019C5">
      <w:pPr>
        <w:jc w:val="center"/>
        <w:rPr>
          <w:szCs w:val="28"/>
        </w:rPr>
      </w:pPr>
    </w:p>
    <w:p w14:paraId="23D272B3" w14:textId="3A645044" w:rsidR="00E44D57" w:rsidRDefault="00B103CD" w:rsidP="00E019C5">
      <w:pPr>
        <w:jc w:val="center"/>
        <w:rPr>
          <w:b/>
          <w:bCs/>
          <w:sz w:val="32"/>
          <w:szCs w:val="32"/>
          <w:lang w:val="en-US"/>
        </w:rPr>
      </w:pPr>
      <w:r w:rsidRPr="00B103CD">
        <w:rPr>
          <w:b/>
          <w:bCs/>
          <w:sz w:val="32"/>
          <w:szCs w:val="32"/>
          <w:lang w:val="en-US"/>
        </w:rPr>
        <w:t>THE IMPACT OF THE LACK OF QUALIFIED PERSONNEL ON THE SUSTAINABLE DEVELOPMENT OF MODERN ORGANIZATIONS</w:t>
      </w:r>
    </w:p>
    <w:p w14:paraId="501EA364" w14:textId="77777777" w:rsidR="00B103CD" w:rsidRPr="009931BD" w:rsidRDefault="00B103CD" w:rsidP="00E019C5">
      <w:pPr>
        <w:jc w:val="center"/>
        <w:rPr>
          <w:szCs w:val="28"/>
          <w:lang w:val="en-US"/>
        </w:rPr>
      </w:pPr>
    </w:p>
    <w:p w14:paraId="6A96D3F4" w14:textId="2518D56A" w:rsidR="00274819" w:rsidRPr="009931BD" w:rsidRDefault="00AA542E" w:rsidP="00E019C5">
      <w:pPr>
        <w:jc w:val="center"/>
        <w:rPr>
          <w:b/>
          <w:bCs/>
          <w:sz w:val="32"/>
          <w:szCs w:val="32"/>
        </w:rPr>
      </w:pPr>
      <w:r w:rsidRPr="009931BD">
        <w:rPr>
          <w:b/>
          <w:bCs/>
          <w:sz w:val="32"/>
          <w:szCs w:val="32"/>
          <w:lang w:val="en-US"/>
        </w:rPr>
        <w:t>Boryana Varbanova</w:t>
      </w:r>
    </w:p>
    <w:p w14:paraId="142C5542" w14:textId="21B74F87" w:rsidR="00274819" w:rsidRPr="009931BD" w:rsidRDefault="00274819" w:rsidP="00E019C5">
      <w:pPr>
        <w:jc w:val="center"/>
        <w:rPr>
          <w:szCs w:val="28"/>
          <w:lang w:val="en-US"/>
        </w:rPr>
      </w:pPr>
    </w:p>
    <w:p w14:paraId="1072AA97" w14:textId="1A070D58" w:rsidR="00274819" w:rsidRPr="009931BD" w:rsidRDefault="00274819" w:rsidP="00E019C5">
      <w:pPr>
        <w:jc w:val="center"/>
        <w:rPr>
          <w:szCs w:val="28"/>
          <w:lang w:val="en-US"/>
        </w:rPr>
      </w:pPr>
    </w:p>
    <w:p w14:paraId="29DBD415" w14:textId="1F20F13D" w:rsidR="00274819" w:rsidRDefault="00274819" w:rsidP="003004BD">
      <w:pPr>
        <w:ind w:firstLine="567"/>
        <w:jc w:val="both"/>
        <w:rPr>
          <w:i/>
          <w:iCs/>
          <w:sz w:val="24"/>
        </w:rPr>
      </w:pPr>
      <w:r w:rsidRPr="009931BD">
        <w:rPr>
          <w:b/>
          <w:bCs/>
          <w:i/>
          <w:iCs/>
          <w:sz w:val="24"/>
        </w:rPr>
        <w:t>Резюме:</w:t>
      </w:r>
      <w:r w:rsidRPr="009931BD">
        <w:rPr>
          <w:i/>
          <w:iCs/>
          <w:sz w:val="24"/>
        </w:rPr>
        <w:t xml:space="preserve"> </w:t>
      </w:r>
      <w:r w:rsidR="00982B2B" w:rsidRPr="009931BD">
        <w:rPr>
          <w:i/>
          <w:iCs/>
          <w:sz w:val="24"/>
        </w:rPr>
        <w:t xml:space="preserve">В настоящият доклад </w:t>
      </w:r>
      <w:r w:rsidR="00F62304">
        <w:rPr>
          <w:i/>
          <w:iCs/>
          <w:sz w:val="24"/>
        </w:rPr>
        <w:t>са а</w:t>
      </w:r>
      <w:r w:rsidR="00EE7938" w:rsidRPr="00EE7938">
        <w:rPr>
          <w:i/>
          <w:iCs/>
          <w:sz w:val="24"/>
        </w:rPr>
        <w:t xml:space="preserve">нализирани основните фактори, които пораждат недостиг на квалифицирана работна сила, сред които демографските промени, миграционните процеси, несъответствието между образователната система и потребностите на пазара на труда, както и ускореното технологично развитие. </w:t>
      </w:r>
      <w:r w:rsidR="00F62304">
        <w:rPr>
          <w:i/>
          <w:iCs/>
          <w:sz w:val="24"/>
        </w:rPr>
        <w:t>Р</w:t>
      </w:r>
      <w:r w:rsidR="00EE7938" w:rsidRPr="00EE7938">
        <w:rPr>
          <w:i/>
          <w:iCs/>
          <w:sz w:val="24"/>
        </w:rPr>
        <w:t xml:space="preserve">азгледани </w:t>
      </w:r>
      <w:r w:rsidR="00F62304">
        <w:rPr>
          <w:i/>
          <w:iCs/>
          <w:sz w:val="24"/>
        </w:rPr>
        <w:t xml:space="preserve">са </w:t>
      </w:r>
      <w:r w:rsidR="00EE7938" w:rsidRPr="00EE7938">
        <w:rPr>
          <w:i/>
          <w:iCs/>
          <w:sz w:val="24"/>
        </w:rPr>
        <w:t>съвременни стратегии за преодоляване на недостига на квалифицирани специалисти Изследването доказва, че човешкият капитал представлява стратегически ресурс за устойчивото развитие на организациите, а ефективното управление на квалифицираните кадри е ключов фактор за дългосрочната организационна устойчивост, икономическия растеж и създаването на конкурентно предимство.</w:t>
      </w:r>
    </w:p>
    <w:p w14:paraId="1A909288" w14:textId="77777777" w:rsidR="00EE7938" w:rsidRPr="009931BD" w:rsidRDefault="00EE7938" w:rsidP="003004BD">
      <w:pPr>
        <w:ind w:firstLine="567"/>
        <w:jc w:val="both"/>
        <w:rPr>
          <w:szCs w:val="28"/>
        </w:rPr>
      </w:pPr>
    </w:p>
    <w:p w14:paraId="2461AA37" w14:textId="2AA0D0E1" w:rsidR="00274819" w:rsidRPr="009931BD" w:rsidRDefault="00274819" w:rsidP="003004BD">
      <w:pPr>
        <w:ind w:firstLine="567"/>
        <w:jc w:val="both"/>
        <w:rPr>
          <w:i/>
          <w:iCs/>
          <w:sz w:val="24"/>
        </w:rPr>
      </w:pPr>
      <w:r w:rsidRPr="009931BD">
        <w:rPr>
          <w:b/>
          <w:bCs/>
          <w:i/>
          <w:iCs/>
          <w:sz w:val="24"/>
        </w:rPr>
        <w:t>Ключови думи:</w:t>
      </w:r>
      <w:r w:rsidRPr="009931BD">
        <w:rPr>
          <w:i/>
          <w:iCs/>
          <w:sz w:val="24"/>
        </w:rPr>
        <w:t xml:space="preserve"> </w:t>
      </w:r>
      <w:r w:rsidR="00DE2D17" w:rsidRPr="00DE2D17">
        <w:rPr>
          <w:i/>
          <w:iCs/>
          <w:sz w:val="24"/>
        </w:rPr>
        <w:t>квалификация, кадри, капитал, устойчиво развитие, недостиг на работна сила, конкурентоспособност</w:t>
      </w:r>
    </w:p>
    <w:p w14:paraId="14068DE0" w14:textId="5A7D97ED" w:rsidR="00274819" w:rsidRPr="009931BD" w:rsidRDefault="00274819" w:rsidP="003004BD">
      <w:pPr>
        <w:ind w:firstLine="567"/>
        <w:jc w:val="both"/>
        <w:rPr>
          <w:szCs w:val="28"/>
        </w:rPr>
      </w:pPr>
    </w:p>
    <w:p w14:paraId="6424B4D0" w14:textId="1C6AEE4F" w:rsidR="00DF5599" w:rsidRDefault="00274819" w:rsidP="003004BD">
      <w:pPr>
        <w:ind w:firstLine="567"/>
        <w:jc w:val="both"/>
        <w:rPr>
          <w:i/>
          <w:iCs/>
          <w:sz w:val="24"/>
          <w:lang w:val="en-US"/>
        </w:rPr>
      </w:pPr>
      <w:r w:rsidRPr="00F429F9">
        <w:rPr>
          <w:b/>
          <w:bCs/>
          <w:i/>
          <w:iCs/>
          <w:sz w:val="24"/>
          <w:lang w:val="en-US"/>
        </w:rPr>
        <w:t>Abstract:</w:t>
      </w:r>
      <w:r w:rsidRPr="00F429F9">
        <w:rPr>
          <w:i/>
          <w:iCs/>
          <w:sz w:val="24"/>
          <w:lang w:val="en-US"/>
        </w:rPr>
        <w:t xml:space="preserve"> </w:t>
      </w:r>
      <w:r w:rsidR="00A028FF" w:rsidRPr="00A028FF">
        <w:rPr>
          <w:i/>
          <w:iCs/>
          <w:sz w:val="24"/>
          <w:lang w:val="en-US"/>
        </w:rPr>
        <w:t>This report analyzes the main factors that cause a shortage of qualified labor, including demographic changes, migration processes, the mismatch between the education system and the needs of the labor market, as well as accelerated technological development. Modern strategies for overcoming the shortage of qualified specialists are examined. The study proves that human capital is a strategic resource for the sustainable development of organizations, and the effective management of qualified personnel is a key factor for long-term organizational sustainability, economic growth and the creation of competitive advantage.</w:t>
      </w:r>
    </w:p>
    <w:p w14:paraId="4D44FC34" w14:textId="77777777" w:rsidR="00A028FF" w:rsidRPr="00F429F9" w:rsidRDefault="00A028FF" w:rsidP="003004BD">
      <w:pPr>
        <w:ind w:firstLine="567"/>
        <w:jc w:val="both"/>
        <w:rPr>
          <w:szCs w:val="28"/>
          <w:lang w:val="en-US"/>
        </w:rPr>
      </w:pPr>
    </w:p>
    <w:p w14:paraId="023C3CE7" w14:textId="6D849B0D" w:rsidR="00274819" w:rsidRPr="00F429F9" w:rsidRDefault="00274819" w:rsidP="003F3C02">
      <w:pPr>
        <w:ind w:firstLine="567"/>
        <w:jc w:val="both"/>
        <w:rPr>
          <w:i/>
          <w:iCs/>
          <w:sz w:val="24"/>
          <w:lang w:val="en-US"/>
        </w:rPr>
      </w:pPr>
      <w:r w:rsidRPr="00F429F9">
        <w:rPr>
          <w:b/>
          <w:bCs/>
          <w:i/>
          <w:iCs/>
          <w:sz w:val="24"/>
          <w:lang w:val="en-US"/>
        </w:rPr>
        <w:t>Keywords:</w:t>
      </w:r>
      <w:r w:rsidRPr="00F429F9">
        <w:rPr>
          <w:i/>
          <w:iCs/>
          <w:sz w:val="24"/>
          <w:lang w:val="en-US"/>
        </w:rPr>
        <w:t xml:space="preserve"> </w:t>
      </w:r>
      <w:r w:rsidR="003F3C02" w:rsidRPr="00F429F9">
        <w:rPr>
          <w:i/>
          <w:iCs/>
          <w:sz w:val="24"/>
          <w:lang w:val="en-US"/>
        </w:rPr>
        <w:t>qualification, human resources, capital, sustainable development, labor shortage, competitiveness</w:t>
      </w:r>
    </w:p>
    <w:p w14:paraId="133D4560" w14:textId="77777777" w:rsidR="003F3C02" w:rsidRPr="009931BD" w:rsidRDefault="003F3C02" w:rsidP="003F3C02">
      <w:pPr>
        <w:ind w:firstLine="567"/>
        <w:jc w:val="both"/>
        <w:rPr>
          <w:szCs w:val="28"/>
          <w:lang w:val="en-US"/>
        </w:rPr>
      </w:pPr>
    </w:p>
    <w:p w14:paraId="77230A74" w14:textId="6911F47F" w:rsidR="00B103CD" w:rsidRPr="00B103CD" w:rsidRDefault="00B103CD" w:rsidP="00B103CD">
      <w:pPr>
        <w:ind w:firstLine="567"/>
        <w:jc w:val="both"/>
        <w:rPr>
          <w:szCs w:val="28"/>
        </w:rPr>
      </w:pPr>
      <w:r w:rsidRPr="00B103CD">
        <w:rPr>
          <w:szCs w:val="28"/>
        </w:rPr>
        <w:t>В условията на глобализация, ускорено технологично развитие и динамични промени на пазара на труда</w:t>
      </w:r>
      <w:r w:rsidR="0070430C">
        <w:rPr>
          <w:szCs w:val="28"/>
        </w:rPr>
        <w:t>,</w:t>
      </w:r>
      <w:r w:rsidRPr="00B103CD">
        <w:rPr>
          <w:szCs w:val="28"/>
        </w:rPr>
        <w:t xml:space="preserve"> човешкият капитал се утвърждава като един от най-значимите стратегически ресурси за развитието и конкурентоспособността на организациите. Все по-често успехъ</w:t>
      </w:r>
      <w:r w:rsidR="009A64F0">
        <w:rPr>
          <w:szCs w:val="28"/>
        </w:rPr>
        <w:t xml:space="preserve">т им </w:t>
      </w:r>
      <w:r w:rsidRPr="00B103CD">
        <w:rPr>
          <w:szCs w:val="28"/>
        </w:rPr>
        <w:t xml:space="preserve">се определя не толкова от наличието на материални и </w:t>
      </w:r>
      <w:r w:rsidRPr="00B103CD">
        <w:rPr>
          <w:szCs w:val="28"/>
        </w:rPr>
        <w:lastRenderedPageBreak/>
        <w:t>финансови ресурси, колкото от способността им да привличат, развиват и задържат висококвалифицирани специалисти. В този контекст</w:t>
      </w:r>
      <w:r w:rsidR="009A64F0">
        <w:rPr>
          <w:szCs w:val="28"/>
        </w:rPr>
        <w:t>,</w:t>
      </w:r>
      <w:r w:rsidRPr="00B103CD">
        <w:rPr>
          <w:szCs w:val="28"/>
        </w:rPr>
        <w:t xml:space="preserve"> недостигът на квалифицирани кадри се превръща в едно от най-сериозните предизвикателства пред устойчивото развитие както на отделните организации, така и на националните икономики </w:t>
      </w:r>
      <w:r w:rsidR="00141546" w:rsidRPr="00141546">
        <w:rPr>
          <w:szCs w:val="28"/>
        </w:rPr>
        <w:t>[1]</w:t>
      </w:r>
      <w:r w:rsidRPr="00B103CD">
        <w:rPr>
          <w:szCs w:val="28"/>
        </w:rPr>
        <w:t>.</w:t>
      </w:r>
    </w:p>
    <w:p w14:paraId="16550AA4" w14:textId="7AB5287C" w:rsidR="00B103CD" w:rsidRPr="00B103CD" w:rsidRDefault="00B103CD" w:rsidP="00686A5E">
      <w:pPr>
        <w:ind w:firstLine="567"/>
        <w:jc w:val="both"/>
        <w:rPr>
          <w:szCs w:val="28"/>
        </w:rPr>
      </w:pPr>
      <w:r w:rsidRPr="00B103CD">
        <w:rPr>
          <w:szCs w:val="28"/>
        </w:rPr>
        <w:t xml:space="preserve">През последните години проблемът с липсата на квалифицирана работна сила придобива глобални измерения. Демографските промени, застаряването на населението, намаляващият брой на хората в трудоспособна възраст, миграционните процеси, ускорената дигитализация и несъответствието между придобитите знания и потребностите на бизнеса водят до значителен дисбаланс между търсенето и предлагането на квалифицирани специалисти. </w:t>
      </w:r>
      <w:r w:rsidR="0070430C">
        <w:rPr>
          <w:szCs w:val="28"/>
        </w:rPr>
        <w:t>Б</w:t>
      </w:r>
      <w:r w:rsidRPr="00B103CD">
        <w:rPr>
          <w:szCs w:val="28"/>
        </w:rPr>
        <w:t>лизо две трети от работодателите определят недостига на квалифицирани кадри като една от основните пречки пред развитието на организациите през следващите години</w:t>
      </w:r>
      <w:r w:rsidR="0070430C">
        <w:rPr>
          <w:szCs w:val="28"/>
        </w:rPr>
        <w:t xml:space="preserve"> </w:t>
      </w:r>
      <w:r w:rsidR="0070430C" w:rsidRPr="00636C2C">
        <w:rPr>
          <w:szCs w:val="28"/>
        </w:rPr>
        <w:t>[</w:t>
      </w:r>
      <w:r w:rsidR="0070430C" w:rsidRPr="00636C2C">
        <w:rPr>
          <w:szCs w:val="28"/>
          <w:lang w:val="en-US"/>
        </w:rPr>
        <w:t>2</w:t>
      </w:r>
      <w:r w:rsidR="0070430C" w:rsidRPr="00636C2C">
        <w:rPr>
          <w:szCs w:val="28"/>
        </w:rPr>
        <w:t>]</w:t>
      </w:r>
      <w:r w:rsidRPr="00B103CD">
        <w:rPr>
          <w:szCs w:val="28"/>
        </w:rPr>
        <w:t xml:space="preserve">. Аналогични изводи се съдържат и в анализите на </w:t>
      </w:r>
      <w:r w:rsidR="00B10880" w:rsidRPr="00EE5668">
        <w:rPr>
          <w:szCs w:val="28"/>
          <w:lang w:val="en-US"/>
        </w:rPr>
        <w:t>„Labour and skill shortages remain at very high levels, particularly in some key sectors such as health care and information and communication“, „Structural factors change skill needs and create labour shortages“</w:t>
      </w:r>
      <w:r w:rsidR="00686A5E" w:rsidRPr="00686A5E">
        <w:rPr>
          <w:szCs w:val="28"/>
        </w:rPr>
        <w:t xml:space="preserve"> </w:t>
      </w:r>
      <w:r w:rsidR="00636C2C" w:rsidRPr="00636C2C">
        <w:rPr>
          <w:szCs w:val="28"/>
        </w:rPr>
        <w:t>[</w:t>
      </w:r>
      <w:r w:rsidR="00636C2C">
        <w:rPr>
          <w:szCs w:val="28"/>
          <w:lang w:val="en-US"/>
        </w:rPr>
        <w:t>3</w:t>
      </w:r>
      <w:r w:rsidR="00636C2C" w:rsidRPr="00636C2C">
        <w:rPr>
          <w:szCs w:val="28"/>
        </w:rPr>
        <w:t>]</w:t>
      </w:r>
      <w:r w:rsidR="00636C2C" w:rsidRPr="00636C2C">
        <w:rPr>
          <w:szCs w:val="28"/>
          <w:lang w:val="en-US"/>
        </w:rPr>
        <w:t xml:space="preserve"> </w:t>
      </w:r>
      <w:r w:rsidRPr="00B103CD">
        <w:rPr>
          <w:szCs w:val="28"/>
        </w:rPr>
        <w:t xml:space="preserve"> и </w:t>
      </w:r>
      <w:r w:rsidRPr="001D79A3">
        <w:rPr>
          <w:szCs w:val="28"/>
        </w:rPr>
        <w:t>Internationa</w:t>
      </w:r>
      <w:r w:rsidR="00983D6C" w:rsidRPr="001D79A3">
        <w:rPr>
          <w:szCs w:val="28"/>
        </w:rPr>
        <w:t xml:space="preserve">l </w:t>
      </w:r>
      <w:r w:rsidR="00983D6C" w:rsidRPr="00EE5668">
        <w:rPr>
          <w:szCs w:val="28"/>
          <w:lang w:val="en-US"/>
        </w:rPr>
        <w:t>Labour Organization</w:t>
      </w:r>
      <w:r w:rsidR="0070430C">
        <w:rPr>
          <w:szCs w:val="28"/>
        </w:rPr>
        <w:t xml:space="preserve"> </w:t>
      </w:r>
      <w:r w:rsidR="001D79A3" w:rsidRPr="001D79A3">
        <w:rPr>
          <w:szCs w:val="28"/>
        </w:rPr>
        <w:t>[4]</w:t>
      </w:r>
      <w:r w:rsidRPr="001D79A3">
        <w:rPr>
          <w:szCs w:val="28"/>
        </w:rPr>
        <w:t>, които подчертават, че инвестициите в човешкия капитал са определящ фактор за устойчивия</w:t>
      </w:r>
      <w:r w:rsidR="0070430C">
        <w:rPr>
          <w:szCs w:val="28"/>
        </w:rPr>
        <w:t>т</w:t>
      </w:r>
      <w:r w:rsidRPr="001D79A3">
        <w:rPr>
          <w:szCs w:val="28"/>
        </w:rPr>
        <w:t xml:space="preserve"> иконо</w:t>
      </w:r>
      <w:r w:rsidRPr="00B103CD">
        <w:rPr>
          <w:szCs w:val="28"/>
        </w:rPr>
        <w:t>мически растеж и повишаването на производителността.</w:t>
      </w:r>
    </w:p>
    <w:p w14:paraId="5785EADA" w14:textId="281E31A8" w:rsidR="00B103CD" w:rsidRPr="00B103CD" w:rsidRDefault="00B103CD" w:rsidP="00B103CD">
      <w:pPr>
        <w:ind w:firstLine="567"/>
        <w:jc w:val="both"/>
        <w:rPr>
          <w:szCs w:val="28"/>
        </w:rPr>
      </w:pPr>
      <w:r w:rsidRPr="00B103CD">
        <w:rPr>
          <w:szCs w:val="28"/>
        </w:rPr>
        <w:t>За България проблемът има особено значение поради неблагоприятните демографски тенденции, отрицателния естествен прираст, емиграцията на млади и квалифицирани специалисти и все по-осезаемия недостиг на кадри в ключови икономически сектори. Данните на Националния статистически институт</w:t>
      </w:r>
      <w:r w:rsidR="004F0CE8">
        <w:rPr>
          <w:szCs w:val="28"/>
          <w:lang w:val="en-US"/>
        </w:rPr>
        <w:t xml:space="preserve"> (</w:t>
      </w:r>
      <w:r w:rsidR="004F0CE8">
        <w:rPr>
          <w:szCs w:val="28"/>
        </w:rPr>
        <w:t>НСИ</w:t>
      </w:r>
      <w:r w:rsidR="004F0CE8">
        <w:rPr>
          <w:szCs w:val="28"/>
          <w:lang w:val="en-US"/>
        </w:rPr>
        <w:t>)</w:t>
      </w:r>
      <w:r w:rsidRPr="00B103CD">
        <w:rPr>
          <w:szCs w:val="28"/>
        </w:rPr>
        <w:t>, Агенцията по заетостта</w:t>
      </w:r>
      <w:r w:rsidR="004F0CE8" w:rsidRPr="004F0CE8">
        <w:rPr>
          <w:szCs w:val="28"/>
        </w:rPr>
        <w:t xml:space="preserve"> (</w:t>
      </w:r>
      <w:r w:rsidR="004F0CE8">
        <w:rPr>
          <w:szCs w:val="28"/>
        </w:rPr>
        <w:t>АЗ</w:t>
      </w:r>
      <w:r w:rsidR="004F0CE8" w:rsidRPr="004F0CE8">
        <w:rPr>
          <w:szCs w:val="28"/>
        </w:rPr>
        <w:t>)</w:t>
      </w:r>
      <w:r w:rsidRPr="00B103CD">
        <w:rPr>
          <w:szCs w:val="28"/>
        </w:rPr>
        <w:t xml:space="preserve"> и Европейската комисия</w:t>
      </w:r>
      <w:r w:rsidR="004F0CE8">
        <w:rPr>
          <w:szCs w:val="28"/>
        </w:rPr>
        <w:t xml:space="preserve"> </w:t>
      </w:r>
      <w:r w:rsidR="004F0CE8" w:rsidRPr="004F0CE8">
        <w:rPr>
          <w:szCs w:val="28"/>
        </w:rPr>
        <w:t>(</w:t>
      </w:r>
      <w:r w:rsidR="004F0CE8">
        <w:rPr>
          <w:szCs w:val="28"/>
        </w:rPr>
        <w:t>ЕК</w:t>
      </w:r>
      <w:r w:rsidR="004F0CE8" w:rsidRPr="004F0CE8">
        <w:rPr>
          <w:szCs w:val="28"/>
        </w:rPr>
        <w:t>)</w:t>
      </w:r>
      <w:r w:rsidRPr="00B103CD">
        <w:rPr>
          <w:szCs w:val="28"/>
        </w:rPr>
        <w:t xml:space="preserve"> показват, че редица отрасли – индустрия, информационни технологии, здравеопазване, образование, строителство и транспорт – изпитват сериозни затруднения при намирането и задържането на квалифицирани служители. Това поставя организациите пред необходимостта да разработват нови подходи за управление на човешките ресурси и да инвестират в развитието на своите служители.</w:t>
      </w:r>
    </w:p>
    <w:p w14:paraId="478F8CA7" w14:textId="1DBD81E3" w:rsidR="00B103CD" w:rsidRPr="00B103CD" w:rsidRDefault="00B103CD" w:rsidP="00B103CD">
      <w:pPr>
        <w:ind w:firstLine="567"/>
        <w:jc w:val="both"/>
        <w:rPr>
          <w:szCs w:val="28"/>
        </w:rPr>
      </w:pPr>
      <w:r w:rsidRPr="00B103CD">
        <w:rPr>
          <w:szCs w:val="28"/>
        </w:rPr>
        <w:t xml:space="preserve">Недостигът на квалифицирани кадри оказва пряко въздействие върху икономическите, социалните и екологичните аспекти на устойчивото развитие. Намаляването на производителността, затрудненото внедряване на иновации, увеличаването на разходите за подбор и обучение, по-високото текучество на персонала и затрудненото изпълнение на стратегическите цели ограничават способността на организациите да постигат устойчив растеж и да създават дългосрочна стойност за заинтересованите страни. От друга страна, организациите, които успешно управляват човешкия капитал чрез ефективни политики за обучение, кариерно развитие, мотивация и </w:t>
      </w:r>
      <w:r w:rsidRPr="00B103CD">
        <w:rPr>
          <w:szCs w:val="28"/>
        </w:rPr>
        <w:lastRenderedPageBreak/>
        <w:t>задържане на талантите, постигат по-висока конкурентоспособност и по-голяма организационна устойчивост</w:t>
      </w:r>
      <w:r w:rsidR="00EB4C96" w:rsidRPr="00EB4C96">
        <w:t xml:space="preserve"> </w:t>
      </w:r>
      <w:r w:rsidR="00EB4C96" w:rsidRPr="00EB4C96">
        <w:rPr>
          <w:szCs w:val="28"/>
        </w:rPr>
        <w:t>[</w:t>
      </w:r>
      <w:r w:rsidR="0087695F">
        <w:rPr>
          <w:szCs w:val="28"/>
        </w:rPr>
        <w:t>5</w:t>
      </w:r>
      <w:r w:rsidR="00EB4C96" w:rsidRPr="00EB4C96">
        <w:rPr>
          <w:szCs w:val="28"/>
        </w:rPr>
        <w:t>]</w:t>
      </w:r>
      <w:r w:rsidRPr="00B103CD">
        <w:rPr>
          <w:szCs w:val="28"/>
        </w:rPr>
        <w:t>.</w:t>
      </w:r>
    </w:p>
    <w:p w14:paraId="7A9544B8" w14:textId="5BA782F2" w:rsidR="00B103CD" w:rsidRPr="00AB7F9C" w:rsidRDefault="00B103CD" w:rsidP="00B103CD">
      <w:pPr>
        <w:ind w:firstLine="567"/>
        <w:jc w:val="both"/>
        <w:rPr>
          <w:szCs w:val="28"/>
        </w:rPr>
      </w:pPr>
      <w:r w:rsidRPr="00AB7F9C">
        <w:rPr>
          <w:szCs w:val="28"/>
        </w:rPr>
        <w:t>Целта на настоящия доклад е да се анализира влиянието на недостига на квалифицирани кадри върху икономическата, социалната и организационната устойчивост на съвременните организации, както и да се предложат ефективни подходи за преодоляване на кадровия дефицит.</w:t>
      </w:r>
    </w:p>
    <w:p w14:paraId="15B5AB6C" w14:textId="0709EAE8" w:rsidR="00B86ADD" w:rsidRPr="00B86ADD" w:rsidRDefault="00B86ADD" w:rsidP="00B86ADD">
      <w:pPr>
        <w:ind w:firstLine="567"/>
        <w:jc w:val="both"/>
        <w:rPr>
          <w:szCs w:val="28"/>
        </w:rPr>
      </w:pPr>
      <w:r w:rsidRPr="00B86ADD">
        <w:rPr>
          <w:szCs w:val="28"/>
        </w:rPr>
        <w:t xml:space="preserve">Концепцията за човешкия капитал се развива активно през втората половина на XX век. Сред нейните основоположници са Теодор Шулц и Гари Бекер. Според Шулц </w:t>
      </w:r>
      <w:r w:rsidR="005238BE" w:rsidRPr="005238BE">
        <w:rPr>
          <w:szCs w:val="28"/>
        </w:rPr>
        <w:t>[</w:t>
      </w:r>
      <w:r w:rsidR="0087695F">
        <w:rPr>
          <w:szCs w:val="28"/>
        </w:rPr>
        <w:t>6</w:t>
      </w:r>
      <w:r w:rsidR="005238BE" w:rsidRPr="005238BE">
        <w:rPr>
          <w:szCs w:val="28"/>
        </w:rPr>
        <w:t xml:space="preserve">] </w:t>
      </w:r>
      <w:r w:rsidRPr="00B86ADD">
        <w:rPr>
          <w:szCs w:val="28"/>
        </w:rPr>
        <w:t xml:space="preserve">инвестициите в професионално обучение, здравеопазване и придобиване на практически умения представляват инвестиции в човешкия капитал, които повишават производителността и създават предпоставки за икономически растеж. Бекер </w:t>
      </w:r>
      <w:r w:rsidR="0087695F">
        <w:rPr>
          <w:szCs w:val="28"/>
        </w:rPr>
        <w:t>[7</w:t>
      </w:r>
      <w:r w:rsidR="00963955">
        <w:rPr>
          <w:szCs w:val="28"/>
        </w:rPr>
        <w:t>,8</w:t>
      </w:r>
      <w:r w:rsidR="0087695F" w:rsidRPr="0087695F">
        <w:rPr>
          <w:szCs w:val="28"/>
        </w:rPr>
        <w:t>]</w:t>
      </w:r>
      <w:r w:rsidRPr="00B86ADD">
        <w:rPr>
          <w:szCs w:val="28"/>
        </w:rPr>
        <w:t xml:space="preserve"> развива теорията, като определя човешкия капитал като съвкупност от знания, способности, умения и компетентности, които увеличават производителността на труда и генерират икономическа стойност.</w:t>
      </w:r>
    </w:p>
    <w:p w14:paraId="157766E8" w14:textId="067CDD29" w:rsidR="00386E54" w:rsidRPr="00386E54" w:rsidRDefault="00B86ADD" w:rsidP="00386E54">
      <w:pPr>
        <w:ind w:firstLine="567"/>
        <w:jc w:val="both"/>
        <w:rPr>
          <w:szCs w:val="28"/>
        </w:rPr>
      </w:pPr>
      <w:r w:rsidRPr="00B86ADD">
        <w:rPr>
          <w:szCs w:val="28"/>
        </w:rPr>
        <w:t>В съвременната научна литература човешкият капитал се разглежда значително по-широко.</w:t>
      </w:r>
      <w:r w:rsidR="001E3E7F">
        <w:rPr>
          <w:szCs w:val="28"/>
        </w:rPr>
        <w:t xml:space="preserve"> В</w:t>
      </w:r>
      <w:r w:rsidR="00386E54" w:rsidRPr="00386E54">
        <w:rPr>
          <w:szCs w:val="28"/>
        </w:rPr>
        <w:t>следствие на ускорената дигитализация, автоматизацията и внедряването на технологии, базирани на изкуствен интелект</w:t>
      </w:r>
      <w:r w:rsidR="001E3E7F">
        <w:rPr>
          <w:szCs w:val="28"/>
        </w:rPr>
        <w:t>, о</w:t>
      </w:r>
      <w:r w:rsidR="00386E54" w:rsidRPr="00386E54">
        <w:rPr>
          <w:szCs w:val="28"/>
        </w:rPr>
        <w:t>рганизациите все по-често се нуждаят от служители с високи аналитични способности, дигитални компетентности, умения за работа с нови технологии и готовност за непрекъснато професионално развитие.</w:t>
      </w:r>
    </w:p>
    <w:p w14:paraId="7C5D681D" w14:textId="49A4DA77" w:rsidR="00566DA0" w:rsidRPr="00B51CDE" w:rsidRDefault="00566DA0" w:rsidP="00566DA0">
      <w:pPr>
        <w:ind w:firstLine="567"/>
        <w:jc w:val="both"/>
        <w:rPr>
          <w:szCs w:val="28"/>
        </w:rPr>
      </w:pPr>
      <w:r w:rsidRPr="00B51CDE">
        <w:rPr>
          <w:szCs w:val="28"/>
        </w:rPr>
        <w:t>За да се оцени реалният мащаб на проблема с недостига на квалифицирани кадри е необходимо теоретичните постановки да бъдат подкрепени с емпирични данни за развитието на пазара на труда в България. В настоящото изследване е проследена динамиката на коефициента на свободните работни места в основни икономически сектори за периода 2020–2026 г. Избраният показател позволява да се установят секторите, в които работодателите изпитват най-големи затруднения при запълването на свободните позиции. Наред с количествения показател са идентифицирани и основните дефицитни професионални направления, което позволява да се направи оценка на степента на кадровия дефицит.</w:t>
      </w:r>
    </w:p>
    <w:p w14:paraId="267014E7" w14:textId="2246F455" w:rsidR="00566DA0" w:rsidRDefault="00566DA0" w:rsidP="0070430C">
      <w:pPr>
        <w:ind w:firstLine="567"/>
        <w:jc w:val="both"/>
        <w:rPr>
          <w:szCs w:val="28"/>
        </w:rPr>
      </w:pPr>
      <w:r w:rsidRPr="00B51CDE">
        <w:rPr>
          <w:szCs w:val="28"/>
        </w:rPr>
        <w:t xml:space="preserve">Таблица </w:t>
      </w:r>
      <w:r w:rsidR="00C007B7">
        <w:rPr>
          <w:szCs w:val="28"/>
        </w:rPr>
        <w:t>1</w:t>
      </w:r>
      <w:r w:rsidRPr="00B51CDE">
        <w:rPr>
          <w:szCs w:val="28"/>
        </w:rPr>
        <w:t xml:space="preserve"> представя динамиката на кадровия дефицит в десет основни сектора на българската икономика. За </w:t>
      </w:r>
      <w:r w:rsidR="0070430C" w:rsidRPr="0070430C">
        <w:rPr>
          <w:szCs w:val="28"/>
        </w:rPr>
        <w:t xml:space="preserve">* </w:t>
      </w:r>
      <w:r w:rsidRPr="00B51CDE">
        <w:rPr>
          <w:szCs w:val="28"/>
        </w:rPr>
        <w:t>2024 г. е използвана средногодишна стойност, изчислена на база на тримесечните данни</w:t>
      </w:r>
      <w:r w:rsidR="0070430C">
        <w:rPr>
          <w:szCs w:val="28"/>
          <w:lang w:val="en-US"/>
        </w:rPr>
        <w:t xml:space="preserve"> (</w:t>
      </w:r>
      <w:r w:rsidR="0070430C" w:rsidRPr="0070430C">
        <w:rPr>
          <w:szCs w:val="28"/>
        </w:rPr>
        <w:t>средноаритметична стойност на I–IV тримесечие</w:t>
      </w:r>
      <w:r w:rsidR="0070430C">
        <w:rPr>
          <w:szCs w:val="28"/>
          <w:lang w:val="en-US"/>
        </w:rPr>
        <w:t>)</w:t>
      </w:r>
      <w:r w:rsidR="0070430C">
        <w:rPr>
          <w:szCs w:val="28"/>
        </w:rPr>
        <w:t xml:space="preserve">, </w:t>
      </w:r>
      <w:r w:rsidR="0070430C" w:rsidRPr="00B51CDE">
        <w:rPr>
          <w:szCs w:val="28"/>
        </w:rPr>
        <w:t>докато за</w:t>
      </w:r>
      <w:r w:rsidR="0070430C">
        <w:rPr>
          <w:szCs w:val="28"/>
        </w:rPr>
        <w:t xml:space="preserve"> </w:t>
      </w:r>
      <w:r w:rsidR="0070430C" w:rsidRPr="0070430C">
        <w:rPr>
          <w:szCs w:val="28"/>
        </w:rPr>
        <w:t>**</w:t>
      </w:r>
      <w:r w:rsidR="0070430C">
        <w:rPr>
          <w:szCs w:val="28"/>
        </w:rPr>
        <w:t xml:space="preserve"> </w:t>
      </w:r>
      <w:r w:rsidR="0070430C" w:rsidRPr="0070430C">
        <w:rPr>
          <w:szCs w:val="28"/>
        </w:rPr>
        <w:t xml:space="preserve">2025 г. </w:t>
      </w:r>
      <w:r w:rsidR="0070430C">
        <w:rPr>
          <w:szCs w:val="28"/>
          <w:lang w:val="en-US"/>
        </w:rPr>
        <w:t>(</w:t>
      </w:r>
      <w:r w:rsidR="0070430C" w:rsidRPr="0070430C">
        <w:rPr>
          <w:szCs w:val="28"/>
        </w:rPr>
        <w:t>I тримесечие</w:t>
      </w:r>
      <w:r w:rsidR="0070430C">
        <w:rPr>
          <w:szCs w:val="28"/>
          <w:lang w:val="en-US"/>
        </w:rPr>
        <w:t>)</w:t>
      </w:r>
      <w:r w:rsidRPr="00B51CDE">
        <w:rPr>
          <w:szCs w:val="28"/>
        </w:rPr>
        <w:t xml:space="preserve"> и </w:t>
      </w:r>
      <w:r w:rsidR="0070430C" w:rsidRPr="0070430C">
        <w:rPr>
          <w:szCs w:val="28"/>
        </w:rPr>
        <w:t>***</w:t>
      </w:r>
      <w:r w:rsidR="0070430C">
        <w:rPr>
          <w:szCs w:val="28"/>
        </w:rPr>
        <w:t xml:space="preserve"> </w:t>
      </w:r>
      <w:r w:rsidR="0070430C" w:rsidRPr="0070430C">
        <w:rPr>
          <w:szCs w:val="28"/>
        </w:rPr>
        <w:t>2026 г. (I тримесечие; към момента няма окончателни годишни данни за 2026 г)</w:t>
      </w:r>
      <w:r w:rsidR="0070430C">
        <w:rPr>
          <w:szCs w:val="28"/>
        </w:rPr>
        <w:t xml:space="preserve"> </w:t>
      </w:r>
      <w:r w:rsidRPr="00B51CDE">
        <w:rPr>
          <w:szCs w:val="28"/>
        </w:rPr>
        <w:t>са използвани последните налични тримесечни данни. Поради това данните за 2026 г. следва да се разглеждат като текуща, а не като окончателна годишна оценка.</w:t>
      </w:r>
    </w:p>
    <w:p w14:paraId="34DEAFC5" w14:textId="77777777" w:rsidR="00566DA0" w:rsidRDefault="00566DA0" w:rsidP="00566DA0">
      <w:pPr>
        <w:ind w:firstLine="567"/>
        <w:jc w:val="both"/>
        <w:rPr>
          <w:szCs w:val="28"/>
        </w:rPr>
      </w:pPr>
    </w:p>
    <w:tbl>
      <w:tblPr>
        <w:tblStyle w:val="a7"/>
        <w:tblW w:w="8586" w:type="dxa"/>
        <w:tblLayout w:type="fixed"/>
        <w:tblLook w:val="04A0" w:firstRow="1" w:lastRow="0" w:firstColumn="1" w:lastColumn="0" w:noHBand="0" w:noVBand="1"/>
      </w:tblPr>
      <w:tblGrid>
        <w:gridCol w:w="332"/>
        <w:gridCol w:w="2196"/>
        <w:gridCol w:w="675"/>
        <w:gridCol w:w="675"/>
        <w:gridCol w:w="675"/>
        <w:gridCol w:w="675"/>
        <w:gridCol w:w="675"/>
        <w:gridCol w:w="675"/>
        <w:gridCol w:w="647"/>
        <w:gridCol w:w="1361"/>
      </w:tblGrid>
      <w:tr w:rsidR="00566DA0" w:rsidRPr="006846A0" w14:paraId="711226B8" w14:textId="77777777" w:rsidTr="0070430C">
        <w:trPr>
          <w:cantSplit/>
          <w:trHeight w:val="1124"/>
        </w:trPr>
        <w:tc>
          <w:tcPr>
            <w:tcW w:w="332" w:type="dxa"/>
            <w:vAlign w:val="center"/>
          </w:tcPr>
          <w:p w14:paraId="5E09E7D7" w14:textId="77777777" w:rsidR="00566DA0" w:rsidRPr="0070430C" w:rsidRDefault="00566DA0" w:rsidP="0070430C">
            <w:pPr>
              <w:spacing w:before="100" w:beforeAutospacing="1" w:after="100" w:afterAutospacing="1"/>
              <w:ind w:left="-116" w:right="-24" w:hanging="29"/>
              <w:jc w:val="center"/>
              <w:rPr>
                <w:sz w:val="24"/>
              </w:rPr>
            </w:pPr>
            <w:r w:rsidRPr="0070430C">
              <w:rPr>
                <w:bCs/>
                <w:sz w:val="24"/>
              </w:rPr>
              <w:t>№</w:t>
            </w:r>
          </w:p>
        </w:tc>
        <w:tc>
          <w:tcPr>
            <w:tcW w:w="2196" w:type="dxa"/>
            <w:vAlign w:val="center"/>
          </w:tcPr>
          <w:p w14:paraId="3D1003B0" w14:textId="77777777" w:rsidR="00566DA0" w:rsidRPr="006846A0" w:rsidRDefault="00566DA0" w:rsidP="009513C9">
            <w:pPr>
              <w:spacing w:before="100" w:beforeAutospacing="1" w:after="100" w:afterAutospacing="1"/>
              <w:rPr>
                <w:sz w:val="24"/>
              </w:rPr>
            </w:pPr>
            <w:r w:rsidRPr="00C81BB5">
              <w:rPr>
                <w:bCs/>
                <w:sz w:val="24"/>
              </w:rPr>
              <w:t>Сектор</w:t>
            </w:r>
          </w:p>
        </w:tc>
        <w:tc>
          <w:tcPr>
            <w:tcW w:w="675" w:type="dxa"/>
            <w:textDirection w:val="btLr"/>
            <w:vAlign w:val="center"/>
          </w:tcPr>
          <w:p w14:paraId="2A6A55F3" w14:textId="77777777" w:rsidR="00566DA0" w:rsidRPr="006846A0" w:rsidRDefault="00566DA0" w:rsidP="009513C9">
            <w:pPr>
              <w:spacing w:before="100" w:beforeAutospacing="1" w:after="100" w:afterAutospacing="1"/>
              <w:ind w:left="113" w:right="113"/>
              <w:rPr>
                <w:sz w:val="24"/>
              </w:rPr>
            </w:pPr>
            <w:r w:rsidRPr="00C81BB5">
              <w:rPr>
                <w:bCs/>
                <w:sz w:val="24"/>
              </w:rPr>
              <w:t>2020</w:t>
            </w:r>
          </w:p>
        </w:tc>
        <w:tc>
          <w:tcPr>
            <w:tcW w:w="675" w:type="dxa"/>
            <w:textDirection w:val="btLr"/>
            <w:vAlign w:val="center"/>
          </w:tcPr>
          <w:p w14:paraId="4C700B0A" w14:textId="77777777" w:rsidR="00566DA0" w:rsidRPr="006846A0" w:rsidRDefault="00566DA0" w:rsidP="009513C9">
            <w:pPr>
              <w:spacing w:before="100" w:beforeAutospacing="1" w:after="100" w:afterAutospacing="1"/>
              <w:ind w:left="113" w:right="113"/>
              <w:rPr>
                <w:sz w:val="24"/>
              </w:rPr>
            </w:pPr>
            <w:r w:rsidRPr="00C81BB5">
              <w:rPr>
                <w:bCs/>
                <w:sz w:val="24"/>
              </w:rPr>
              <w:t>2021</w:t>
            </w:r>
          </w:p>
        </w:tc>
        <w:tc>
          <w:tcPr>
            <w:tcW w:w="675" w:type="dxa"/>
            <w:textDirection w:val="btLr"/>
            <w:vAlign w:val="center"/>
          </w:tcPr>
          <w:p w14:paraId="01646E94" w14:textId="77777777" w:rsidR="00566DA0" w:rsidRPr="006846A0" w:rsidRDefault="00566DA0" w:rsidP="009513C9">
            <w:pPr>
              <w:spacing w:before="100" w:beforeAutospacing="1" w:after="100" w:afterAutospacing="1"/>
              <w:ind w:left="113" w:right="113"/>
              <w:rPr>
                <w:sz w:val="24"/>
              </w:rPr>
            </w:pPr>
            <w:r w:rsidRPr="00C81BB5">
              <w:rPr>
                <w:bCs/>
                <w:sz w:val="24"/>
              </w:rPr>
              <w:t>2022</w:t>
            </w:r>
          </w:p>
        </w:tc>
        <w:tc>
          <w:tcPr>
            <w:tcW w:w="675" w:type="dxa"/>
            <w:textDirection w:val="btLr"/>
            <w:vAlign w:val="center"/>
          </w:tcPr>
          <w:p w14:paraId="04F2E57B" w14:textId="77777777" w:rsidR="00566DA0" w:rsidRPr="006846A0" w:rsidRDefault="00566DA0" w:rsidP="009513C9">
            <w:pPr>
              <w:spacing w:before="100" w:beforeAutospacing="1" w:after="100" w:afterAutospacing="1"/>
              <w:ind w:left="113" w:right="113"/>
              <w:rPr>
                <w:sz w:val="24"/>
              </w:rPr>
            </w:pPr>
            <w:r w:rsidRPr="00C81BB5">
              <w:rPr>
                <w:bCs/>
                <w:sz w:val="24"/>
              </w:rPr>
              <w:t>2023</w:t>
            </w:r>
          </w:p>
        </w:tc>
        <w:tc>
          <w:tcPr>
            <w:tcW w:w="675" w:type="dxa"/>
            <w:textDirection w:val="btLr"/>
            <w:vAlign w:val="center"/>
          </w:tcPr>
          <w:p w14:paraId="755A5E9F" w14:textId="77777777" w:rsidR="00566DA0" w:rsidRPr="006846A0" w:rsidRDefault="00566DA0" w:rsidP="009513C9">
            <w:pPr>
              <w:spacing w:before="100" w:beforeAutospacing="1" w:after="100" w:afterAutospacing="1"/>
              <w:ind w:left="113" w:right="113"/>
              <w:rPr>
                <w:sz w:val="24"/>
              </w:rPr>
            </w:pPr>
            <w:r w:rsidRPr="00C81BB5">
              <w:rPr>
                <w:bCs/>
                <w:sz w:val="24"/>
              </w:rPr>
              <w:t>2024*</w:t>
            </w:r>
          </w:p>
        </w:tc>
        <w:tc>
          <w:tcPr>
            <w:tcW w:w="675" w:type="dxa"/>
            <w:textDirection w:val="btLr"/>
            <w:vAlign w:val="center"/>
          </w:tcPr>
          <w:p w14:paraId="26ECF547" w14:textId="77777777" w:rsidR="00566DA0" w:rsidRPr="006846A0" w:rsidRDefault="00566DA0" w:rsidP="009513C9">
            <w:pPr>
              <w:spacing w:before="100" w:beforeAutospacing="1" w:after="100" w:afterAutospacing="1"/>
              <w:ind w:left="113" w:right="113"/>
              <w:rPr>
                <w:sz w:val="24"/>
              </w:rPr>
            </w:pPr>
            <w:r w:rsidRPr="00C81BB5">
              <w:rPr>
                <w:bCs/>
                <w:sz w:val="24"/>
              </w:rPr>
              <w:t>2025**</w:t>
            </w:r>
          </w:p>
        </w:tc>
        <w:tc>
          <w:tcPr>
            <w:tcW w:w="647" w:type="dxa"/>
            <w:textDirection w:val="btLr"/>
            <w:vAlign w:val="center"/>
          </w:tcPr>
          <w:p w14:paraId="6B8A7497" w14:textId="77777777" w:rsidR="00566DA0" w:rsidRPr="006846A0" w:rsidRDefault="00566DA0" w:rsidP="009513C9">
            <w:pPr>
              <w:spacing w:before="100" w:beforeAutospacing="1" w:after="100" w:afterAutospacing="1"/>
              <w:ind w:left="113" w:right="113"/>
              <w:rPr>
                <w:sz w:val="24"/>
              </w:rPr>
            </w:pPr>
            <w:r w:rsidRPr="00C81BB5">
              <w:rPr>
                <w:bCs/>
                <w:sz w:val="24"/>
              </w:rPr>
              <w:t>2026***</w:t>
            </w:r>
          </w:p>
        </w:tc>
        <w:tc>
          <w:tcPr>
            <w:tcW w:w="1361" w:type="dxa"/>
            <w:vAlign w:val="center"/>
          </w:tcPr>
          <w:p w14:paraId="39A7AFDB" w14:textId="77777777" w:rsidR="00566DA0" w:rsidRPr="006846A0" w:rsidRDefault="00566DA0" w:rsidP="009513C9">
            <w:pPr>
              <w:spacing w:before="100" w:beforeAutospacing="1" w:after="100" w:afterAutospacing="1"/>
              <w:rPr>
                <w:sz w:val="24"/>
              </w:rPr>
            </w:pPr>
            <w:r w:rsidRPr="00C81BB5">
              <w:rPr>
                <w:bCs/>
                <w:sz w:val="24"/>
              </w:rPr>
              <w:t>Степен на кадрови дефицит</w:t>
            </w:r>
          </w:p>
        </w:tc>
      </w:tr>
      <w:tr w:rsidR="00566DA0" w:rsidRPr="006846A0" w14:paraId="54DFB234" w14:textId="77777777" w:rsidTr="0070430C">
        <w:trPr>
          <w:trHeight w:val="477"/>
        </w:trPr>
        <w:tc>
          <w:tcPr>
            <w:tcW w:w="332" w:type="dxa"/>
            <w:vAlign w:val="center"/>
          </w:tcPr>
          <w:p w14:paraId="60644998" w14:textId="77777777" w:rsidR="00566DA0" w:rsidRPr="0070430C" w:rsidRDefault="00566DA0" w:rsidP="0070430C">
            <w:pPr>
              <w:spacing w:before="100" w:beforeAutospacing="1" w:after="100" w:afterAutospacing="1"/>
              <w:ind w:left="-116" w:right="-24" w:firstLine="113"/>
              <w:jc w:val="center"/>
              <w:rPr>
                <w:bCs/>
                <w:sz w:val="24"/>
              </w:rPr>
            </w:pPr>
            <w:r w:rsidRPr="0070430C">
              <w:rPr>
                <w:sz w:val="24"/>
              </w:rPr>
              <w:t>1</w:t>
            </w:r>
          </w:p>
        </w:tc>
        <w:tc>
          <w:tcPr>
            <w:tcW w:w="2196" w:type="dxa"/>
            <w:vAlign w:val="center"/>
          </w:tcPr>
          <w:p w14:paraId="026823AA" w14:textId="77777777" w:rsidR="00566DA0" w:rsidRPr="006846A0" w:rsidRDefault="00566DA0" w:rsidP="009513C9">
            <w:pPr>
              <w:spacing w:before="100" w:beforeAutospacing="1" w:after="100" w:afterAutospacing="1"/>
              <w:rPr>
                <w:bCs/>
                <w:sz w:val="24"/>
              </w:rPr>
            </w:pPr>
            <w:r w:rsidRPr="00C81BB5">
              <w:rPr>
                <w:bCs/>
                <w:sz w:val="24"/>
              </w:rPr>
              <w:t>Преработваща промишленост</w:t>
            </w:r>
          </w:p>
        </w:tc>
        <w:tc>
          <w:tcPr>
            <w:tcW w:w="675" w:type="dxa"/>
            <w:vAlign w:val="center"/>
          </w:tcPr>
          <w:p w14:paraId="702CE342" w14:textId="77777777" w:rsidR="00566DA0" w:rsidRPr="006846A0" w:rsidRDefault="00566DA0" w:rsidP="009513C9">
            <w:pPr>
              <w:spacing w:before="100" w:beforeAutospacing="1" w:after="100" w:afterAutospacing="1"/>
              <w:rPr>
                <w:bCs/>
                <w:sz w:val="24"/>
              </w:rPr>
            </w:pPr>
            <w:r w:rsidRPr="00C81BB5">
              <w:rPr>
                <w:sz w:val="24"/>
              </w:rPr>
              <w:t>0,5</w:t>
            </w:r>
          </w:p>
        </w:tc>
        <w:tc>
          <w:tcPr>
            <w:tcW w:w="675" w:type="dxa"/>
            <w:vAlign w:val="center"/>
          </w:tcPr>
          <w:p w14:paraId="05174528" w14:textId="77777777" w:rsidR="00566DA0" w:rsidRPr="006846A0" w:rsidRDefault="00566DA0" w:rsidP="009513C9">
            <w:pPr>
              <w:spacing w:before="100" w:beforeAutospacing="1" w:after="100" w:afterAutospacing="1"/>
              <w:rPr>
                <w:bCs/>
                <w:sz w:val="24"/>
              </w:rPr>
            </w:pPr>
            <w:r w:rsidRPr="00C81BB5">
              <w:rPr>
                <w:sz w:val="24"/>
              </w:rPr>
              <w:t>0,8</w:t>
            </w:r>
          </w:p>
        </w:tc>
        <w:tc>
          <w:tcPr>
            <w:tcW w:w="675" w:type="dxa"/>
            <w:vAlign w:val="center"/>
          </w:tcPr>
          <w:p w14:paraId="68C4C268" w14:textId="77777777" w:rsidR="00566DA0" w:rsidRPr="006846A0" w:rsidRDefault="00566DA0" w:rsidP="009513C9">
            <w:pPr>
              <w:spacing w:before="100" w:beforeAutospacing="1" w:after="100" w:afterAutospacing="1"/>
              <w:rPr>
                <w:bCs/>
                <w:sz w:val="24"/>
              </w:rPr>
            </w:pPr>
            <w:r w:rsidRPr="00C81BB5">
              <w:rPr>
                <w:sz w:val="24"/>
              </w:rPr>
              <w:t>0,7</w:t>
            </w:r>
          </w:p>
        </w:tc>
        <w:tc>
          <w:tcPr>
            <w:tcW w:w="675" w:type="dxa"/>
            <w:vAlign w:val="center"/>
          </w:tcPr>
          <w:p w14:paraId="5F62F66E" w14:textId="77777777" w:rsidR="00566DA0" w:rsidRPr="006846A0" w:rsidRDefault="00566DA0" w:rsidP="009513C9">
            <w:pPr>
              <w:spacing w:before="100" w:beforeAutospacing="1" w:after="100" w:afterAutospacing="1"/>
              <w:rPr>
                <w:bCs/>
                <w:sz w:val="24"/>
              </w:rPr>
            </w:pPr>
            <w:r w:rsidRPr="00C81BB5">
              <w:rPr>
                <w:sz w:val="24"/>
              </w:rPr>
              <w:t>0,7</w:t>
            </w:r>
          </w:p>
        </w:tc>
        <w:tc>
          <w:tcPr>
            <w:tcW w:w="675" w:type="dxa"/>
            <w:vAlign w:val="center"/>
          </w:tcPr>
          <w:p w14:paraId="7294D451" w14:textId="77777777" w:rsidR="00566DA0" w:rsidRPr="006846A0" w:rsidRDefault="00566DA0" w:rsidP="009513C9">
            <w:pPr>
              <w:spacing w:before="100" w:beforeAutospacing="1" w:after="100" w:afterAutospacing="1"/>
              <w:rPr>
                <w:bCs/>
                <w:sz w:val="24"/>
              </w:rPr>
            </w:pPr>
            <w:r w:rsidRPr="00C81BB5">
              <w:rPr>
                <w:sz w:val="24"/>
              </w:rPr>
              <w:t>0,6</w:t>
            </w:r>
          </w:p>
        </w:tc>
        <w:tc>
          <w:tcPr>
            <w:tcW w:w="675" w:type="dxa"/>
            <w:vAlign w:val="center"/>
          </w:tcPr>
          <w:p w14:paraId="52A21904" w14:textId="77777777" w:rsidR="00566DA0" w:rsidRPr="006846A0" w:rsidRDefault="00566DA0" w:rsidP="009513C9">
            <w:pPr>
              <w:spacing w:before="100" w:beforeAutospacing="1" w:after="100" w:afterAutospacing="1"/>
              <w:rPr>
                <w:bCs/>
                <w:sz w:val="24"/>
              </w:rPr>
            </w:pPr>
            <w:r w:rsidRPr="00C81BB5">
              <w:rPr>
                <w:sz w:val="24"/>
              </w:rPr>
              <w:t>0,8</w:t>
            </w:r>
          </w:p>
        </w:tc>
        <w:tc>
          <w:tcPr>
            <w:tcW w:w="647" w:type="dxa"/>
            <w:vAlign w:val="center"/>
          </w:tcPr>
          <w:p w14:paraId="2FA69661" w14:textId="77777777" w:rsidR="00566DA0" w:rsidRPr="006846A0" w:rsidRDefault="00566DA0" w:rsidP="009513C9">
            <w:pPr>
              <w:spacing w:before="100" w:beforeAutospacing="1" w:after="100" w:afterAutospacing="1"/>
              <w:rPr>
                <w:bCs/>
                <w:sz w:val="24"/>
              </w:rPr>
            </w:pPr>
            <w:r w:rsidRPr="00C81BB5">
              <w:rPr>
                <w:sz w:val="24"/>
              </w:rPr>
              <w:t>0,6</w:t>
            </w:r>
          </w:p>
        </w:tc>
        <w:tc>
          <w:tcPr>
            <w:tcW w:w="1361" w:type="dxa"/>
            <w:vAlign w:val="center"/>
          </w:tcPr>
          <w:p w14:paraId="24E3DE9B" w14:textId="77777777" w:rsidR="00566DA0" w:rsidRPr="006846A0" w:rsidRDefault="00566DA0" w:rsidP="009513C9">
            <w:pPr>
              <w:spacing w:before="100" w:beforeAutospacing="1" w:after="100" w:afterAutospacing="1"/>
              <w:rPr>
                <w:bCs/>
                <w:sz w:val="24"/>
              </w:rPr>
            </w:pPr>
            <w:r w:rsidRPr="00C81BB5">
              <w:rPr>
                <w:bCs/>
                <w:sz w:val="24"/>
              </w:rPr>
              <w:t>Средна</w:t>
            </w:r>
          </w:p>
        </w:tc>
      </w:tr>
      <w:tr w:rsidR="00566DA0" w:rsidRPr="006846A0" w14:paraId="64DAAC5C" w14:textId="77777777" w:rsidTr="0070430C">
        <w:trPr>
          <w:trHeight w:val="231"/>
        </w:trPr>
        <w:tc>
          <w:tcPr>
            <w:tcW w:w="332" w:type="dxa"/>
            <w:vAlign w:val="center"/>
          </w:tcPr>
          <w:p w14:paraId="24C46330" w14:textId="77777777" w:rsidR="00566DA0" w:rsidRPr="0070430C" w:rsidRDefault="00566DA0" w:rsidP="0070430C">
            <w:pPr>
              <w:spacing w:before="100" w:beforeAutospacing="1" w:after="100" w:afterAutospacing="1"/>
              <w:ind w:left="-116" w:right="-24" w:firstLine="113"/>
              <w:jc w:val="center"/>
              <w:rPr>
                <w:bCs/>
                <w:sz w:val="24"/>
              </w:rPr>
            </w:pPr>
            <w:r w:rsidRPr="0070430C">
              <w:rPr>
                <w:sz w:val="24"/>
              </w:rPr>
              <w:t>2</w:t>
            </w:r>
          </w:p>
        </w:tc>
        <w:tc>
          <w:tcPr>
            <w:tcW w:w="2196" w:type="dxa"/>
            <w:vAlign w:val="center"/>
          </w:tcPr>
          <w:p w14:paraId="1D1DEA4D" w14:textId="77777777" w:rsidR="00566DA0" w:rsidRPr="006846A0" w:rsidRDefault="00566DA0" w:rsidP="009513C9">
            <w:pPr>
              <w:spacing w:before="100" w:beforeAutospacing="1" w:after="100" w:afterAutospacing="1"/>
              <w:rPr>
                <w:bCs/>
                <w:sz w:val="24"/>
              </w:rPr>
            </w:pPr>
            <w:r w:rsidRPr="00C81BB5">
              <w:rPr>
                <w:bCs/>
                <w:sz w:val="24"/>
              </w:rPr>
              <w:t>Строителство</w:t>
            </w:r>
          </w:p>
        </w:tc>
        <w:tc>
          <w:tcPr>
            <w:tcW w:w="675" w:type="dxa"/>
            <w:vAlign w:val="center"/>
          </w:tcPr>
          <w:p w14:paraId="1FB258DA" w14:textId="77777777" w:rsidR="00566DA0" w:rsidRPr="006846A0" w:rsidRDefault="00566DA0" w:rsidP="009513C9">
            <w:pPr>
              <w:spacing w:before="100" w:beforeAutospacing="1" w:after="100" w:afterAutospacing="1"/>
              <w:rPr>
                <w:bCs/>
                <w:sz w:val="24"/>
              </w:rPr>
            </w:pPr>
            <w:r w:rsidRPr="00C81BB5">
              <w:rPr>
                <w:sz w:val="24"/>
              </w:rPr>
              <w:t>0,6</w:t>
            </w:r>
          </w:p>
        </w:tc>
        <w:tc>
          <w:tcPr>
            <w:tcW w:w="675" w:type="dxa"/>
            <w:vAlign w:val="center"/>
          </w:tcPr>
          <w:p w14:paraId="1807649C" w14:textId="77777777" w:rsidR="00566DA0" w:rsidRPr="006846A0" w:rsidRDefault="00566DA0" w:rsidP="009513C9">
            <w:pPr>
              <w:spacing w:before="100" w:beforeAutospacing="1" w:after="100" w:afterAutospacing="1"/>
              <w:rPr>
                <w:bCs/>
                <w:sz w:val="24"/>
              </w:rPr>
            </w:pPr>
            <w:r w:rsidRPr="00C81BB5">
              <w:rPr>
                <w:sz w:val="24"/>
              </w:rPr>
              <w:t>0,8</w:t>
            </w:r>
          </w:p>
        </w:tc>
        <w:tc>
          <w:tcPr>
            <w:tcW w:w="675" w:type="dxa"/>
            <w:vAlign w:val="center"/>
          </w:tcPr>
          <w:p w14:paraId="6EAB7E19" w14:textId="77777777" w:rsidR="00566DA0" w:rsidRPr="006846A0" w:rsidRDefault="00566DA0" w:rsidP="009513C9">
            <w:pPr>
              <w:spacing w:before="100" w:beforeAutospacing="1" w:after="100" w:afterAutospacing="1"/>
              <w:rPr>
                <w:bCs/>
                <w:sz w:val="24"/>
              </w:rPr>
            </w:pPr>
            <w:r w:rsidRPr="00C81BB5">
              <w:rPr>
                <w:sz w:val="24"/>
              </w:rPr>
              <w:t>0,7</w:t>
            </w:r>
          </w:p>
        </w:tc>
        <w:tc>
          <w:tcPr>
            <w:tcW w:w="675" w:type="dxa"/>
            <w:vAlign w:val="center"/>
          </w:tcPr>
          <w:p w14:paraId="44118596" w14:textId="77777777" w:rsidR="00566DA0" w:rsidRPr="006846A0" w:rsidRDefault="00566DA0" w:rsidP="009513C9">
            <w:pPr>
              <w:spacing w:before="100" w:beforeAutospacing="1" w:after="100" w:afterAutospacing="1"/>
              <w:rPr>
                <w:bCs/>
                <w:sz w:val="24"/>
              </w:rPr>
            </w:pPr>
            <w:r w:rsidRPr="00C81BB5">
              <w:rPr>
                <w:sz w:val="24"/>
              </w:rPr>
              <w:t>0,5</w:t>
            </w:r>
          </w:p>
        </w:tc>
        <w:tc>
          <w:tcPr>
            <w:tcW w:w="675" w:type="dxa"/>
            <w:vAlign w:val="center"/>
          </w:tcPr>
          <w:p w14:paraId="6F3E92BF" w14:textId="77777777" w:rsidR="00566DA0" w:rsidRPr="006846A0" w:rsidRDefault="00566DA0" w:rsidP="009513C9">
            <w:pPr>
              <w:spacing w:before="100" w:beforeAutospacing="1" w:after="100" w:afterAutospacing="1"/>
              <w:rPr>
                <w:bCs/>
                <w:sz w:val="24"/>
              </w:rPr>
            </w:pPr>
            <w:r w:rsidRPr="00C81BB5">
              <w:rPr>
                <w:sz w:val="24"/>
              </w:rPr>
              <w:t>0,6</w:t>
            </w:r>
          </w:p>
        </w:tc>
        <w:tc>
          <w:tcPr>
            <w:tcW w:w="675" w:type="dxa"/>
            <w:vAlign w:val="center"/>
          </w:tcPr>
          <w:p w14:paraId="4E909F9F" w14:textId="77777777" w:rsidR="00566DA0" w:rsidRPr="006846A0" w:rsidRDefault="00566DA0" w:rsidP="009513C9">
            <w:pPr>
              <w:spacing w:before="100" w:beforeAutospacing="1" w:after="100" w:afterAutospacing="1"/>
              <w:rPr>
                <w:bCs/>
                <w:sz w:val="24"/>
              </w:rPr>
            </w:pPr>
            <w:r w:rsidRPr="00C81BB5">
              <w:rPr>
                <w:sz w:val="24"/>
              </w:rPr>
              <w:t>0,6</w:t>
            </w:r>
          </w:p>
        </w:tc>
        <w:tc>
          <w:tcPr>
            <w:tcW w:w="647" w:type="dxa"/>
            <w:vAlign w:val="center"/>
          </w:tcPr>
          <w:p w14:paraId="1D4888E1" w14:textId="77777777" w:rsidR="00566DA0" w:rsidRPr="006846A0" w:rsidRDefault="00566DA0" w:rsidP="009513C9">
            <w:pPr>
              <w:spacing w:before="100" w:beforeAutospacing="1" w:after="100" w:afterAutospacing="1"/>
              <w:rPr>
                <w:bCs/>
                <w:sz w:val="24"/>
              </w:rPr>
            </w:pPr>
            <w:r w:rsidRPr="00C81BB5">
              <w:rPr>
                <w:sz w:val="24"/>
              </w:rPr>
              <w:t>0,6</w:t>
            </w:r>
          </w:p>
        </w:tc>
        <w:tc>
          <w:tcPr>
            <w:tcW w:w="1361" w:type="dxa"/>
            <w:vAlign w:val="center"/>
          </w:tcPr>
          <w:p w14:paraId="02B7EBB8" w14:textId="77777777" w:rsidR="00566DA0" w:rsidRPr="006846A0" w:rsidRDefault="00566DA0" w:rsidP="009513C9">
            <w:pPr>
              <w:spacing w:before="100" w:beforeAutospacing="1" w:after="100" w:afterAutospacing="1"/>
              <w:rPr>
                <w:bCs/>
                <w:sz w:val="24"/>
              </w:rPr>
            </w:pPr>
            <w:r w:rsidRPr="00C81BB5">
              <w:rPr>
                <w:bCs/>
                <w:sz w:val="24"/>
              </w:rPr>
              <w:t>Средна</w:t>
            </w:r>
          </w:p>
        </w:tc>
      </w:tr>
      <w:tr w:rsidR="00566DA0" w:rsidRPr="006846A0" w14:paraId="5BFA3FFA" w14:textId="77777777" w:rsidTr="0070430C">
        <w:trPr>
          <w:trHeight w:val="698"/>
        </w:trPr>
        <w:tc>
          <w:tcPr>
            <w:tcW w:w="332" w:type="dxa"/>
            <w:vAlign w:val="center"/>
          </w:tcPr>
          <w:p w14:paraId="3413404F" w14:textId="77777777" w:rsidR="00566DA0" w:rsidRPr="0070430C" w:rsidRDefault="00566DA0" w:rsidP="0070430C">
            <w:pPr>
              <w:spacing w:before="100" w:beforeAutospacing="1" w:after="100" w:afterAutospacing="1"/>
              <w:ind w:left="-116" w:right="-24" w:firstLine="113"/>
              <w:jc w:val="center"/>
              <w:rPr>
                <w:bCs/>
                <w:sz w:val="24"/>
              </w:rPr>
            </w:pPr>
            <w:r w:rsidRPr="0070430C">
              <w:rPr>
                <w:sz w:val="24"/>
              </w:rPr>
              <w:t>3</w:t>
            </w:r>
          </w:p>
        </w:tc>
        <w:tc>
          <w:tcPr>
            <w:tcW w:w="2196" w:type="dxa"/>
            <w:vAlign w:val="center"/>
          </w:tcPr>
          <w:p w14:paraId="6196DCFB" w14:textId="77777777" w:rsidR="00566DA0" w:rsidRPr="006846A0" w:rsidRDefault="00566DA0" w:rsidP="009513C9">
            <w:pPr>
              <w:spacing w:before="100" w:beforeAutospacing="1" w:after="100" w:afterAutospacing="1"/>
              <w:rPr>
                <w:bCs/>
                <w:sz w:val="24"/>
              </w:rPr>
            </w:pPr>
            <w:r w:rsidRPr="00C81BB5">
              <w:rPr>
                <w:bCs/>
                <w:sz w:val="24"/>
              </w:rPr>
              <w:t>Търговия и ремонт на автомобили</w:t>
            </w:r>
          </w:p>
        </w:tc>
        <w:tc>
          <w:tcPr>
            <w:tcW w:w="675" w:type="dxa"/>
            <w:vAlign w:val="center"/>
          </w:tcPr>
          <w:p w14:paraId="73A8718E" w14:textId="77777777" w:rsidR="00566DA0" w:rsidRPr="006846A0" w:rsidRDefault="00566DA0" w:rsidP="009513C9">
            <w:pPr>
              <w:spacing w:before="100" w:beforeAutospacing="1" w:after="100" w:afterAutospacing="1"/>
              <w:rPr>
                <w:bCs/>
                <w:sz w:val="24"/>
              </w:rPr>
            </w:pPr>
            <w:r w:rsidRPr="00C81BB5">
              <w:rPr>
                <w:sz w:val="24"/>
              </w:rPr>
              <w:t>0,3</w:t>
            </w:r>
          </w:p>
        </w:tc>
        <w:tc>
          <w:tcPr>
            <w:tcW w:w="675" w:type="dxa"/>
            <w:vAlign w:val="center"/>
          </w:tcPr>
          <w:p w14:paraId="201955C4" w14:textId="77777777" w:rsidR="00566DA0" w:rsidRPr="006846A0" w:rsidRDefault="00566DA0" w:rsidP="009513C9">
            <w:pPr>
              <w:spacing w:before="100" w:beforeAutospacing="1" w:after="100" w:afterAutospacing="1"/>
              <w:rPr>
                <w:bCs/>
                <w:sz w:val="24"/>
              </w:rPr>
            </w:pPr>
            <w:r w:rsidRPr="00C81BB5">
              <w:rPr>
                <w:sz w:val="24"/>
              </w:rPr>
              <w:t>0,5</w:t>
            </w:r>
          </w:p>
        </w:tc>
        <w:tc>
          <w:tcPr>
            <w:tcW w:w="675" w:type="dxa"/>
            <w:vAlign w:val="center"/>
          </w:tcPr>
          <w:p w14:paraId="06FBF961" w14:textId="77777777" w:rsidR="00566DA0" w:rsidRPr="006846A0" w:rsidRDefault="00566DA0" w:rsidP="009513C9">
            <w:pPr>
              <w:spacing w:before="100" w:beforeAutospacing="1" w:after="100" w:afterAutospacing="1"/>
              <w:rPr>
                <w:bCs/>
                <w:sz w:val="24"/>
              </w:rPr>
            </w:pPr>
            <w:r w:rsidRPr="00C81BB5">
              <w:rPr>
                <w:sz w:val="24"/>
              </w:rPr>
              <w:t>0,5</w:t>
            </w:r>
          </w:p>
        </w:tc>
        <w:tc>
          <w:tcPr>
            <w:tcW w:w="675" w:type="dxa"/>
            <w:vAlign w:val="center"/>
          </w:tcPr>
          <w:p w14:paraId="0B9AA20F" w14:textId="77777777" w:rsidR="00566DA0" w:rsidRPr="006846A0" w:rsidRDefault="00566DA0" w:rsidP="009513C9">
            <w:pPr>
              <w:spacing w:before="100" w:beforeAutospacing="1" w:after="100" w:afterAutospacing="1"/>
              <w:rPr>
                <w:bCs/>
                <w:sz w:val="24"/>
              </w:rPr>
            </w:pPr>
            <w:r w:rsidRPr="00C81BB5">
              <w:rPr>
                <w:sz w:val="24"/>
              </w:rPr>
              <w:t>0,5</w:t>
            </w:r>
          </w:p>
        </w:tc>
        <w:tc>
          <w:tcPr>
            <w:tcW w:w="675" w:type="dxa"/>
            <w:vAlign w:val="center"/>
          </w:tcPr>
          <w:p w14:paraId="4647C62E" w14:textId="77777777" w:rsidR="00566DA0" w:rsidRPr="006846A0" w:rsidRDefault="00566DA0" w:rsidP="009513C9">
            <w:pPr>
              <w:spacing w:before="100" w:beforeAutospacing="1" w:after="100" w:afterAutospacing="1"/>
              <w:rPr>
                <w:bCs/>
                <w:sz w:val="24"/>
              </w:rPr>
            </w:pPr>
            <w:r w:rsidRPr="00C81BB5">
              <w:rPr>
                <w:sz w:val="24"/>
              </w:rPr>
              <w:t>0,5</w:t>
            </w:r>
          </w:p>
        </w:tc>
        <w:tc>
          <w:tcPr>
            <w:tcW w:w="675" w:type="dxa"/>
            <w:vAlign w:val="center"/>
          </w:tcPr>
          <w:p w14:paraId="4A8ABD69" w14:textId="77777777" w:rsidR="00566DA0" w:rsidRPr="006846A0" w:rsidRDefault="00566DA0" w:rsidP="009513C9">
            <w:pPr>
              <w:spacing w:before="100" w:beforeAutospacing="1" w:after="100" w:afterAutospacing="1"/>
              <w:rPr>
                <w:bCs/>
                <w:sz w:val="24"/>
              </w:rPr>
            </w:pPr>
            <w:r w:rsidRPr="00C81BB5">
              <w:rPr>
                <w:sz w:val="24"/>
              </w:rPr>
              <w:t>0,7</w:t>
            </w:r>
          </w:p>
        </w:tc>
        <w:tc>
          <w:tcPr>
            <w:tcW w:w="647" w:type="dxa"/>
            <w:vAlign w:val="center"/>
          </w:tcPr>
          <w:p w14:paraId="479131CC" w14:textId="77777777" w:rsidR="00566DA0" w:rsidRPr="006846A0" w:rsidRDefault="00566DA0" w:rsidP="009513C9">
            <w:pPr>
              <w:spacing w:before="100" w:beforeAutospacing="1" w:after="100" w:afterAutospacing="1"/>
              <w:rPr>
                <w:bCs/>
                <w:sz w:val="24"/>
              </w:rPr>
            </w:pPr>
            <w:r w:rsidRPr="00C81BB5">
              <w:rPr>
                <w:sz w:val="24"/>
              </w:rPr>
              <w:t>0,6</w:t>
            </w:r>
          </w:p>
        </w:tc>
        <w:tc>
          <w:tcPr>
            <w:tcW w:w="1361" w:type="dxa"/>
            <w:vAlign w:val="center"/>
          </w:tcPr>
          <w:p w14:paraId="283031FB" w14:textId="77777777" w:rsidR="00566DA0" w:rsidRPr="006846A0" w:rsidRDefault="00566DA0" w:rsidP="009513C9">
            <w:pPr>
              <w:spacing w:before="100" w:beforeAutospacing="1" w:after="100" w:afterAutospacing="1"/>
              <w:rPr>
                <w:bCs/>
                <w:sz w:val="24"/>
              </w:rPr>
            </w:pPr>
            <w:r w:rsidRPr="00C81BB5">
              <w:rPr>
                <w:bCs/>
                <w:sz w:val="24"/>
              </w:rPr>
              <w:t>Средна</w:t>
            </w:r>
          </w:p>
        </w:tc>
      </w:tr>
      <w:tr w:rsidR="00566DA0" w:rsidRPr="006846A0" w14:paraId="69016D01" w14:textId="77777777" w:rsidTr="0070430C">
        <w:trPr>
          <w:trHeight w:val="465"/>
        </w:trPr>
        <w:tc>
          <w:tcPr>
            <w:tcW w:w="332" w:type="dxa"/>
            <w:vAlign w:val="center"/>
          </w:tcPr>
          <w:p w14:paraId="2A7532D6" w14:textId="77777777" w:rsidR="00566DA0" w:rsidRPr="0070430C" w:rsidRDefault="00566DA0" w:rsidP="0070430C">
            <w:pPr>
              <w:spacing w:before="100" w:beforeAutospacing="1" w:after="100" w:afterAutospacing="1"/>
              <w:ind w:left="-116" w:right="-24" w:firstLine="113"/>
              <w:jc w:val="center"/>
              <w:rPr>
                <w:bCs/>
                <w:sz w:val="24"/>
              </w:rPr>
            </w:pPr>
            <w:r w:rsidRPr="0070430C">
              <w:rPr>
                <w:sz w:val="24"/>
              </w:rPr>
              <w:t>4</w:t>
            </w:r>
          </w:p>
        </w:tc>
        <w:tc>
          <w:tcPr>
            <w:tcW w:w="2196" w:type="dxa"/>
            <w:vAlign w:val="center"/>
          </w:tcPr>
          <w:p w14:paraId="6D2C0D7D" w14:textId="77777777" w:rsidR="00566DA0" w:rsidRPr="006846A0" w:rsidRDefault="00566DA0" w:rsidP="009513C9">
            <w:pPr>
              <w:spacing w:before="100" w:beforeAutospacing="1" w:after="100" w:afterAutospacing="1"/>
              <w:rPr>
                <w:bCs/>
                <w:sz w:val="24"/>
              </w:rPr>
            </w:pPr>
            <w:r w:rsidRPr="00C81BB5">
              <w:rPr>
                <w:bCs/>
                <w:sz w:val="24"/>
              </w:rPr>
              <w:t>Транспорт и складиране</w:t>
            </w:r>
          </w:p>
        </w:tc>
        <w:tc>
          <w:tcPr>
            <w:tcW w:w="675" w:type="dxa"/>
            <w:vAlign w:val="center"/>
          </w:tcPr>
          <w:p w14:paraId="4E0E54C4" w14:textId="77777777" w:rsidR="00566DA0" w:rsidRPr="006846A0" w:rsidRDefault="00566DA0" w:rsidP="009513C9">
            <w:pPr>
              <w:spacing w:before="100" w:beforeAutospacing="1" w:after="100" w:afterAutospacing="1"/>
              <w:rPr>
                <w:bCs/>
                <w:sz w:val="24"/>
              </w:rPr>
            </w:pPr>
            <w:r w:rsidRPr="00C81BB5">
              <w:rPr>
                <w:sz w:val="24"/>
              </w:rPr>
              <w:t>0,9</w:t>
            </w:r>
          </w:p>
        </w:tc>
        <w:tc>
          <w:tcPr>
            <w:tcW w:w="675" w:type="dxa"/>
            <w:vAlign w:val="center"/>
          </w:tcPr>
          <w:p w14:paraId="16D6D3D3" w14:textId="77777777" w:rsidR="00566DA0" w:rsidRPr="006846A0" w:rsidRDefault="00566DA0" w:rsidP="009513C9">
            <w:pPr>
              <w:spacing w:before="100" w:beforeAutospacing="1" w:after="100" w:afterAutospacing="1"/>
              <w:rPr>
                <w:bCs/>
                <w:sz w:val="24"/>
              </w:rPr>
            </w:pPr>
            <w:r w:rsidRPr="00C81BB5">
              <w:rPr>
                <w:sz w:val="24"/>
              </w:rPr>
              <w:t>0,8</w:t>
            </w:r>
          </w:p>
        </w:tc>
        <w:tc>
          <w:tcPr>
            <w:tcW w:w="675" w:type="dxa"/>
            <w:vAlign w:val="center"/>
          </w:tcPr>
          <w:p w14:paraId="4A88F95A" w14:textId="77777777" w:rsidR="00566DA0" w:rsidRPr="006846A0" w:rsidRDefault="00566DA0" w:rsidP="009513C9">
            <w:pPr>
              <w:spacing w:before="100" w:beforeAutospacing="1" w:after="100" w:afterAutospacing="1"/>
              <w:rPr>
                <w:bCs/>
                <w:sz w:val="24"/>
              </w:rPr>
            </w:pPr>
            <w:r w:rsidRPr="00C81BB5">
              <w:rPr>
                <w:sz w:val="24"/>
              </w:rPr>
              <w:t>1,0</w:t>
            </w:r>
          </w:p>
        </w:tc>
        <w:tc>
          <w:tcPr>
            <w:tcW w:w="675" w:type="dxa"/>
            <w:vAlign w:val="center"/>
          </w:tcPr>
          <w:p w14:paraId="03D2D847" w14:textId="77777777" w:rsidR="00566DA0" w:rsidRPr="006846A0" w:rsidRDefault="00566DA0" w:rsidP="009513C9">
            <w:pPr>
              <w:spacing w:before="100" w:beforeAutospacing="1" w:after="100" w:afterAutospacing="1"/>
              <w:rPr>
                <w:bCs/>
                <w:sz w:val="24"/>
              </w:rPr>
            </w:pPr>
            <w:r w:rsidRPr="00C81BB5">
              <w:rPr>
                <w:sz w:val="24"/>
              </w:rPr>
              <w:t>1,0</w:t>
            </w:r>
          </w:p>
        </w:tc>
        <w:tc>
          <w:tcPr>
            <w:tcW w:w="675" w:type="dxa"/>
            <w:vAlign w:val="center"/>
          </w:tcPr>
          <w:p w14:paraId="4ABFC275" w14:textId="77777777" w:rsidR="00566DA0" w:rsidRPr="006846A0" w:rsidRDefault="00566DA0" w:rsidP="009513C9">
            <w:pPr>
              <w:spacing w:before="100" w:beforeAutospacing="1" w:after="100" w:afterAutospacing="1"/>
              <w:rPr>
                <w:bCs/>
                <w:sz w:val="24"/>
              </w:rPr>
            </w:pPr>
            <w:r w:rsidRPr="00C81BB5">
              <w:rPr>
                <w:sz w:val="24"/>
              </w:rPr>
              <w:t>1,2</w:t>
            </w:r>
          </w:p>
        </w:tc>
        <w:tc>
          <w:tcPr>
            <w:tcW w:w="675" w:type="dxa"/>
            <w:vAlign w:val="center"/>
          </w:tcPr>
          <w:p w14:paraId="3993D1DB" w14:textId="77777777" w:rsidR="00566DA0" w:rsidRPr="006846A0" w:rsidRDefault="00566DA0" w:rsidP="009513C9">
            <w:pPr>
              <w:spacing w:before="100" w:beforeAutospacing="1" w:after="100" w:afterAutospacing="1"/>
              <w:rPr>
                <w:bCs/>
                <w:sz w:val="24"/>
              </w:rPr>
            </w:pPr>
            <w:r w:rsidRPr="00C81BB5">
              <w:rPr>
                <w:sz w:val="24"/>
              </w:rPr>
              <w:t>1,5</w:t>
            </w:r>
          </w:p>
        </w:tc>
        <w:tc>
          <w:tcPr>
            <w:tcW w:w="647" w:type="dxa"/>
            <w:vAlign w:val="center"/>
          </w:tcPr>
          <w:p w14:paraId="76E67FBE" w14:textId="77777777" w:rsidR="00566DA0" w:rsidRPr="006846A0" w:rsidRDefault="00566DA0" w:rsidP="009513C9">
            <w:pPr>
              <w:spacing w:before="100" w:beforeAutospacing="1" w:after="100" w:afterAutospacing="1"/>
              <w:rPr>
                <w:bCs/>
                <w:sz w:val="24"/>
              </w:rPr>
            </w:pPr>
            <w:r w:rsidRPr="00C81BB5">
              <w:rPr>
                <w:sz w:val="24"/>
              </w:rPr>
              <w:t>1,6</w:t>
            </w:r>
          </w:p>
        </w:tc>
        <w:tc>
          <w:tcPr>
            <w:tcW w:w="1361" w:type="dxa"/>
            <w:vAlign w:val="center"/>
          </w:tcPr>
          <w:p w14:paraId="03BF9D47" w14:textId="77777777" w:rsidR="00566DA0" w:rsidRPr="006846A0" w:rsidRDefault="00566DA0" w:rsidP="009513C9">
            <w:pPr>
              <w:spacing w:before="100" w:beforeAutospacing="1" w:after="100" w:afterAutospacing="1"/>
              <w:rPr>
                <w:bCs/>
                <w:sz w:val="24"/>
              </w:rPr>
            </w:pPr>
            <w:r w:rsidRPr="00C81BB5">
              <w:rPr>
                <w:bCs/>
                <w:sz w:val="24"/>
              </w:rPr>
              <w:t>Висока</w:t>
            </w:r>
          </w:p>
        </w:tc>
      </w:tr>
      <w:tr w:rsidR="00566DA0" w:rsidRPr="006846A0" w14:paraId="18F49EDB" w14:textId="77777777" w:rsidTr="0070430C">
        <w:trPr>
          <w:trHeight w:val="710"/>
        </w:trPr>
        <w:tc>
          <w:tcPr>
            <w:tcW w:w="332" w:type="dxa"/>
            <w:vAlign w:val="center"/>
          </w:tcPr>
          <w:p w14:paraId="76BFB2C0" w14:textId="77777777" w:rsidR="00566DA0" w:rsidRPr="0070430C" w:rsidRDefault="00566DA0" w:rsidP="0070430C">
            <w:pPr>
              <w:spacing w:before="100" w:beforeAutospacing="1" w:after="100" w:afterAutospacing="1"/>
              <w:ind w:left="-116" w:right="-24" w:firstLine="113"/>
              <w:jc w:val="center"/>
              <w:rPr>
                <w:bCs/>
                <w:sz w:val="24"/>
              </w:rPr>
            </w:pPr>
            <w:r w:rsidRPr="0070430C">
              <w:rPr>
                <w:sz w:val="24"/>
              </w:rPr>
              <w:t>5</w:t>
            </w:r>
          </w:p>
        </w:tc>
        <w:tc>
          <w:tcPr>
            <w:tcW w:w="2196" w:type="dxa"/>
            <w:vAlign w:val="center"/>
          </w:tcPr>
          <w:p w14:paraId="33396577" w14:textId="77777777" w:rsidR="00566DA0" w:rsidRPr="006846A0" w:rsidRDefault="00566DA0" w:rsidP="009513C9">
            <w:pPr>
              <w:spacing w:before="100" w:beforeAutospacing="1" w:after="100" w:afterAutospacing="1"/>
              <w:rPr>
                <w:bCs/>
                <w:sz w:val="24"/>
              </w:rPr>
            </w:pPr>
            <w:r w:rsidRPr="00C81BB5">
              <w:rPr>
                <w:bCs/>
                <w:sz w:val="24"/>
              </w:rPr>
              <w:t>Хотелиерство и ресторантьорство</w:t>
            </w:r>
          </w:p>
        </w:tc>
        <w:tc>
          <w:tcPr>
            <w:tcW w:w="675" w:type="dxa"/>
            <w:vAlign w:val="center"/>
          </w:tcPr>
          <w:p w14:paraId="3BF6477E" w14:textId="77777777" w:rsidR="00566DA0" w:rsidRPr="006846A0" w:rsidRDefault="00566DA0" w:rsidP="009513C9">
            <w:pPr>
              <w:spacing w:before="100" w:beforeAutospacing="1" w:after="100" w:afterAutospacing="1"/>
              <w:rPr>
                <w:bCs/>
                <w:sz w:val="24"/>
              </w:rPr>
            </w:pPr>
            <w:r w:rsidRPr="00C81BB5">
              <w:rPr>
                <w:sz w:val="24"/>
              </w:rPr>
              <w:t>1,1</w:t>
            </w:r>
          </w:p>
        </w:tc>
        <w:tc>
          <w:tcPr>
            <w:tcW w:w="675" w:type="dxa"/>
            <w:vAlign w:val="center"/>
          </w:tcPr>
          <w:p w14:paraId="72218EA1" w14:textId="77777777" w:rsidR="00566DA0" w:rsidRPr="006846A0" w:rsidRDefault="00566DA0" w:rsidP="009513C9">
            <w:pPr>
              <w:spacing w:before="100" w:beforeAutospacing="1" w:after="100" w:afterAutospacing="1"/>
              <w:rPr>
                <w:bCs/>
                <w:sz w:val="24"/>
              </w:rPr>
            </w:pPr>
            <w:r w:rsidRPr="00C81BB5">
              <w:rPr>
                <w:sz w:val="24"/>
              </w:rPr>
              <w:t>0,9</w:t>
            </w:r>
          </w:p>
        </w:tc>
        <w:tc>
          <w:tcPr>
            <w:tcW w:w="675" w:type="dxa"/>
            <w:vAlign w:val="center"/>
          </w:tcPr>
          <w:p w14:paraId="0C6998DF" w14:textId="77777777" w:rsidR="00566DA0" w:rsidRPr="006846A0" w:rsidRDefault="00566DA0" w:rsidP="009513C9">
            <w:pPr>
              <w:spacing w:before="100" w:beforeAutospacing="1" w:after="100" w:afterAutospacing="1"/>
              <w:rPr>
                <w:bCs/>
                <w:sz w:val="24"/>
              </w:rPr>
            </w:pPr>
            <w:r w:rsidRPr="00C81BB5">
              <w:rPr>
                <w:sz w:val="24"/>
              </w:rPr>
              <w:t>2,3</w:t>
            </w:r>
          </w:p>
        </w:tc>
        <w:tc>
          <w:tcPr>
            <w:tcW w:w="675" w:type="dxa"/>
            <w:vAlign w:val="center"/>
          </w:tcPr>
          <w:p w14:paraId="4A1A6985" w14:textId="77777777" w:rsidR="00566DA0" w:rsidRPr="006846A0" w:rsidRDefault="00566DA0" w:rsidP="009513C9">
            <w:pPr>
              <w:spacing w:before="100" w:beforeAutospacing="1" w:after="100" w:afterAutospacing="1"/>
              <w:rPr>
                <w:bCs/>
                <w:sz w:val="24"/>
              </w:rPr>
            </w:pPr>
            <w:r w:rsidRPr="00C81BB5">
              <w:rPr>
                <w:sz w:val="24"/>
              </w:rPr>
              <w:t>1,4</w:t>
            </w:r>
          </w:p>
        </w:tc>
        <w:tc>
          <w:tcPr>
            <w:tcW w:w="675" w:type="dxa"/>
            <w:vAlign w:val="center"/>
          </w:tcPr>
          <w:p w14:paraId="724EEA3B" w14:textId="77777777" w:rsidR="00566DA0" w:rsidRPr="006846A0" w:rsidRDefault="00566DA0" w:rsidP="009513C9">
            <w:pPr>
              <w:spacing w:before="100" w:beforeAutospacing="1" w:after="100" w:afterAutospacing="1"/>
              <w:rPr>
                <w:bCs/>
                <w:sz w:val="24"/>
              </w:rPr>
            </w:pPr>
            <w:r w:rsidRPr="00C81BB5">
              <w:rPr>
                <w:sz w:val="24"/>
              </w:rPr>
              <w:t>1,3</w:t>
            </w:r>
          </w:p>
        </w:tc>
        <w:tc>
          <w:tcPr>
            <w:tcW w:w="675" w:type="dxa"/>
            <w:vAlign w:val="center"/>
          </w:tcPr>
          <w:p w14:paraId="587CCE3F" w14:textId="77777777" w:rsidR="00566DA0" w:rsidRPr="006846A0" w:rsidRDefault="00566DA0" w:rsidP="009513C9">
            <w:pPr>
              <w:spacing w:before="100" w:beforeAutospacing="1" w:after="100" w:afterAutospacing="1"/>
              <w:rPr>
                <w:bCs/>
                <w:sz w:val="24"/>
              </w:rPr>
            </w:pPr>
            <w:r w:rsidRPr="00C81BB5">
              <w:rPr>
                <w:sz w:val="24"/>
              </w:rPr>
              <w:t>3,0</w:t>
            </w:r>
          </w:p>
        </w:tc>
        <w:tc>
          <w:tcPr>
            <w:tcW w:w="647" w:type="dxa"/>
            <w:vAlign w:val="center"/>
          </w:tcPr>
          <w:p w14:paraId="4701279E" w14:textId="77777777" w:rsidR="00566DA0" w:rsidRPr="006846A0" w:rsidRDefault="00566DA0" w:rsidP="009513C9">
            <w:pPr>
              <w:spacing w:before="100" w:beforeAutospacing="1" w:after="100" w:afterAutospacing="1"/>
              <w:rPr>
                <w:bCs/>
                <w:sz w:val="24"/>
              </w:rPr>
            </w:pPr>
            <w:r w:rsidRPr="00C81BB5">
              <w:rPr>
                <w:sz w:val="24"/>
              </w:rPr>
              <w:t>3,5</w:t>
            </w:r>
          </w:p>
        </w:tc>
        <w:tc>
          <w:tcPr>
            <w:tcW w:w="1361" w:type="dxa"/>
            <w:vAlign w:val="center"/>
          </w:tcPr>
          <w:p w14:paraId="1259C559" w14:textId="77777777" w:rsidR="00566DA0" w:rsidRPr="006846A0" w:rsidRDefault="00566DA0" w:rsidP="009513C9">
            <w:pPr>
              <w:spacing w:before="100" w:beforeAutospacing="1" w:after="100" w:afterAutospacing="1"/>
              <w:rPr>
                <w:bCs/>
                <w:sz w:val="24"/>
              </w:rPr>
            </w:pPr>
            <w:r w:rsidRPr="00C81BB5">
              <w:rPr>
                <w:bCs/>
                <w:sz w:val="24"/>
              </w:rPr>
              <w:t>Много висока</w:t>
            </w:r>
          </w:p>
        </w:tc>
      </w:tr>
      <w:tr w:rsidR="00566DA0" w:rsidRPr="006846A0" w14:paraId="0E13701C" w14:textId="77777777" w:rsidTr="0070430C">
        <w:trPr>
          <w:trHeight w:val="698"/>
        </w:trPr>
        <w:tc>
          <w:tcPr>
            <w:tcW w:w="332" w:type="dxa"/>
            <w:vAlign w:val="center"/>
          </w:tcPr>
          <w:p w14:paraId="7B7F01E2" w14:textId="77777777" w:rsidR="00566DA0" w:rsidRPr="0070430C" w:rsidRDefault="00566DA0" w:rsidP="0070430C">
            <w:pPr>
              <w:spacing w:before="100" w:beforeAutospacing="1" w:after="100" w:afterAutospacing="1"/>
              <w:ind w:left="-116" w:right="-24" w:firstLine="113"/>
              <w:jc w:val="center"/>
              <w:rPr>
                <w:bCs/>
                <w:sz w:val="24"/>
              </w:rPr>
            </w:pPr>
            <w:r w:rsidRPr="0070430C">
              <w:rPr>
                <w:sz w:val="24"/>
              </w:rPr>
              <w:t>6</w:t>
            </w:r>
          </w:p>
        </w:tc>
        <w:tc>
          <w:tcPr>
            <w:tcW w:w="2196" w:type="dxa"/>
            <w:vAlign w:val="center"/>
          </w:tcPr>
          <w:p w14:paraId="5278427F" w14:textId="77777777" w:rsidR="00566DA0" w:rsidRPr="006846A0" w:rsidRDefault="00566DA0" w:rsidP="009513C9">
            <w:pPr>
              <w:spacing w:before="100" w:beforeAutospacing="1" w:after="100" w:afterAutospacing="1"/>
              <w:rPr>
                <w:bCs/>
                <w:sz w:val="24"/>
              </w:rPr>
            </w:pPr>
            <w:r w:rsidRPr="00C81BB5">
              <w:rPr>
                <w:bCs/>
                <w:sz w:val="24"/>
              </w:rPr>
              <w:t>Информация и комуникации (ИКТ)</w:t>
            </w:r>
          </w:p>
        </w:tc>
        <w:tc>
          <w:tcPr>
            <w:tcW w:w="675" w:type="dxa"/>
            <w:vAlign w:val="center"/>
          </w:tcPr>
          <w:p w14:paraId="6A9BE4AA" w14:textId="77777777" w:rsidR="00566DA0" w:rsidRPr="006846A0" w:rsidRDefault="00566DA0" w:rsidP="009513C9">
            <w:pPr>
              <w:spacing w:before="100" w:beforeAutospacing="1" w:after="100" w:afterAutospacing="1"/>
              <w:rPr>
                <w:bCs/>
                <w:sz w:val="24"/>
              </w:rPr>
            </w:pPr>
            <w:r w:rsidRPr="00C81BB5">
              <w:rPr>
                <w:sz w:val="24"/>
              </w:rPr>
              <w:t>0,4</w:t>
            </w:r>
          </w:p>
        </w:tc>
        <w:tc>
          <w:tcPr>
            <w:tcW w:w="675" w:type="dxa"/>
            <w:vAlign w:val="center"/>
          </w:tcPr>
          <w:p w14:paraId="79A0487D" w14:textId="77777777" w:rsidR="00566DA0" w:rsidRPr="006846A0" w:rsidRDefault="00566DA0" w:rsidP="009513C9">
            <w:pPr>
              <w:spacing w:before="100" w:beforeAutospacing="1" w:after="100" w:afterAutospacing="1"/>
              <w:rPr>
                <w:bCs/>
                <w:sz w:val="24"/>
              </w:rPr>
            </w:pPr>
            <w:r w:rsidRPr="00C81BB5">
              <w:rPr>
                <w:sz w:val="24"/>
              </w:rPr>
              <w:t>0,5</w:t>
            </w:r>
          </w:p>
        </w:tc>
        <w:tc>
          <w:tcPr>
            <w:tcW w:w="675" w:type="dxa"/>
            <w:vAlign w:val="center"/>
          </w:tcPr>
          <w:p w14:paraId="1509D17C" w14:textId="77777777" w:rsidR="00566DA0" w:rsidRPr="006846A0" w:rsidRDefault="00566DA0" w:rsidP="009513C9">
            <w:pPr>
              <w:spacing w:before="100" w:beforeAutospacing="1" w:after="100" w:afterAutospacing="1"/>
              <w:rPr>
                <w:bCs/>
                <w:sz w:val="24"/>
              </w:rPr>
            </w:pPr>
            <w:r w:rsidRPr="00C81BB5">
              <w:rPr>
                <w:sz w:val="24"/>
              </w:rPr>
              <w:t>0,7</w:t>
            </w:r>
          </w:p>
        </w:tc>
        <w:tc>
          <w:tcPr>
            <w:tcW w:w="675" w:type="dxa"/>
            <w:vAlign w:val="center"/>
          </w:tcPr>
          <w:p w14:paraId="34B62F14" w14:textId="77777777" w:rsidR="00566DA0" w:rsidRPr="006846A0" w:rsidRDefault="00566DA0" w:rsidP="009513C9">
            <w:pPr>
              <w:spacing w:before="100" w:beforeAutospacing="1" w:after="100" w:afterAutospacing="1"/>
              <w:rPr>
                <w:bCs/>
                <w:sz w:val="24"/>
              </w:rPr>
            </w:pPr>
            <w:r w:rsidRPr="00C81BB5">
              <w:rPr>
                <w:sz w:val="24"/>
              </w:rPr>
              <w:t>0,4</w:t>
            </w:r>
          </w:p>
        </w:tc>
        <w:tc>
          <w:tcPr>
            <w:tcW w:w="675" w:type="dxa"/>
            <w:vAlign w:val="center"/>
          </w:tcPr>
          <w:p w14:paraId="4C38F279" w14:textId="77777777" w:rsidR="00566DA0" w:rsidRPr="006846A0" w:rsidRDefault="00566DA0" w:rsidP="009513C9">
            <w:pPr>
              <w:spacing w:before="100" w:beforeAutospacing="1" w:after="100" w:afterAutospacing="1"/>
              <w:rPr>
                <w:bCs/>
                <w:sz w:val="24"/>
              </w:rPr>
            </w:pPr>
            <w:r w:rsidRPr="00C81BB5">
              <w:rPr>
                <w:sz w:val="24"/>
              </w:rPr>
              <w:t>0,5</w:t>
            </w:r>
          </w:p>
        </w:tc>
        <w:tc>
          <w:tcPr>
            <w:tcW w:w="675" w:type="dxa"/>
            <w:vAlign w:val="center"/>
          </w:tcPr>
          <w:p w14:paraId="3FBAEE7D" w14:textId="77777777" w:rsidR="00566DA0" w:rsidRPr="006846A0" w:rsidRDefault="00566DA0" w:rsidP="009513C9">
            <w:pPr>
              <w:spacing w:before="100" w:beforeAutospacing="1" w:after="100" w:afterAutospacing="1"/>
              <w:rPr>
                <w:bCs/>
                <w:sz w:val="24"/>
              </w:rPr>
            </w:pPr>
            <w:r w:rsidRPr="00C81BB5">
              <w:rPr>
                <w:sz w:val="24"/>
              </w:rPr>
              <w:t>0,6</w:t>
            </w:r>
          </w:p>
        </w:tc>
        <w:tc>
          <w:tcPr>
            <w:tcW w:w="647" w:type="dxa"/>
            <w:vAlign w:val="center"/>
          </w:tcPr>
          <w:p w14:paraId="015C05C9" w14:textId="77777777" w:rsidR="00566DA0" w:rsidRPr="006846A0" w:rsidRDefault="00566DA0" w:rsidP="009513C9">
            <w:pPr>
              <w:spacing w:before="100" w:beforeAutospacing="1" w:after="100" w:afterAutospacing="1"/>
              <w:rPr>
                <w:bCs/>
                <w:sz w:val="24"/>
              </w:rPr>
            </w:pPr>
            <w:r w:rsidRPr="00C81BB5">
              <w:rPr>
                <w:sz w:val="24"/>
              </w:rPr>
              <w:t>0,5</w:t>
            </w:r>
          </w:p>
        </w:tc>
        <w:tc>
          <w:tcPr>
            <w:tcW w:w="1361" w:type="dxa"/>
            <w:vAlign w:val="center"/>
          </w:tcPr>
          <w:p w14:paraId="4256915D" w14:textId="77777777" w:rsidR="00566DA0" w:rsidRPr="006846A0" w:rsidRDefault="00566DA0" w:rsidP="009513C9">
            <w:pPr>
              <w:spacing w:before="100" w:beforeAutospacing="1" w:after="100" w:afterAutospacing="1"/>
              <w:rPr>
                <w:bCs/>
                <w:sz w:val="24"/>
              </w:rPr>
            </w:pPr>
            <w:r w:rsidRPr="00C81BB5">
              <w:rPr>
                <w:bCs/>
                <w:sz w:val="24"/>
              </w:rPr>
              <w:t>Средна</w:t>
            </w:r>
          </w:p>
        </w:tc>
      </w:tr>
      <w:tr w:rsidR="00566DA0" w:rsidRPr="006846A0" w14:paraId="7277C166" w14:textId="77777777" w:rsidTr="0070430C">
        <w:trPr>
          <w:trHeight w:val="698"/>
        </w:trPr>
        <w:tc>
          <w:tcPr>
            <w:tcW w:w="332" w:type="dxa"/>
            <w:vAlign w:val="center"/>
          </w:tcPr>
          <w:p w14:paraId="1AC0A084" w14:textId="77777777" w:rsidR="00566DA0" w:rsidRPr="0070430C" w:rsidRDefault="00566DA0" w:rsidP="0070430C">
            <w:pPr>
              <w:spacing w:before="100" w:beforeAutospacing="1" w:after="100" w:afterAutospacing="1"/>
              <w:ind w:left="-116" w:right="-24" w:firstLine="113"/>
              <w:jc w:val="center"/>
              <w:rPr>
                <w:bCs/>
                <w:sz w:val="24"/>
              </w:rPr>
            </w:pPr>
            <w:r w:rsidRPr="0070430C">
              <w:rPr>
                <w:sz w:val="24"/>
              </w:rPr>
              <w:t>7</w:t>
            </w:r>
          </w:p>
        </w:tc>
        <w:tc>
          <w:tcPr>
            <w:tcW w:w="2196" w:type="dxa"/>
            <w:vAlign w:val="center"/>
          </w:tcPr>
          <w:p w14:paraId="6ADAA039" w14:textId="77777777" w:rsidR="00566DA0" w:rsidRPr="006846A0" w:rsidRDefault="00566DA0" w:rsidP="009513C9">
            <w:pPr>
              <w:spacing w:before="100" w:beforeAutospacing="1" w:after="100" w:afterAutospacing="1"/>
              <w:rPr>
                <w:bCs/>
                <w:sz w:val="24"/>
              </w:rPr>
            </w:pPr>
            <w:r w:rsidRPr="00C81BB5">
              <w:rPr>
                <w:bCs/>
                <w:sz w:val="24"/>
              </w:rPr>
              <w:t>Финансови и застрахователни дейности</w:t>
            </w:r>
          </w:p>
        </w:tc>
        <w:tc>
          <w:tcPr>
            <w:tcW w:w="675" w:type="dxa"/>
            <w:vAlign w:val="center"/>
          </w:tcPr>
          <w:p w14:paraId="6041945B" w14:textId="77777777" w:rsidR="00566DA0" w:rsidRPr="006846A0" w:rsidRDefault="00566DA0" w:rsidP="009513C9">
            <w:pPr>
              <w:spacing w:before="100" w:beforeAutospacing="1" w:after="100" w:afterAutospacing="1"/>
              <w:rPr>
                <w:bCs/>
                <w:sz w:val="24"/>
              </w:rPr>
            </w:pPr>
            <w:r w:rsidRPr="00C81BB5">
              <w:rPr>
                <w:sz w:val="24"/>
              </w:rPr>
              <w:t>0,6</w:t>
            </w:r>
          </w:p>
        </w:tc>
        <w:tc>
          <w:tcPr>
            <w:tcW w:w="675" w:type="dxa"/>
            <w:vAlign w:val="center"/>
          </w:tcPr>
          <w:p w14:paraId="4EE54565" w14:textId="77777777" w:rsidR="00566DA0" w:rsidRPr="006846A0" w:rsidRDefault="00566DA0" w:rsidP="009513C9">
            <w:pPr>
              <w:spacing w:before="100" w:beforeAutospacing="1" w:after="100" w:afterAutospacing="1"/>
              <w:rPr>
                <w:bCs/>
                <w:sz w:val="24"/>
              </w:rPr>
            </w:pPr>
            <w:r w:rsidRPr="00C81BB5">
              <w:rPr>
                <w:sz w:val="24"/>
              </w:rPr>
              <w:t>0,8</w:t>
            </w:r>
          </w:p>
        </w:tc>
        <w:tc>
          <w:tcPr>
            <w:tcW w:w="675" w:type="dxa"/>
            <w:vAlign w:val="center"/>
          </w:tcPr>
          <w:p w14:paraId="4CA40177" w14:textId="77777777" w:rsidR="00566DA0" w:rsidRPr="006846A0" w:rsidRDefault="00566DA0" w:rsidP="009513C9">
            <w:pPr>
              <w:spacing w:before="100" w:beforeAutospacing="1" w:after="100" w:afterAutospacing="1"/>
              <w:rPr>
                <w:bCs/>
                <w:sz w:val="24"/>
              </w:rPr>
            </w:pPr>
            <w:r w:rsidRPr="00C81BB5">
              <w:rPr>
                <w:sz w:val="24"/>
              </w:rPr>
              <w:t>0,6</w:t>
            </w:r>
          </w:p>
        </w:tc>
        <w:tc>
          <w:tcPr>
            <w:tcW w:w="675" w:type="dxa"/>
            <w:vAlign w:val="center"/>
          </w:tcPr>
          <w:p w14:paraId="4AD920E6" w14:textId="77777777" w:rsidR="00566DA0" w:rsidRPr="006846A0" w:rsidRDefault="00566DA0" w:rsidP="009513C9">
            <w:pPr>
              <w:spacing w:before="100" w:beforeAutospacing="1" w:after="100" w:afterAutospacing="1"/>
              <w:rPr>
                <w:bCs/>
                <w:sz w:val="24"/>
              </w:rPr>
            </w:pPr>
            <w:r w:rsidRPr="00C81BB5">
              <w:rPr>
                <w:sz w:val="24"/>
              </w:rPr>
              <w:t>0,7</w:t>
            </w:r>
          </w:p>
        </w:tc>
        <w:tc>
          <w:tcPr>
            <w:tcW w:w="675" w:type="dxa"/>
            <w:vAlign w:val="center"/>
          </w:tcPr>
          <w:p w14:paraId="06CFFC43" w14:textId="77777777" w:rsidR="00566DA0" w:rsidRPr="006846A0" w:rsidRDefault="00566DA0" w:rsidP="009513C9">
            <w:pPr>
              <w:spacing w:before="100" w:beforeAutospacing="1" w:after="100" w:afterAutospacing="1"/>
              <w:rPr>
                <w:bCs/>
                <w:sz w:val="24"/>
              </w:rPr>
            </w:pPr>
            <w:r w:rsidRPr="00C81BB5">
              <w:rPr>
                <w:sz w:val="24"/>
              </w:rPr>
              <w:t>0,8</w:t>
            </w:r>
          </w:p>
        </w:tc>
        <w:tc>
          <w:tcPr>
            <w:tcW w:w="675" w:type="dxa"/>
            <w:vAlign w:val="center"/>
          </w:tcPr>
          <w:p w14:paraId="740D4E9C" w14:textId="77777777" w:rsidR="00566DA0" w:rsidRPr="006846A0" w:rsidRDefault="00566DA0" w:rsidP="009513C9">
            <w:pPr>
              <w:spacing w:before="100" w:beforeAutospacing="1" w:after="100" w:afterAutospacing="1"/>
              <w:rPr>
                <w:bCs/>
                <w:sz w:val="24"/>
              </w:rPr>
            </w:pPr>
            <w:r w:rsidRPr="00C81BB5">
              <w:rPr>
                <w:sz w:val="24"/>
              </w:rPr>
              <w:t>0,9</w:t>
            </w:r>
          </w:p>
        </w:tc>
        <w:tc>
          <w:tcPr>
            <w:tcW w:w="647" w:type="dxa"/>
            <w:vAlign w:val="center"/>
          </w:tcPr>
          <w:p w14:paraId="3D8DA052" w14:textId="77777777" w:rsidR="00566DA0" w:rsidRPr="006846A0" w:rsidRDefault="00566DA0" w:rsidP="009513C9">
            <w:pPr>
              <w:spacing w:before="100" w:beforeAutospacing="1" w:after="100" w:afterAutospacing="1"/>
              <w:rPr>
                <w:bCs/>
                <w:sz w:val="24"/>
              </w:rPr>
            </w:pPr>
            <w:r w:rsidRPr="00C81BB5">
              <w:rPr>
                <w:sz w:val="24"/>
              </w:rPr>
              <w:t>0,7</w:t>
            </w:r>
          </w:p>
        </w:tc>
        <w:tc>
          <w:tcPr>
            <w:tcW w:w="1361" w:type="dxa"/>
            <w:vAlign w:val="center"/>
          </w:tcPr>
          <w:p w14:paraId="7D4C481F" w14:textId="77777777" w:rsidR="00566DA0" w:rsidRPr="006846A0" w:rsidRDefault="00566DA0" w:rsidP="009513C9">
            <w:pPr>
              <w:spacing w:before="100" w:beforeAutospacing="1" w:after="100" w:afterAutospacing="1"/>
              <w:rPr>
                <w:bCs/>
                <w:sz w:val="24"/>
              </w:rPr>
            </w:pPr>
            <w:r w:rsidRPr="00C81BB5">
              <w:rPr>
                <w:bCs/>
                <w:sz w:val="24"/>
              </w:rPr>
              <w:t>Средна</w:t>
            </w:r>
          </w:p>
        </w:tc>
      </w:tr>
      <w:tr w:rsidR="00566DA0" w:rsidRPr="006846A0" w14:paraId="274897AE" w14:textId="77777777" w:rsidTr="0070430C">
        <w:trPr>
          <w:trHeight w:val="625"/>
        </w:trPr>
        <w:tc>
          <w:tcPr>
            <w:tcW w:w="332" w:type="dxa"/>
            <w:vAlign w:val="center"/>
          </w:tcPr>
          <w:p w14:paraId="774354DF" w14:textId="77777777" w:rsidR="00566DA0" w:rsidRPr="0070430C" w:rsidRDefault="00566DA0" w:rsidP="0070430C">
            <w:pPr>
              <w:spacing w:before="100" w:beforeAutospacing="1" w:after="100" w:afterAutospacing="1"/>
              <w:ind w:left="-116" w:right="-24" w:firstLine="113"/>
              <w:jc w:val="center"/>
              <w:rPr>
                <w:bCs/>
                <w:sz w:val="24"/>
              </w:rPr>
            </w:pPr>
            <w:r w:rsidRPr="0070430C">
              <w:rPr>
                <w:sz w:val="24"/>
              </w:rPr>
              <w:t>8</w:t>
            </w:r>
          </w:p>
        </w:tc>
        <w:tc>
          <w:tcPr>
            <w:tcW w:w="2196" w:type="dxa"/>
            <w:vAlign w:val="center"/>
          </w:tcPr>
          <w:p w14:paraId="6D1BE1B9" w14:textId="77777777" w:rsidR="00566DA0" w:rsidRPr="006846A0" w:rsidRDefault="00566DA0" w:rsidP="009513C9">
            <w:pPr>
              <w:spacing w:before="100" w:beforeAutospacing="1" w:after="100" w:afterAutospacing="1"/>
              <w:rPr>
                <w:bCs/>
                <w:sz w:val="24"/>
              </w:rPr>
            </w:pPr>
            <w:r w:rsidRPr="00C81BB5">
              <w:rPr>
                <w:bCs/>
                <w:sz w:val="24"/>
              </w:rPr>
              <w:t>Професионални, научни и технически дейности</w:t>
            </w:r>
          </w:p>
        </w:tc>
        <w:tc>
          <w:tcPr>
            <w:tcW w:w="675" w:type="dxa"/>
            <w:vAlign w:val="center"/>
          </w:tcPr>
          <w:p w14:paraId="61AF7A01" w14:textId="77777777" w:rsidR="00566DA0" w:rsidRPr="006846A0" w:rsidRDefault="00566DA0" w:rsidP="009513C9">
            <w:pPr>
              <w:spacing w:before="100" w:beforeAutospacing="1" w:after="100" w:afterAutospacing="1"/>
              <w:rPr>
                <w:bCs/>
                <w:sz w:val="24"/>
              </w:rPr>
            </w:pPr>
            <w:r w:rsidRPr="00C81BB5">
              <w:rPr>
                <w:sz w:val="24"/>
              </w:rPr>
              <w:t>0,6</w:t>
            </w:r>
          </w:p>
        </w:tc>
        <w:tc>
          <w:tcPr>
            <w:tcW w:w="675" w:type="dxa"/>
            <w:vAlign w:val="center"/>
          </w:tcPr>
          <w:p w14:paraId="23E865B0" w14:textId="77777777" w:rsidR="00566DA0" w:rsidRPr="006846A0" w:rsidRDefault="00566DA0" w:rsidP="009513C9">
            <w:pPr>
              <w:spacing w:before="100" w:beforeAutospacing="1" w:after="100" w:afterAutospacing="1"/>
              <w:rPr>
                <w:bCs/>
                <w:sz w:val="24"/>
              </w:rPr>
            </w:pPr>
            <w:r w:rsidRPr="00C81BB5">
              <w:rPr>
                <w:sz w:val="24"/>
              </w:rPr>
              <w:t>0,7</w:t>
            </w:r>
          </w:p>
        </w:tc>
        <w:tc>
          <w:tcPr>
            <w:tcW w:w="675" w:type="dxa"/>
            <w:vAlign w:val="center"/>
          </w:tcPr>
          <w:p w14:paraId="2591C4F1" w14:textId="77777777" w:rsidR="00566DA0" w:rsidRPr="006846A0" w:rsidRDefault="00566DA0" w:rsidP="009513C9">
            <w:pPr>
              <w:spacing w:before="100" w:beforeAutospacing="1" w:after="100" w:afterAutospacing="1"/>
              <w:rPr>
                <w:bCs/>
                <w:sz w:val="24"/>
              </w:rPr>
            </w:pPr>
            <w:r w:rsidRPr="00C81BB5">
              <w:rPr>
                <w:sz w:val="24"/>
              </w:rPr>
              <w:t>0,7</w:t>
            </w:r>
          </w:p>
        </w:tc>
        <w:tc>
          <w:tcPr>
            <w:tcW w:w="675" w:type="dxa"/>
            <w:vAlign w:val="center"/>
          </w:tcPr>
          <w:p w14:paraId="643D0746" w14:textId="77777777" w:rsidR="00566DA0" w:rsidRPr="006846A0" w:rsidRDefault="00566DA0" w:rsidP="009513C9">
            <w:pPr>
              <w:spacing w:before="100" w:beforeAutospacing="1" w:after="100" w:afterAutospacing="1"/>
              <w:rPr>
                <w:bCs/>
                <w:sz w:val="24"/>
              </w:rPr>
            </w:pPr>
            <w:r w:rsidRPr="00C81BB5">
              <w:rPr>
                <w:sz w:val="24"/>
              </w:rPr>
              <w:t>0,7</w:t>
            </w:r>
          </w:p>
        </w:tc>
        <w:tc>
          <w:tcPr>
            <w:tcW w:w="675" w:type="dxa"/>
            <w:vAlign w:val="center"/>
          </w:tcPr>
          <w:p w14:paraId="144CEB57" w14:textId="77777777" w:rsidR="00566DA0" w:rsidRPr="006846A0" w:rsidRDefault="00566DA0" w:rsidP="009513C9">
            <w:pPr>
              <w:spacing w:before="100" w:beforeAutospacing="1" w:after="100" w:afterAutospacing="1"/>
              <w:rPr>
                <w:bCs/>
                <w:sz w:val="24"/>
              </w:rPr>
            </w:pPr>
            <w:r w:rsidRPr="00C81BB5">
              <w:rPr>
                <w:sz w:val="24"/>
              </w:rPr>
              <w:t>0,7</w:t>
            </w:r>
          </w:p>
        </w:tc>
        <w:tc>
          <w:tcPr>
            <w:tcW w:w="675" w:type="dxa"/>
            <w:vAlign w:val="center"/>
          </w:tcPr>
          <w:p w14:paraId="65ED1316" w14:textId="77777777" w:rsidR="00566DA0" w:rsidRPr="006846A0" w:rsidRDefault="00566DA0" w:rsidP="009513C9">
            <w:pPr>
              <w:spacing w:before="100" w:beforeAutospacing="1" w:after="100" w:afterAutospacing="1"/>
              <w:rPr>
                <w:bCs/>
                <w:sz w:val="24"/>
              </w:rPr>
            </w:pPr>
            <w:r w:rsidRPr="00C81BB5">
              <w:rPr>
                <w:sz w:val="24"/>
              </w:rPr>
              <w:t>0,7</w:t>
            </w:r>
          </w:p>
        </w:tc>
        <w:tc>
          <w:tcPr>
            <w:tcW w:w="647" w:type="dxa"/>
            <w:vAlign w:val="center"/>
          </w:tcPr>
          <w:p w14:paraId="530232D2" w14:textId="77777777" w:rsidR="00566DA0" w:rsidRPr="006846A0" w:rsidRDefault="00566DA0" w:rsidP="009513C9">
            <w:pPr>
              <w:spacing w:before="100" w:beforeAutospacing="1" w:after="100" w:afterAutospacing="1"/>
              <w:rPr>
                <w:bCs/>
                <w:sz w:val="24"/>
              </w:rPr>
            </w:pPr>
            <w:r w:rsidRPr="00C81BB5">
              <w:rPr>
                <w:sz w:val="24"/>
              </w:rPr>
              <w:t>0,8</w:t>
            </w:r>
          </w:p>
        </w:tc>
        <w:tc>
          <w:tcPr>
            <w:tcW w:w="1361" w:type="dxa"/>
            <w:vAlign w:val="center"/>
          </w:tcPr>
          <w:p w14:paraId="1664777C" w14:textId="77777777" w:rsidR="00566DA0" w:rsidRPr="006846A0" w:rsidRDefault="00566DA0" w:rsidP="009513C9">
            <w:pPr>
              <w:spacing w:before="100" w:beforeAutospacing="1" w:after="100" w:afterAutospacing="1"/>
              <w:rPr>
                <w:bCs/>
                <w:sz w:val="24"/>
              </w:rPr>
            </w:pPr>
            <w:r w:rsidRPr="00C81BB5">
              <w:rPr>
                <w:bCs/>
                <w:sz w:val="24"/>
              </w:rPr>
              <w:t>Средна</w:t>
            </w:r>
          </w:p>
        </w:tc>
      </w:tr>
      <w:tr w:rsidR="00566DA0" w:rsidRPr="006846A0" w14:paraId="7FBFC8CC" w14:textId="77777777" w:rsidTr="0070430C">
        <w:trPr>
          <w:trHeight w:val="551"/>
        </w:trPr>
        <w:tc>
          <w:tcPr>
            <w:tcW w:w="332" w:type="dxa"/>
            <w:vAlign w:val="center"/>
          </w:tcPr>
          <w:p w14:paraId="26EFBA91" w14:textId="77777777" w:rsidR="00566DA0" w:rsidRPr="0070430C" w:rsidRDefault="00566DA0" w:rsidP="0070430C">
            <w:pPr>
              <w:spacing w:before="100" w:beforeAutospacing="1" w:after="100" w:afterAutospacing="1"/>
              <w:ind w:left="-116" w:right="-24" w:firstLine="113"/>
              <w:jc w:val="center"/>
              <w:rPr>
                <w:bCs/>
                <w:sz w:val="24"/>
              </w:rPr>
            </w:pPr>
            <w:r w:rsidRPr="0070430C">
              <w:rPr>
                <w:sz w:val="24"/>
              </w:rPr>
              <w:t>9</w:t>
            </w:r>
          </w:p>
        </w:tc>
        <w:tc>
          <w:tcPr>
            <w:tcW w:w="2196" w:type="dxa"/>
            <w:vAlign w:val="center"/>
          </w:tcPr>
          <w:p w14:paraId="55D503AC" w14:textId="77777777" w:rsidR="00566DA0" w:rsidRPr="006846A0" w:rsidRDefault="00566DA0" w:rsidP="009513C9">
            <w:pPr>
              <w:spacing w:before="100" w:beforeAutospacing="1" w:after="100" w:afterAutospacing="1"/>
              <w:rPr>
                <w:bCs/>
                <w:sz w:val="24"/>
              </w:rPr>
            </w:pPr>
            <w:r w:rsidRPr="00C81BB5">
              <w:rPr>
                <w:bCs/>
                <w:sz w:val="24"/>
              </w:rPr>
              <w:t>Образование</w:t>
            </w:r>
          </w:p>
        </w:tc>
        <w:tc>
          <w:tcPr>
            <w:tcW w:w="675" w:type="dxa"/>
            <w:vAlign w:val="center"/>
          </w:tcPr>
          <w:p w14:paraId="67FAC3C2" w14:textId="77777777" w:rsidR="00566DA0" w:rsidRPr="006846A0" w:rsidRDefault="00566DA0" w:rsidP="009513C9">
            <w:pPr>
              <w:spacing w:before="100" w:beforeAutospacing="1" w:after="100" w:afterAutospacing="1"/>
              <w:rPr>
                <w:bCs/>
                <w:sz w:val="24"/>
              </w:rPr>
            </w:pPr>
            <w:r w:rsidRPr="00C81BB5">
              <w:rPr>
                <w:sz w:val="24"/>
              </w:rPr>
              <w:t>0,4</w:t>
            </w:r>
          </w:p>
        </w:tc>
        <w:tc>
          <w:tcPr>
            <w:tcW w:w="675" w:type="dxa"/>
            <w:vAlign w:val="center"/>
          </w:tcPr>
          <w:p w14:paraId="1A34E75C" w14:textId="77777777" w:rsidR="00566DA0" w:rsidRPr="006846A0" w:rsidRDefault="00566DA0" w:rsidP="009513C9">
            <w:pPr>
              <w:spacing w:before="100" w:beforeAutospacing="1" w:after="100" w:afterAutospacing="1"/>
              <w:rPr>
                <w:bCs/>
                <w:sz w:val="24"/>
              </w:rPr>
            </w:pPr>
            <w:r w:rsidRPr="00C81BB5">
              <w:rPr>
                <w:sz w:val="24"/>
              </w:rPr>
              <w:t>0,5</w:t>
            </w:r>
          </w:p>
        </w:tc>
        <w:tc>
          <w:tcPr>
            <w:tcW w:w="675" w:type="dxa"/>
            <w:vAlign w:val="center"/>
          </w:tcPr>
          <w:p w14:paraId="7A9C6DE3" w14:textId="77777777" w:rsidR="00566DA0" w:rsidRPr="006846A0" w:rsidRDefault="00566DA0" w:rsidP="009513C9">
            <w:pPr>
              <w:spacing w:before="100" w:beforeAutospacing="1" w:after="100" w:afterAutospacing="1"/>
              <w:rPr>
                <w:bCs/>
                <w:sz w:val="24"/>
              </w:rPr>
            </w:pPr>
            <w:r w:rsidRPr="00C81BB5">
              <w:rPr>
                <w:sz w:val="24"/>
              </w:rPr>
              <w:t>0,4</w:t>
            </w:r>
          </w:p>
        </w:tc>
        <w:tc>
          <w:tcPr>
            <w:tcW w:w="675" w:type="dxa"/>
            <w:vAlign w:val="center"/>
          </w:tcPr>
          <w:p w14:paraId="5E30A9E1" w14:textId="77777777" w:rsidR="00566DA0" w:rsidRPr="006846A0" w:rsidRDefault="00566DA0" w:rsidP="009513C9">
            <w:pPr>
              <w:spacing w:before="100" w:beforeAutospacing="1" w:after="100" w:afterAutospacing="1"/>
              <w:rPr>
                <w:bCs/>
                <w:sz w:val="24"/>
              </w:rPr>
            </w:pPr>
            <w:r w:rsidRPr="00C81BB5">
              <w:rPr>
                <w:sz w:val="24"/>
              </w:rPr>
              <w:t>0,4</w:t>
            </w:r>
          </w:p>
        </w:tc>
        <w:tc>
          <w:tcPr>
            <w:tcW w:w="675" w:type="dxa"/>
            <w:vAlign w:val="center"/>
          </w:tcPr>
          <w:p w14:paraId="0BF205DE" w14:textId="77777777" w:rsidR="00566DA0" w:rsidRPr="006846A0" w:rsidRDefault="00566DA0" w:rsidP="009513C9">
            <w:pPr>
              <w:spacing w:before="100" w:beforeAutospacing="1" w:after="100" w:afterAutospacing="1"/>
              <w:rPr>
                <w:bCs/>
                <w:sz w:val="24"/>
              </w:rPr>
            </w:pPr>
            <w:r w:rsidRPr="00C81BB5">
              <w:rPr>
                <w:sz w:val="24"/>
              </w:rPr>
              <w:t>0,3</w:t>
            </w:r>
          </w:p>
        </w:tc>
        <w:tc>
          <w:tcPr>
            <w:tcW w:w="675" w:type="dxa"/>
            <w:vAlign w:val="center"/>
          </w:tcPr>
          <w:p w14:paraId="5ED7C30E" w14:textId="77777777" w:rsidR="00566DA0" w:rsidRPr="006846A0" w:rsidRDefault="00566DA0" w:rsidP="009513C9">
            <w:pPr>
              <w:spacing w:before="100" w:beforeAutospacing="1" w:after="100" w:afterAutospacing="1"/>
              <w:rPr>
                <w:bCs/>
                <w:sz w:val="24"/>
              </w:rPr>
            </w:pPr>
            <w:r w:rsidRPr="00C81BB5">
              <w:rPr>
                <w:sz w:val="24"/>
              </w:rPr>
              <w:t>0,3</w:t>
            </w:r>
          </w:p>
        </w:tc>
        <w:tc>
          <w:tcPr>
            <w:tcW w:w="647" w:type="dxa"/>
            <w:vAlign w:val="center"/>
          </w:tcPr>
          <w:p w14:paraId="1662CCC6" w14:textId="77777777" w:rsidR="00566DA0" w:rsidRPr="006846A0" w:rsidRDefault="00566DA0" w:rsidP="009513C9">
            <w:pPr>
              <w:spacing w:before="100" w:beforeAutospacing="1" w:after="100" w:afterAutospacing="1"/>
              <w:rPr>
                <w:bCs/>
                <w:sz w:val="24"/>
              </w:rPr>
            </w:pPr>
            <w:r w:rsidRPr="00C81BB5">
              <w:rPr>
                <w:sz w:val="24"/>
              </w:rPr>
              <w:t>0,3</w:t>
            </w:r>
          </w:p>
        </w:tc>
        <w:tc>
          <w:tcPr>
            <w:tcW w:w="1361" w:type="dxa"/>
            <w:vAlign w:val="center"/>
          </w:tcPr>
          <w:p w14:paraId="675695DA" w14:textId="77777777" w:rsidR="00566DA0" w:rsidRPr="006846A0" w:rsidRDefault="00566DA0" w:rsidP="0070430C">
            <w:pPr>
              <w:spacing w:before="100" w:beforeAutospacing="1" w:after="100" w:afterAutospacing="1"/>
              <w:ind w:right="-164"/>
              <w:rPr>
                <w:bCs/>
                <w:sz w:val="24"/>
              </w:rPr>
            </w:pPr>
            <w:r>
              <w:rPr>
                <w:bCs/>
                <w:sz w:val="24"/>
              </w:rPr>
              <w:t>С</w:t>
            </w:r>
            <w:r w:rsidRPr="00C81BB5">
              <w:rPr>
                <w:bCs/>
                <w:sz w:val="24"/>
              </w:rPr>
              <w:t>труктурен дефицит</w:t>
            </w:r>
          </w:p>
        </w:tc>
      </w:tr>
      <w:tr w:rsidR="00566DA0" w:rsidRPr="006846A0" w14:paraId="725A1FD0" w14:textId="77777777" w:rsidTr="0070430C">
        <w:trPr>
          <w:trHeight w:val="698"/>
        </w:trPr>
        <w:tc>
          <w:tcPr>
            <w:tcW w:w="332" w:type="dxa"/>
            <w:vAlign w:val="center"/>
          </w:tcPr>
          <w:p w14:paraId="7B873CEE" w14:textId="77777777" w:rsidR="00566DA0" w:rsidRPr="0070430C" w:rsidRDefault="00566DA0" w:rsidP="0070430C">
            <w:pPr>
              <w:spacing w:before="100" w:beforeAutospacing="1" w:after="100" w:afterAutospacing="1"/>
              <w:ind w:left="-116" w:right="-24"/>
              <w:jc w:val="center"/>
              <w:rPr>
                <w:sz w:val="24"/>
              </w:rPr>
            </w:pPr>
            <w:r w:rsidRPr="0070430C">
              <w:rPr>
                <w:sz w:val="24"/>
              </w:rPr>
              <w:t>10</w:t>
            </w:r>
          </w:p>
        </w:tc>
        <w:tc>
          <w:tcPr>
            <w:tcW w:w="2196" w:type="dxa"/>
            <w:vAlign w:val="center"/>
          </w:tcPr>
          <w:p w14:paraId="0E397C5C" w14:textId="77777777" w:rsidR="00566DA0" w:rsidRPr="006846A0" w:rsidRDefault="00566DA0" w:rsidP="009513C9">
            <w:pPr>
              <w:spacing w:before="100" w:beforeAutospacing="1" w:after="100" w:afterAutospacing="1"/>
              <w:rPr>
                <w:bCs/>
                <w:sz w:val="24"/>
              </w:rPr>
            </w:pPr>
            <w:r w:rsidRPr="00C81BB5">
              <w:rPr>
                <w:bCs/>
                <w:sz w:val="24"/>
              </w:rPr>
              <w:t>Хуманно здравеопазване и социална работа</w:t>
            </w:r>
          </w:p>
        </w:tc>
        <w:tc>
          <w:tcPr>
            <w:tcW w:w="675" w:type="dxa"/>
            <w:vAlign w:val="center"/>
          </w:tcPr>
          <w:p w14:paraId="4E649FAD" w14:textId="77777777" w:rsidR="00566DA0" w:rsidRPr="006846A0" w:rsidRDefault="00566DA0" w:rsidP="009513C9">
            <w:pPr>
              <w:spacing w:before="100" w:beforeAutospacing="1" w:after="100" w:afterAutospacing="1"/>
              <w:rPr>
                <w:sz w:val="24"/>
              </w:rPr>
            </w:pPr>
            <w:r w:rsidRPr="00C81BB5">
              <w:rPr>
                <w:sz w:val="24"/>
              </w:rPr>
              <w:t>2,3</w:t>
            </w:r>
          </w:p>
        </w:tc>
        <w:tc>
          <w:tcPr>
            <w:tcW w:w="675" w:type="dxa"/>
            <w:vAlign w:val="center"/>
          </w:tcPr>
          <w:p w14:paraId="054E89EA" w14:textId="77777777" w:rsidR="00566DA0" w:rsidRPr="006846A0" w:rsidRDefault="00566DA0" w:rsidP="009513C9">
            <w:pPr>
              <w:spacing w:before="100" w:beforeAutospacing="1" w:after="100" w:afterAutospacing="1"/>
              <w:rPr>
                <w:sz w:val="24"/>
              </w:rPr>
            </w:pPr>
            <w:r w:rsidRPr="00C81BB5">
              <w:rPr>
                <w:sz w:val="24"/>
              </w:rPr>
              <w:t>1,7</w:t>
            </w:r>
          </w:p>
        </w:tc>
        <w:tc>
          <w:tcPr>
            <w:tcW w:w="675" w:type="dxa"/>
            <w:vAlign w:val="center"/>
          </w:tcPr>
          <w:p w14:paraId="310D9639" w14:textId="77777777" w:rsidR="00566DA0" w:rsidRPr="006846A0" w:rsidRDefault="00566DA0" w:rsidP="009513C9">
            <w:pPr>
              <w:spacing w:before="100" w:beforeAutospacing="1" w:after="100" w:afterAutospacing="1"/>
              <w:rPr>
                <w:sz w:val="24"/>
              </w:rPr>
            </w:pPr>
            <w:r w:rsidRPr="00C81BB5">
              <w:rPr>
                <w:sz w:val="24"/>
              </w:rPr>
              <w:t>1,6</w:t>
            </w:r>
          </w:p>
        </w:tc>
        <w:tc>
          <w:tcPr>
            <w:tcW w:w="675" w:type="dxa"/>
            <w:vAlign w:val="center"/>
          </w:tcPr>
          <w:p w14:paraId="7148D5BB" w14:textId="77777777" w:rsidR="00566DA0" w:rsidRPr="006846A0" w:rsidRDefault="00566DA0" w:rsidP="009513C9">
            <w:pPr>
              <w:spacing w:before="100" w:beforeAutospacing="1" w:after="100" w:afterAutospacing="1"/>
              <w:rPr>
                <w:sz w:val="24"/>
              </w:rPr>
            </w:pPr>
            <w:r w:rsidRPr="00C81BB5">
              <w:rPr>
                <w:sz w:val="24"/>
              </w:rPr>
              <w:t>1,3</w:t>
            </w:r>
          </w:p>
        </w:tc>
        <w:tc>
          <w:tcPr>
            <w:tcW w:w="675" w:type="dxa"/>
            <w:vAlign w:val="center"/>
          </w:tcPr>
          <w:p w14:paraId="123C5CA6" w14:textId="77777777" w:rsidR="00566DA0" w:rsidRPr="006846A0" w:rsidRDefault="00566DA0" w:rsidP="009513C9">
            <w:pPr>
              <w:spacing w:before="100" w:beforeAutospacing="1" w:after="100" w:afterAutospacing="1"/>
              <w:rPr>
                <w:sz w:val="24"/>
              </w:rPr>
            </w:pPr>
            <w:r w:rsidRPr="00C81BB5">
              <w:rPr>
                <w:sz w:val="24"/>
              </w:rPr>
              <w:t>1,2</w:t>
            </w:r>
          </w:p>
        </w:tc>
        <w:tc>
          <w:tcPr>
            <w:tcW w:w="675" w:type="dxa"/>
            <w:vAlign w:val="center"/>
          </w:tcPr>
          <w:p w14:paraId="30BB0D92" w14:textId="77777777" w:rsidR="00566DA0" w:rsidRPr="006846A0" w:rsidRDefault="00566DA0" w:rsidP="009513C9">
            <w:pPr>
              <w:spacing w:before="100" w:beforeAutospacing="1" w:after="100" w:afterAutospacing="1"/>
              <w:rPr>
                <w:sz w:val="24"/>
              </w:rPr>
            </w:pPr>
            <w:r w:rsidRPr="00C81BB5">
              <w:rPr>
                <w:sz w:val="24"/>
              </w:rPr>
              <w:t>1,2</w:t>
            </w:r>
          </w:p>
        </w:tc>
        <w:tc>
          <w:tcPr>
            <w:tcW w:w="647" w:type="dxa"/>
            <w:vAlign w:val="center"/>
          </w:tcPr>
          <w:p w14:paraId="13045589" w14:textId="77777777" w:rsidR="00566DA0" w:rsidRPr="006846A0" w:rsidRDefault="00566DA0" w:rsidP="009513C9">
            <w:pPr>
              <w:spacing w:before="100" w:beforeAutospacing="1" w:after="100" w:afterAutospacing="1"/>
              <w:rPr>
                <w:sz w:val="24"/>
              </w:rPr>
            </w:pPr>
            <w:r w:rsidRPr="00C81BB5">
              <w:rPr>
                <w:sz w:val="24"/>
              </w:rPr>
              <w:t>1,2</w:t>
            </w:r>
          </w:p>
        </w:tc>
        <w:tc>
          <w:tcPr>
            <w:tcW w:w="1361" w:type="dxa"/>
            <w:vAlign w:val="center"/>
          </w:tcPr>
          <w:p w14:paraId="285224CA" w14:textId="77777777" w:rsidR="00566DA0" w:rsidRPr="006846A0" w:rsidRDefault="00566DA0" w:rsidP="009513C9">
            <w:pPr>
              <w:spacing w:before="100" w:beforeAutospacing="1" w:after="100" w:afterAutospacing="1"/>
              <w:rPr>
                <w:bCs/>
                <w:sz w:val="24"/>
              </w:rPr>
            </w:pPr>
            <w:r w:rsidRPr="00C81BB5">
              <w:rPr>
                <w:bCs/>
                <w:sz w:val="24"/>
              </w:rPr>
              <w:t>Висока</w:t>
            </w:r>
          </w:p>
        </w:tc>
      </w:tr>
    </w:tbl>
    <w:p w14:paraId="068364E1" w14:textId="745C3734" w:rsidR="00566DA0" w:rsidRDefault="00C007B7" w:rsidP="0070430C">
      <w:pPr>
        <w:spacing w:before="100" w:beforeAutospacing="1" w:after="100" w:afterAutospacing="1"/>
        <w:ind w:firstLine="708"/>
        <w:contextualSpacing/>
        <w:jc w:val="both"/>
        <w:rPr>
          <w:sz w:val="24"/>
        </w:rPr>
      </w:pPr>
      <w:r>
        <w:rPr>
          <w:b/>
          <w:bCs/>
          <w:szCs w:val="28"/>
        </w:rPr>
        <w:t>Таблица 1</w:t>
      </w:r>
      <w:r w:rsidR="00566DA0" w:rsidRPr="00CA02BD">
        <w:rPr>
          <w:b/>
          <w:bCs/>
          <w:szCs w:val="28"/>
        </w:rPr>
        <w:t xml:space="preserve">. </w:t>
      </w:r>
      <w:r w:rsidR="00566DA0" w:rsidRPr="00CA02BD">
        <w:rPr>
          <w:bCs/>
          <w:szCs w:val="28"/>
        </w:rPr>
        <w:t xml:space="preserve">Динамика на недостига на кадри в основни сектори на икономиката в България, 2020–2026 </w:t>
      </w:r>
      <w:r w:rsidR="00566DA0" w:rsidRPr="006846A0">
        <w:rPr>
          <w:bCs/>
          <w:szCs w:val="28"/>
        </w:rPr>
        <w:t>г.</w:t>
      </w:r>
      <w:r w:rsidR="00566DA0" w:rsidRPr="006846A0">
        <w:rPr>
          <w:szCs w:val="28"/>
        </w:rPr>
        <w:t xml:space="preserve"> [14,15]</w:t>
      </w:r>
    </w:p>
    <w:p w14:paraId="17BD7F12" w14:textId="77777777" w:rsidR="00566DA0" w:rsidRPr="0070430C" w:rsidRDefault="00566DA0" w:rsidP="00566DA0">
      <w:pPr>
        <w:spacing w:before="100" w:beforeAutospacing="1" w:after="100" w:afterAutospacing="1"/>
        <w:rPr>
          <w:i/>
          <w:iCs/>
          <w:sz w:val="24"/>
        </w:rPr>
      </w:pPr>
      <w:r w:rsidRPr="0070430C">
        <w:rPr>
          <w:bCs/>
          <w:i/>
          <w:iCs/>
          <w:sz w:val="24"/>
        </w:rPr>
        <w:t xml:space="preserve">Скала на автора за степен на кадрови дефицит: </w:t>
      </w:r>
      <w:r w:rsidRPr="0070430C">
        <w:rPr>
          <w:i/>
          <w:iCs/>
          <w:sz w:val="24"/>
        </w:rPr>
        <w:t xml:space="preserve">до 0,49% – </w:t>
      </w:r>
      <w:r w:rsidRPr="0070430C">
        <w:rPr>
          <w:bCs/>
          <w:i/>
          <w:iCs/>
          <w:sz w:val="24"/>
        </w:rPr>
        <w:t>ниска</w:t>
      </w:r>
      <w:r w:rsidRPr="0070430C">
        <w:rPr>
          <w:i/>
          <w:iCs/>
          <w:sz w:val="24"/>
        </w:rPr>
        <w:t xml:space="preserve">; 0,50–0,99% – </w:t>
      </w:r>
      <w:r w:rsidRPr="0070430C">
        <w:rPr>
          <w:bCs/>
          <w:i/>
          <w:iCs/>
          <w:sz w:val="24"/>
        </w:rPr>
        <w:t>средна</w:t>
      </w:r>
      <w:r w:rsidRPr="0070430C">
        <w:rPr>
          <w:i/>
          <w:iCs/>
          <w:sz w:val="24"/>
        </w:rPr>
        <w:t xml:space="preserve">; 1,00–1,99% – </w:t>
      </w:r>
      <w:r w:rsidRPr="0070430C">
        <w:rPr>
          <w:bCs/>
          <w:i/>
          <w:iCs/>
          <w:sz w:val="24"/>
        </w:rPr>
        <w:t>висока</w:t>
      </w:r>
      <w:r w:rsidRPr="0070430C">
        <w:rPr>
          <w:i/>
          <w:iCs/>
          <w:sz w:val="24"/>
        </w:rPr>
        <w:t xml:space="preserve">; ≥2,00% – </w:t>
      </w:r>
      <w:r w:rsidRPr="0070430C">
        <w:rPr>
          <w:bCs/>
          <w:i/>
          <w:iCs/>
          <w:sz w:val="24"/>
        </w:rPr>
        <w:t>много висока</w:t>
      </w:r>
      <w:r w:rsidRPr="0070430C">
        <w:rPr>
          <w:i/>
          <w:iCs/>
          <w:sz w:val="24"/>
        </w:rPr>
        <w:t>.</w:t>
      </w:r>
    </w:p>
    <w:p w14:paraId="2EB750D5" w14:textId="77777777" w:rsidR="0070430C" w:rsidRDefault="0070430C" w:rsidP="0070430C">
      <w:pPr>
        <w:ind w:firstLine="567"/>
        <w:jc w:val="both"/>
        <w:rPr>
          <w:szCs w:val="28"/>
        </w:rPr>
      </w:pPr>
      <w:r w:rsidRPr="00B86ADD">
        <w:rPr>
          <w:szCs w:val="28"/>
        </w:rPr>
        <w:t>Според Майкъл Армстронг човешките ресурси представляват стратегически актив, който създава стойност чрез знанията, уменията и ангажираността на служителите. Ефективното управление на този ресурс е предпоставка за устойчив организационен успех</w:t>
      </w:r>
      <w:r>
        <w:rPr>
          <w:szCs w:val="28"/>
        </w:rPr>
        <w:t xml:space="preserve"> </w:t>
      </w:r>
      <w:r w:rsidRPr="00471869">
        <w:rPr>
          <w:szCs w:val="28"/>
        </w:rPr>
        <w:t>[</w:t>
      </w:r>
      <w:r>
        <w:rPr>
          <w:szCs w:val="28"/>
        </w:rPr>
        <w:t>9</w:t>
      </w:r>
      <w:r w:rsidRPr="00471869">
        <w:rPr>
          <w:szCs w:val="28"/>
        </w:rPr>
        <w:t>]</w:t>
      </w:r>
      <w:r w:rsidRPr="00B86ADD">
        <w:rPr>
          <w:szCs w:val="28"/>
        </w:rPr>
        <w:t>.</w:t>
      </w:r>
    </w:p>
    <w:p w14:paraId="39ED2B68" w14:textId="76B485BC" w:rsidR="0070430C" w:rsidRDefault="0070430C" w:rsidP="0070430C">
      <w:pPr>
        <w:ind w:firstLine="567"/>
        <w:jc w:val="both"/>
        <w:rPr>
          <w:szCs w:val="28"/>
        </w:rPr>
      </w:pPr>
      <w:r w:rsidRPr="00B86ADD">
        <w:rPr>
          <w:szCs w:val="28"/>
        </w:rPr>
        <w:t xml:space="preserve">Концепцията за устойчиво развитие предполага балансирано развитие на икономическите, социалните и екологичните процеси. В организационен аспект устойчивото развитие </w:t>
      </w:r>
      <w:r>
        <w:rPr>
          <w:szCs w:val="28"/>
        </w:rPr>
        <w:t xml:space="preserve">се свързва с </w:t>
      </w:r>
      <w:r w:rsidRPr="00B86ADD">
        <w:rPr>
          <w:szCs w:val="28"/>
        </w:rPr>
        <w:t>постигане на дългосрочни икономически резултати при едновременно съхраняване и развитие на човешките ресурси.</w:t>
      </w:r>
      <w:r>
        <w:rPr>
          <w:szCs w:val="28"/>
        </w:rPr>
        <w:t xml:space="preserve"> В</w:t>
      </w:r>
      <w:r w:rsidRPr="00B86ADD">
        <w:rPr>
          <w:szCs w:val="28"/>
        </w:rPr>
        <w:t>исококвалифицираните служители повишават производителността на труда</w:t>
      </w:r>
      <w:r>
        <w:rPr>
          <w:szCs w:val="28"/>
        </w:rPr>
        <w:t xml:space="preserve">; </w:t>
      </w:r>
      <w:r w:rsidRPr="00B86ADD">
        <w:rPr>
          <w:szCs w:val="28"/>
        </w:rPr>
        <w:t>стимулира</w:t>
      </w:r>
      <w:r>
        <w:rPr>
          <w:szCs w:val="28"/>
        </w:rPr>
        <w:t>т</w:t>
      </w:r>
      <w:r w:rsidRPr="00B86ADD">
        <w:rPr>
          <w:szCs w:val="28"/>
        </w:rPr>
        <w:t xml:space="preserve"> иновациите</w:t>
      </w:r>
      <w:r>
        <w:rPr>
          <w:szCs w:val="28"/>
        </w:rPr>
        <w:t xml:space="preserve"> и </w:t>
      </w:r>
      <w:r w:rsidRPr="00B86ADD">
        <w:rPr>
          <w:szCs w:val="28"/>
        </w:rPr>
        <w:t xml:space="preserve">допринасят за по-висока организационна адаптивност. Съвременните изследвания показват, че предприятията, които инвестират в обучение, </w:t>
      </w:r>
      <w:r w:rsidRPr="00B86ADD">
        <w:rPr>
          <w:szCs w:val="28"/>
        </w:rPr>
        <w:lastRenderedPageBreak/>
        <w:t xml:space="preserve">преквалификация и развитие на персонала, реализират по-висока производителност, по-ниско текучество, по-висока иновативност и </w:t>
      </w:r>
      <w:r>
        <w:rPr>
          <w:szCs w:val="28"/>
        </w:rPr>
        <w:t>по-добри финансови резултати [10].</w:t>
      </w:r>
    </w:p>
    <w:p w14:paraId="2B8AC863" w14:textId="6A85DF57" w:rsidR="002D50F6" w:rsidRDefault="002D50F6" w:rsidP="00B7710C">
      <w:pPr>
        <w:ind w:firstLine="567"/>
        <w:jc w:val="both"/>
        <w:rPr>
          <w:bCs/>
          <w:szCs w:val="28"/>
        </w:rPr>
      </w:pPr>
      <w:r w:rsidRPr="002D50F6">
        <w:rPr>
          <w:bCs/>
          <w:szCs w:val="28"/>
        </w:rPr>
        <w:t xml:space="preserve">Съвременните организации все повече се оценяват чрез </w:t>
      </w:r>
      <w:proofErr w:type="spellStart"/>
      <w:r w:rsidRPr="002D50F6">
        <w:rPr>
          <w:bCs/>
          <w:szCs w:val="28"/>
        </w:rPr>
        <w:t>ESG</w:t>
      </w:r>
      <w:proofErr w:type="spellEnd"/>
      <w:r w:rsidRPr="002D50F6">
        <w:rPr>
          <w:bCs/>
          <w:szCs w:val="28"/>
        </w:rPr>
        <w:t xml:space="preserve"> критериите:</w:t>
      </w:r>
      <w:r w:rsidR="006D7512">
        <w:rPr>
          <w:bCs/>
          <w:szCs w:val="28"/>
        </w:rPr>
        <w:t xml:space="preserve"> </w:t>
      </w:r>
      <w:r w:rsidRPr="002D50F6">
        <w:rPr>
          <w:bCs/>
          <w:szCs w:val="28"/>
        </w:rPr>
        <w:t xml:space="preserve">E – </w:t>
      </w:r>
      <w:proofErr w:type="spellStart"/>
      <w:r w:rsidRPr="002D50F6">
        <w:rPr>
          <w:bCs/>
          <w:szCs w:val="28"/>
        </w:rPr>
        <w:t>Environmental</w:t>
      </w:r>
      <w:proofErr w:type="spellEnd"/>
      <w:r w:rsidRPr="002D50F6">
        <w:rPr>
          <w:bCs/>
          <w:szCs w:val="28"/>
        </w:rPr>
        <w:t xml:space="preserve"> (екологични)</w:t>
      </w:r>
      <w:r w:rsidR="006D7512">
        <w:rPr>
          <w:bCs/>
          <w:szCs w:val="28"/>
        </w:rPr>
        <w:t xml:space="preserve">; </w:t>
      </w:r>
      <w:r w:rsidRPr="002D50F6">
        <w:rPr>
          <w:bCs/>
          <w:szCs w:val="28"/>
        </w:rPr>
        <w:t xml:space="preserve">S – </w:t>
      </w:r>
      <w:proofErr w:type="spellStart"/>
      <w:r w:rsidRPr="002D50F6">
        <w:rPr>
          <w:bCs/>
          <w:szCs w:val="28"/>
        </w:rPr>
        <w:t>Social</w:t>
      </w:r>
      <w:proofErr w:type="spellEnd"/>
      <w:r w:rsidRPr="002D50F6">
        <w:rPr>
          <w:bCs/>
          <w:szCs w:val="28"/>
        </w:rPr>
        <w:t xml:space="preserve"> (социални)</w:t>
      </w:r>
      <w:r w:rsidR="006D7512">
        <w:rPr>
          <w:bCs/>
          <w:szCs w:val="28"/>
        </w:rPr>
        <w:t xml:space="preserve">; </w:t>
      </w:r>
      <w:r w:rsidRPr="002D50F6">
        <w:rPr>
          <w:bCs/>
          <w:szCs w:val="28"/>
        </w:rPr>
        <w:t xml:space="preserve">G – </w:t>
      </w:r>
      <w:proofErr w:type="spellStart"/>
      <w:r w:rsidRPr="002D50F6">
        <w:rPr>
          <w:bCs/>
          <w:szCs w:val="28"/>
        </w:rPr>
        <w:t>Governance</w:t>
      </w:r>
      <w:proofErr w:type="spellEnd"/>
      <w:r w:rsidRPr="002D50F6">
        <w:rPr>
          <w:bCs/>
          <w:szCs w:val="28"/>
        </w:rPr>
        <w:t xml:space="preserve"> (управление)</w:t>
      </w:r>
      <w:r w:rsidR="0070430C">
        <w:rPr>
          <w:bCs/>
          <w:szCs w:val="28"/>
        </w:rPr>
        <w:t xml:space="preserve"> </w:t>
      </w:r>
      <w:r w:rsidR="0070430C">
        <w:rPr>
          <w:szCs w:val="28"/>
        </w:rPr>
        <w:t>[14]</w:t>
      </w:r>
      <w:r w:rsidR="00B7710C">
        <w:rPr>
          <w:bCs/>
          <w:szCs w:val="28"/>
        </w:rPr>
        <w:t>, като ч</w:t>
      </w:r>
      <w:r w:rsidRPr="002D50F6">
        <w:rPr>
          <w:bCs/>
          <w:szCs w:val="28"/>
        </w:rPr>
        <w:t>овешкият капитал има пряка връзка със социалния компонент</w:t>
      </w:r>
      <w:r w:rsidR="00B7710C">
        <w:rPr>
          <w:bCs/>
          <w:szCs w:val="28"/>
        </w:rPr>
        <w:t xml:space="preserve"> </w:t>
      </w:r>
      <w:r w:rsidR="00B7710C">
        <w:rPr>
          <w:bCs/>
          <w:szCs w:val="28"/>
          <w:lang w:val="en-US"/>
        </w:rPr>
        <w:t>(</w:t>
      </w:r>
      <w:r w:rsidR="00B7710C">
        <w:rPr>
          <w:bCs/>
          <w:szCs w:val="28"/>
        </w:rPr>
        <w:t>Таблица 1</w:t>
      </w:r>
      <w:r w:rsidR="00B7710C">
        <w:rPr>
          <w:bCs/>
          <w:szCs w:val="28"/>
          <w:lang w:val="en-US"/>
        </w:rPr>
        <w:t>)</w:t>
      </w:r>
      <w:r w:rsidRPr="002D50F6">
        <w:rPr>
          <w:bCs/>
          <w:szCs w:val="28"/>
        </w:rPr>
        <w:t>.</w:t>
      </w:r>
    </w:p>
    <w:p w14:paraId="26DF1E7A" w14:textId="77777777" w:rsidR="00C007B7" w:rsidRDefault="00C007B7" w:rsidP="00B7710C">
      <w:pPr>
        <w:ind w:firstLine="567"/>
        <w:jc w:val="both"/>
        <w:rPr>
          <w:bCs/>
          <w:szCs w:val="28"/>
        </w:rPr>
      </w:pPr>
    </w:p>
    <w:tbl>
      <w:tblPr>
        <w:tblStyle w:val="a7"/>
        <w:tblW w:w="0" w:type="auto"/>
        <w:tblLook w:val="04A0" w:firstRow="1" w:lastRow="0" w:firstColumn="1" w:lastColumn="0" w:noHBand="0" w:noVBand="1"/>
      </w:tblPr>
      <w:tblGrid>
        <w:gridCol w:w="2831"/>
        <w:gridCol w:w="2831"/>
        <w:gridCol w:w="2832"/>
      </w:tblGrid>
      <w:tr w:rsidR="00566DA0" w14:paraId="008C5723" w14:textId="77777777" w:rsidTr="00D82355">
        <w:tc>
          <w:tcPr>
            <w:tcW w:w="2831" w:type="dxa"/>
            <w:vAlign w:val="center"/>
          </w:tcPr>
          <w:p w14:paraId="5303862F" w14:textId="3AB90C91" w:rsidR="00566DA0" w:rsidRDefault="00566DA0" w:rsidP="00566DA0">
            <w:pPr>
              <w:rPr>
                <w:bCs/>
                <w:szCs w:val="28"/>
              </w:rPr>
            </w:pPr>
            <w:proofErr w:type="spellStart"/>
            <w:r w:rsidRPr="00F60FC3">
              <w:rPr>
                <w:b/>
                <w:bCs/>
                <w:sz w:val="24"/>
              </w:rPr>
              <w:t>ESG</w:t>
            </w:r>
            <w:proofErr w:type="spellEnd"/>
            <w:r w:rsidRPr="00F60FC3">
              <w:rPr>
                <w:b/>
                <w:bCs/>
                <w:sz w:val="24"/>
              </w:rPr>
              <w:t xml:space="preserve"> фактор</w:t>
            </w:r>
          </w:p>
        </w:tc>
        <w:tc>
          <w:tcPr>
            <w:tcW w:w="2831" w:type="dxa"/>
            <w:vAlign w:val="center"/>
          </w:tcPr>
          <w:p w14:paraId="493F96A9" w14:textId="6823F50C" w:rsidR="00566DA0" w:rsidRDefault="00566DA0" w:rsidP="00566DA0">
            <w:pPr>
              <w:rPr>
                <w:bCs/>
                <w:szCs w:val="28"/>
              </w:rPr>
            </w:pPr>
            <w:r w:rsidRPr="00F60FC3">
              <w:rPr>
                <w:b/>
                <w:bCs/>
                <w:sz w:val="24"/>
              </w:rPr>
              <w:t>Роля на човешкия капитал</w:t>
            </w:r>
          </w:p>
        </w:tc>
        <w:tc>
          <w:tcPr>
            <w:tcW w:w="2832" w:type="dxa"/>
            <w:vAlign w:val="center"/>
          </w:tcPr>
          <w:p w14:paraId="2783A637" w14:textId="467CB1C3" w:rsidR="00566DA0" w:rsidRDefault="00566DA0" w:rsidP="00566DA0">
            <w:pPr>
              <w:rPr>
                <w:bCs/>
                <w:szCs w:val="28"/>
              </w:rPr>
            </w:pPr>
            <w:r w:rsidRPr="00F60FC3">
              <w:rPr>
                <w:b/>
                <w:bCs/>
                <w:sz w:val="24"/>
              </w:rPr>
              <w:t>Риск при недостиг</w:t>
            </w:r>
          </w:p>
        </w:tc>
      </w:tr>
      <w:tr w:rsidR="00566DA0" w14:paraId="3916568D" w14:textId="77777777" w:rsidTr="00D82355">
        <w:tc>
          <w:tcPr>
            <w:tcW w:w="2831" w:type="dxa"/>
            <w:vAlign w:val="center"/>
          </w:tcPr>
          <w:p w14:paraId="0B009489" w14:textId="38BC6EF7" w:rsidR="00566DA0" w:rsidRDefault="00566DA0" w:rsidP="00566DA0">
            <w:pPr>
              <w:rPr>
                <w:bCs/>
                <w:szCs w:val="28"/>
              </w:rPr>
            </w:pPr>
            <w:proofErr w:type="spellStart"/>
            <w:r w:rsidRPr="00F60FC3">
              <w:rPr>
                <w:sz w:val="24"/>
              </w:rPr>
              <w:t>Social</w:t>
            </w:r>
            <w:proofErr w:type="spellEnd"/>
          </w:p>
        </w:tc>
        <w:tc>
          <w:tcPr>
            <w:tcW w:w="2831" w:type="dxa"/>
            <w:vAlign w:val="center"/>
          </w:tcPr>
          <w:p w14:paraId="304F0CCF" w14:textId="2FF9CD80" w:rsidR="00566DA0" w:rsidRDefault="00566DA0" w:rsidP="00566DA0">
            <w:pPr>
              <w:rPr>
                <w:bCs/>
                <w:szCs w:val="28"/>
              </w:rPr>
            </w:pPr>
            <w:r w:rsidRPr="00F60FC3">
              <w:rPr>
                <w:sz w:val="24"/>
              </w:rPr>
              <w:t>Обучение и развитие</w:t>
            </w:r>
          </w:p>
        </w:tc>
        <w:tc>
          <w:tcPr>
            <w:tcW w:w="2832" w:type="dxa"/>
            <w:vAlign w:val="center"/>
          </w:tcPr>
          <w:p w14:paraId="63AB2E26" w14:textId="1D4D8430" w:rsidR="00566DA0" w:rsidRDefault="00566DA0" w:rsidP="00566DA0">
            <w:pPr>
              <w:rPr>
                <w:bCs/>
                <w:szCs w:val="28"/>
              </w:rPr>
            </w:pPr>
            <w:r w:rsidRPr="00F60FC3">
              <w:rPr>
                <w:sz w:val="24"/>
              </w:rPr>
              <w:t>Ниска ангажираност</w:t>
            </w:r>
          </w:p>
        </w:tc>
      </w:tr>
      <w:tr w:rsidR="00566DA0" w14:paraId="77E740C3" w14:textId="77777777" w:rsidTr="00D82355">
        <w:tc>
          <w:tcPr>
            <w:tcW w:w="2831" w:type="dxa"/>
            <w:vAlign w:val="center"/>
          </w:tcPr>
          <w:p w14:paraId="6854016D" w14:textId="41D4F35D" w:rsidR="00566DA0" w:rsidRDefault="00566DA0" w:rsidP="00566DA0">
            <w:pPr>
              <w:rPr>
                <w:bCs/>
                <w:szCs w:val="28"/>
              </w:rPr>
            </w:pPr>
            <w:proofErr w:type="spellStart"/>
            <w:r w:rsidRPr="00F60FC3">
              <w:rPr>
                <w:sz w:val="24"/>
              </w:rPr>
              <w:t>Governance</w:t>
            </w:r>
            <w:proofErr w:type="spellEnd"/>
          </w:p>
        </w:tc>
        <w:tc>
          <w:tcPr>
            <w:tcW w:w="2831" w:type="dxa"/>
            <w:vAlign w:val="center"/>
          </w:tcPr>
          <w:p w14:paraId="79C7B186" w14:textId="21890D08" w:rsidR="00566DA0" w:rsidRDefault="00566DA0" w:rsidP="00566DA0">
            <w:pPr>
              <w:rPr>
                <w:bCs/>
                <w:szCs w:val="28"/>
              </w:rPr>
            </w:pPr>
            <w:r w:rsidRPr="00F60FC3">
              <w:rPr>
                <w:sz w:val="24"/>
              </w:rPr>
              <w:t>Компетентно управление</w:t>
            </w:r>
          </w:p>
        </w:tc>
        <w:tc>
          <w:tcPr>
            <w:tcW w:w="2832" w:type="dxa"/>
            <w:vAlign w:val="center"/>
          </w:tcPr>
          <w:p w14:paraId="7CF25657" w14:textId="21C5A202" w:rsidR="00566DA0" w:rsidRDefault="00566DA0" w:rsidP="00566DA0">
            <w:pPr>
              <w:rPr>
                <w:bCs/>
                <w:szCs w:val="28"/>
              </w:rPr>
            </w:pPr>
            <w:r w:rsidRPr="00F60FC3">
              <w:rPr>
                <w:sz w:val="24"/>
              </w:rPr>
              <w:t>Слабо стратегическо управление</w:t>
            </w:r>
          </w:p>
        </w:tc>
      </w:tr>
      <w:tr w:rsidR="00566DA0" w14:paraId="57EC4E31" w14:textId="77777777" w:rsidTr="00D82355">
        <w:tc>
          <w:tcPr>
            <w:tcW w:w="2831" w:type="dxa"/>
            <w:vAlign w:val="center"/>
          </w:tcPr>
          <w:p w14:paraId="5DF0BCF9" w14:textId="35E4DFBF" w:rsidR="00566DA0" w:rsidRDefault="00566DA0" w:rsidP="00566DA0">
            <w:pPr>
              <w:rPr>
                <w:bCs/>
                <w:szCs w:val="28"/>
              </w:rPr>
            </w:pPr>
            <w:proofErr w:type="spellStart"/>
            <w:r w:rsidRPr="00F60FC3">
              <w:rPr>
                <w:sz w:val="24"/>
              </w:rPr>
              <w:t>Environmental</w:t>
            </w:r>
            <w:proofErr w:type="spellEnd"/>
          </w:p>
        </w:tc>
        <w:tc>
          <w:tcPr>
            <w:tcW w:w="2831" w:type="dxa"/>
            <w:vAlign w:val="center"/>
          </w:tcPr>
          <w:p w14:paraId="778E73E5" w14:textId="286884FE" w:rsidR="00566DA0" w:rsidRDefault="00566DA0" w:rsidP="00566DA0">
            <w:pPr>
              <w:rPr>
                <w:bCs/>
                <w:szCs w:val="28"/>
              </w:rPr>
            </w:pPr>
            <w:r w:rsidRPr="00F60FC3">
              <w:rPr>
                <w:sz w:val="24"/>
              </w:rPr>
              <w:t>Експерти за зелени технологии</w:t>
            </w:r>
          </w:p>
        </w:tc>
        <w:tc>
          <w:tcPr>
            <w:tcW w:w="2832" w:type="dxa"/>
            <w:vAlign w:val="center"/>
          </w:tcPr>
          <w:p w14:paraId="2F01176C" w14:textId="4CC2DF9C" w:rsidR="00566DA0" w:rsidRDefault="00566DA0" w:rsidP="00566DA0">
            <w:pPr>
              <w:rPr>
                <w:bCs/>
                <w:szCs w:val="28"/>
              </w:rPr>
            </w:pPr>
            <w:r w:rsidRPr="00F60FC3">
              <w:rPr>
                <w:sz w:val="24"/>
              </w:rPr>
              <w:t>Забавяне на зеления преход</w:t>
            </w:r>
          </w:p>
        </w:tc>
      </w:tr>
    </w:tbl>
    <w:p w14:paraId="06633D2E" w14:textId="00D0E355" w:rsidR="006F4A34" w:rsidRPr="00477584" w:rsidRDefault="00B7710C" w:rsidP="006F4A34">
      <w:pPr>
        <w:ind w:firstLine="567"/>
        <w:jc w:val="both"/>
        <w:rPr>
          <w:bCs/>
          <w:kern w:val="36"/>
          <w:szCs w:val="28"/>
        </w:rPr>
      </w:pPr>
      <w:r>
        <w:rPr>
          <w:b/>
          <w:bCs/>
          <w:szCs w:val="28"/>
        </w:rPr>
        <w:t xml:space="preserve">Таблица </w:t>
      </w:r>
      <w:r w:rsidR="00C007B7">
        <w:rPr>
          <w:b/>
          <w:bCs/>
          <w:szCs w:val="28"/>
        </w:rPr>
        <w:t>2</w:t>
      </w:r>
      <w:r w:rsidR="00477584" w:rsidRPr="00477584">
        <w:rPr>
          <w:b/>
          <w:bCs/>
          <w:szCs w:val="28"/>
        </w:rPr>
        <w:t xml:space="preserve">. </w:t>
      </w:r>
      <w:r w:rsidR="00477584" w:rsidRPr="00477584">
        <w:rPr>
          <w:bCs/>
          <w:szCs w:val="28"/>
        </w:rPr>
        <w:t xml:space="preserve">Връзка между кадровия дефицит и </w:t>
      </w:r>
      <w:proofErr w:type="spellStart"/>
      <w:r w:rsidR="00477584" w:rsidRPr="00477584">
        <w:rPr>
          <w:bCs/>
          <w:szCs w:val="28"/>
        </w:rPr>
        <w:t>ESG</w:t>
      </w:r>
      <w:proofErr w:type="spellEnd"/>
      <w:r w:rsidR="00477584" w:rsidRPr="00477584">
        <w:rPr>
          <w:bCs/>
          <w:szCs w:val="28"/>
        </w:rPr>
        <w:t xml:space="preserve"> факторите</w:t>
      </w:r>
    </w:p>
    <w:p w14:paraId="2751021C" w14:textId="22308DF6" w:rsidR="006F4A34" w:rsidRDefault="006F4A34" w:rsidP="006F4A34">
      <w:pPr>
        <w:ind w:firstLine="567"/>
        <w:jc w:val="both"/>
        <w:rPr>
          <w:b/>
          <w:bCs/>
          <w:kern w:val="36"/>
          <w:szCs w:val="28"/>
        </w:rPr>
      </w:pPr>
    </w:p>
    <w:p w14:paraId="05E02162" w14:textId="204DCA67" w:rsidR="003D16A1" w:rsidRDefault="003D16A1" w:rsidP="003D16A1">
      <w:pPr>
        <w:ind w:firstLine="567"/>
        <w:jc w:val="both"/>
        <w:rPr>
          <w:szCs w:val="28"/>
        </w:rPr>
      </w:pPr>
      <w:r w:rsidRPr="00F8170E">
        <w:rPr>
          <w:szCs w:val="28"/>
        </w:rPr>
        <w:t>Недостигът на квалифицирани кадри влияе не само върху икономическите показатели, но и върху социалната устойчивост на организациите. Когато организацията няма достатъчно специалисти, съществуващите служители поемат допълнителни задачи. Това може да доведе до професионално изчерпване, намалена мотивация и по-висок риск от напускане на ключови специалисти, при което организацията губи натрупан опит, специфични знания, професионални контакти, вътрешни практики. Служителите са по-малко склонни да останат в организация, която не им предлага развитие, обучение, справедливо възнаграждение, баланс между работа и личен живот.</w:t>
      </w:r>
    </w:p>
    <w:p w14:paraId="3616DE4B" w14:textId="3788BE79" w:rsidR="00CD6EE7" w:rsidRPr="00443A30" w:rsidRDefault="003D16A1" w:rsidP="00CD6EE7">
      <w:pPr>
        <w:ind w:firstLine="567"/>
        <w:jc w:val="both"/>
        <w:rPr>
          <w:bCs/>
          <w:kern w:val="36"/>
          <w:szCs w:val="28"/>
        </w:rPr>
      </w:pPr>
      <w:r w:rsidRPr="003816F5">
        <w:rPr>
          <w:szCs w:val="28"/>
        </w:rPr>
        <w:t xml:space="preserve">В теорията за стратегическото управление човешкият капитал се разглежда като ресурс, който трудно може да бъде копиран от конкурентите. За разлика от технологиите или материалните активи, знанията, организационната култура, професионалният опит и екипната работа са уникални за всяка организация. Поради тази причина организациите все по-често възприемат инвестициите в обучение като стратегическа инвестиция, а не като текущ разход. Това </w:t>
      </w:r>
    </w:p>
    <w:p w14:paraId="3950ADD6" w14:textId="26B6E0EA" w:rsidR="003D16A1" w:rsidRDefault="003D16A1" w:rsidP="00CD6EE7">
      <w:pPr>
        <w:jc w:val="both"/>
        <w:rPr>
          <w:szCs w:val="28"/>
        </w:rPr>
      </w:pPr>
      <w:r w:rsidRPr="003816F5">
        <w:rPr>
          <w:szCs w:val="28"/>
        </w:rPr>
        <w:t>включва: развитие на професионалните компетентности; повишаване на дигиталните умения; програми за лидерско развитие; кариерно</w:t>
      </w:r>
      <w:r w:rsidR="006D6BDF">
        <w:rPr>
          <w:szCs w:val="28"/>
        </w:rPr>
        <w:t xml:space="preserve"> </w:t>
      </w:r>
      <w:r w:rsidRPr="003816F5">
        <w:rPr>
          <w:szCs w:val="28"/>
        </w:rPr>
        <w:t>планиране; обучение през целия живот; развитие на организационната култура.</w:t>
      </w:r>
    </w:p>
    <w:p w14:paraId="2482FD4D" w14:textId="0D21927A" w:rsidR="00B86ADD" w:rsidRDefault="00AC0060" w:rsidP="00B86ADD">
      <w:pPr>
        <w:ind w:firstLine="567"/>
        <w:jc w:val="both"/>
        <w:rPr>
          <w:szCs w:val="28"/>
        </w:rPr>
      </w:pPr>
      <w:r>
        <w:rPr>
          <w:szCs w:val="28"/>
        </w:rPr>
        <w:t>Сред</w:t>
      </w:r>
      <w:r w:rsidR="00B86ADD" w:rsidRPr="00B86ADD">
        <w:rPr>
          <w:szCs w:val="28"/>
        </w:rPr>
        <w:t xml:space="preserve"> основните причини за недостига на квалифицирани кадри е неблагоприятната демографска динамика. В повечето европейски държави, включително България, се наблюдават трайни тенденции на намаляване на населението, ниска раждаемост и увеличаване на дела на хората над трудоспособна възраст. Това води до свиване на </w:t>
      </w:r>
      <w:r w:rsidR="00B86ADD" w:rsidRPr="00B86ADD">
        <w:rPr>
          <w:szCs w:val="28"/>
        </w:rPr>
        <w:lastRenderedPageBreak/>
        <w:t>работната сила и до все по-големи затруднения при осигуряването на квалифицирани специалисти.</w:t>
      </w:r>
    </w:p>
    <w:p w14:paraId="4381DD0D" w14:textId="77777777" w:rsidR="00C007B7" w:rsidRDefault="00C007B7" w:rsidP="00B86ADD">
      <w:pPr>
        <w:ind w:firstLine="567"/>
        <w:jc w:val="both"/>
        <w:rPr>
          <w:szCs w:val="28"/>
        </w:rPr>
      </w:pPr>
    </w:p>
    <w:tbl>
      <w:tblPr>
        <w:tblStyle w:val="a7"/>
        <w:tblpPr w:leftFromText="141" w:rightFromText="141" w:vertAnchor="text" w:horzAnchor="margin" w:tblpXSpec="center" w:tblpY="57"/>
        <w:tblW w:w="0" w:type="auto"/>
        <w:tblLook w:val="04A0" w:firstRow="1" w:lastRow="0" w:firstColumn="1" w:lastColumn="0" w:noHBand="0" w:noVBand="1"/>
      </w:tblPr>
      <w:tblGrid>
        <w:gridCol w:w="7073"/>
        <w:gridCol w:w="1421"/>
      </w:tblGrid>
      <w:tr w:rsidR="00C007B7" w14:paraId="35EA945B" w14:textId="77777777" w:rsidTr="00C007B7">
        <w:tc>
          <w:tcPr>
            <w:tcW w:w="7073" w:type="dxa"/>
          </w:tcPr>
          <w:p w14:paraId="07773C90" w14:textId="441C908A" w:rsidR="00C007B7" w:rsidRPr="00C007B7" w:rsidRDefault="00C007B7" w:rsidP="00C007B7">
            <w:pPr>
              <w:jc w:val="center"/>
              <w:rPr>
                <w:b/>
                <w:szCs w:val="28"/>
              </w:rPr>
            </w:pPr>
            <w:r w:rsidRPr="00C007B7">
              <w:rPr>
                <w:b/>
              </w:rPr>
              <w:t>Показател</w:t>
            </w:r>
          </w:p>
        </w:tc>
        <w:tc>
          <w:tcPr>
            <w:tcW w:w="1421" w:type="dxa"/>
          </w:tcPr>
          <w:p w14:paraId="045B1969" w14:textId="16E1E5C3" w:rsidR="00C007B7" w:rsidRPr="00C007B7" w:rsidRDefault="00C007B7" w:rsidP="00C007B7">
            <w:pPr>
              <w:jc w:val="center"/>
              <w:rPr>
                <w:b/>
                <w:szCs w:val="28"/>
              </w:rPr>
            </w:pPr>
            <w:r w:rsidRPr="00C007B7">
              <w:rPr>
                <w:b/>
              </w:rPr>
              <w:t>Стойност</w:t>
            </w:r>
          </w:p>
        </w:tc>
      </w:tr>
      <w:tr w:rsidR="00C007B7" w14:paraId="1304D54B" w14:textId="77777777" w:rsidTr="00C007B7">
        <w:tc>
          <w:tcPr>
            <w:tcW w:w="7073" w:type="dxa"/>
          </w:tcPr>
          <w:p w14:paraId="034A3E47" w14:textId="73382555" w:rsidR="00C007B7" w:rsidRDefault="00C007B7" w:rsidP="00C007B7">
            <w:pPr>
              <w:jc w:val="both"/>
              <w:rPr>
                <w:szCs w:val="28"/>
              </w:rPr>
            </w:pPr>
            <w:r w:rsidRPr="00434242">
              <w:t>Население над 65 години (2024)</w:t>
            </w:r>
          </w:p>
        </w:tc>
        <w:tc>
          <w:tcPr>
            <w:tcW w:w="1421" w:type="dxa"/>
          </w:tcPr>
          <w:p w14:paraId="5243EDC1" w14:textId="4BFD1042" w:rsidR="00C007B7" w:rsidRDefault="00C007B7" w:rsidP="00C007B7">
            <w:pPr>
              <w:jc w:val="center"/>
              <w:rPr>
                <w:szCs w:val="28"/>
              </w:rPr>
            </w:pPr>
            <w:r w:rsidRPr="00434242">
              <w:t>22%</w:t>
            </w:r>
          </w:p>
        </w:tc>
      </w:tr>
      <w:tr w:rsidR="00C007B7" w14:paraId="4B8CC8A4" w14:textId="77777777" w:rsidTr="00C007B7">
        <w:tc>
          <w:tcPr>
            <w:tcW w:w="7073" w:type="dxa"/>
          </w:tcPr>
          <w:p w14:paraId="3B775000" w14:textId="4665A0D9" w:rsidR="00C007B7" w:rsidRDefault="00C007B7" w:rsidP="00C007B7">
            <w:pPr>
              <w:jc w:val="both"/>
              <w:rPr>
                <w:szCs w:val="28"/>
              </w:rPr>
            </w:pPr>
            <w:r w:rsidRPr="00434242">
              <w:t>Очакван дял на населението над 65 години (2060)</w:t>
            </w:r>
          </w:p>
        </w:tc>
        <w:tc>
          <w:tcPr>
            <w:tcW w:w="1421" w:type="dxa"/>
          </w:tcPr>
          <w:p w14:paraId="6B44DADA" w14:textId="43D87BC0" w:rsidR="00C007B7" w:rsidRDefault="00C007B7" w:rsidP="00C007B7">
            <w:pPr>
              <w:jc w:val="center"/>
              <w:rPr>
                <w:szCs w:val="28"/>
              </w:rPr>
            </w:pPr>
            <w:r w:rsidRPr="00434242">
              <w:t>34%</w:t>
            </w:r>
          </w:p>
        </w:tc>
      </w:tr>
      <w:tr w:rsidR="00C007B7" w14:paraId="6AF14A5B" w14:textId="77777777" w:rsidTr="00C007B7">
        <w:tc>
          <w:tcPr>
            <w:tcW w:w="7073" w:type="dxa"/>
          </w:tcPr>
          <w:p w14:paraId="72FA27B2" w14:textId="63104333" w:rsidR="00C007B7" w:rsidRDefault="00C007B7" w:rsidP="00C007B7">
            <w:pPr>
              <w:jc w:val="both"/>
              <w:rPr>
                <w:szCs w:val="28"/>
              </w:rPr>
            </w:pPr>
            <w:r w:rsidRPr="00434242">
              <w:t>Очакван спад на населението 15–64 г. до 2060</w:t>
            </w:r>
          </w:p>
        </w:tc>
        <w:tc>
          <w:tcPr>
            <w:tcW w:w="1421" w:type="dxa"/>
          </w:tcPr>
          <w:p w14:paraId="01D1DBFE" w14:textId="01EEDC30" w:rsidR="00C007B7" w:rsidRDefault="00C007B7" w:rsidP="00C007B7">
            <w:pPr>
              <w:jc w:val="center"/>
              <w:rPr>
                <w:szCs w:val="28"/>
              </w:rPr>
            </w:pPr>
            <w:r w:rsidRPr="00434242">
              <w:t>≈ 33%</w:t>
            </w:r>
          </w:p>
        </w:tc>
      </w:tr>
    </w:tbl>
    <w:p w14:paraId="63281006" w14:textId="1F7AAA68" w:rsidR="00AC0060" w:rsidRDefault="00AC0060" w:rsidP="00A9176E">
      <w:pPr>
        <w:ind w:firstLine="567"/>
        <w:jc w:val="both"/>
        <w:rPr>
          <w:i/>
          <w:iCs/>
          <w:szCs w:val="28"/>
        </w:rPr>
      </w:pPr>
      <w:r w:rsidRPr="00AE7496">
        <w:rPr>
          <w:b/>
          <w:bCs/>
          <w:szCs w:val="28"/>
        </w:rPr>
        <w:t xml:space="preserve">Таблица </w:t>
      </w:r>
      <w:r w:rsidR="00C007B7">
        <w:rPr>
          <w:b/>
          <w:bCs/>
          <w:szCs w:val="28"/>
        </w:rPr>
        <w:t>3</w:t>
      </w:r>
      <w:r w:rsidRPr="00AE7496">
        <w:rPr>
          <w:b/>
          <w:bCs/>
          <w:szCs w:val="28"/>
        </w:rPr>
        <w:t xml:space="preserve">. </w:t>
      </w:r>
      <w:r w:rsidRPr="00AC0060">
        <w:rPr>
          <w:bCs/>
          <w:szCs w:val="28"/>
        </w:rPr>
        <w:t>Демографски тенденции в България</w:t>
      </w:r>
      <w:r w:rsidRPr="00A9176E">
        <w:rPr>
          <w:i/>
          <w:iCs/>
          <w:szCs w:val="28"/>
        </w:rPr>
        <w:t xml:space="preserve"> </w:t>
      </w:r>
    </w:p>
    <w:p w14:paraId="0B1F813C" w14:textId="36FDB016" w:rsidR="00A9176E" w:rsidRPr="00A9176E" w:rsidRDefault="00A9176E" w:rsidP="00AC0060">
      <w:pPr>
        <w:jc w:val="both"/>
        <w:rPr>
          <w:szCs w:val="28"/>
        </w:rPr>
      </w:pPr>
      <w:r w:rsidRPr="00A9176E">
        <w:rPr>
          <w:i/>
          <w:iCs/>
          <w:szCs w:val="28"/>
        </w:rPr>
        <w:t xml:space="preserve">Източник: </w:t>
      </w:r>
      <w:proofErr w:type="spellStart"/>
      <w:r w:rsidRPr="00A9176E">
        <w:rPr>
          <w:i/>
          <w:iCs/>
          <w:szCs w:val="28"/>
        </w:rPr>
        <w:t>OECD</w:t>
      </w:r>
      <w:proofErr w:type="spellEnd"/>
      <w:r w:rsidRPr="00A9176E">
        <w:rPr>
          <w:i/>
          <w:iCs/>
          <w:szCs w:val="28"/>
        </w:rPr>
        <w:t xml:space="preserve"> </w:t>
      </w:r>
      <w:proofErr w:type="spellStart"/>
      <w:r w:rsidRPr="00A9176E">
        <w:rPr>
          <w:i/>
          <w:iCs/>
          <w:szCs w:val="28"/>
        </w:rPr>
        <w:t>Reviews</w:t>
      </w:r>
      <w:proofErr w:type="spellEnd"/>
      <w:r w:rsidRPr="00A9176E">
        <w:rPr>
          <w:i/>
          <w:iCs/>
          <w:szCs w:val="28"/>
        </w:rPr>
        <w:t xml:space="preserve"> </w:t>
      </w:r>
      <w:proofErr w:type="spellStart"/>
      <w:r w:rsidRPr="00A9176E">
        <w:rPr>
          <w:i/>
          <w:iCs/>
          <w:szCs w:val="28"/>
        </w:rPr>
        <w:t>of</w:t>
      </w:r>
      <w:proofErr w:type="spellEnd"/>
      <w:r w:rsidRPr="00A9176E">
        <w:rPr>
          <w:i/>
          <w:iCs/>
          <w:szCs w:val="28"/>
        </w:rPr>
        <w:t xml:space="preserve"> </w:t>
      </w:r>
      <w:proofErr w:type="spellStart"/>
      <w:r w:rsidRPr="00A9176E">
        <w:rPr>
          <w:i/>
          <w:iCs/>
          <w:szCs w:val="28"/>
        </w:rPr>
        <w:t>Labour</w:t>
      </w:r>
      <w:proofErr w:type="spellEnd"/>
      <w:r w:rsidRPr="00A9176E">
        <w:rPr>
          <w:i/>
          <w:iCs/>
          <w:szCs w:val="28"/>
        </w:rPr>
        <w:t xml:space="preserve"> Market </w:t>
      </w:r>
      <w:proofErr w:type="spellStart"/>
      <w:r w:rsidRPr="00A9176E">
        <w:rPr>
          <w:i/>
          <w:iCs/>
          <w:szCs w:val="28"/>
        </w:rPr>
        <w:t>and</w:t>
      </w:r>
      <w:proofErr w:type="spellEnd"/>
      <w:r w:rsidRPr="00A9176E">
        <w:rPr>
          <w:i/>
          <w:iCs/>
          <w:szCs w:val="28"/>
        </w:rPr>
        <w:t xml:space="preserve"> </w:t>
      </w:r>
      <w:proofErr w:type="spellStart"/>
      <w:r w:rsidRPr="00A9176E">
        <w:rPr>
          <w:i/>
          <w:iCs/>
          <w:szCs w:val="28"/>
        </w:rPr>
        <w:t>S</w:t>
      </w:r>
      <w:r w:rsidR="00AD2EE2">
        <w:rPr>
          <w:i/>
          <w:iCs/>
          <w:szCs w:val="28"/>
        </w:rPr>
        <w:t>ocial</w:t>
      </w:r>
      <w:proofErr w:type="spellEnd"/>
      <w:r w:rsidR="00AD2EE2">
        <w:rPr>
          <w:i/>
          <w:iCs/>
          <w:szCs w:val="28"/>
        </w:rPr>
        <w:t xml:space="preserve"> </w:t>
      </w:r>
      <w:proofErr w:type="spellStart"/>
      <w:r w:rsidR="00AD2EE2">
        <w:rPr>
          <w:i/>
          <w:iCs/>
          <w:szCs w:val="28"/>
        </w:rPr>
        <w:t>Policies</w:t>
      </w:r>
      <w:proofErr w:type="spellEnd"/>
      <w:r w:rsidR="00AD2EE2">
        <w:rPr>
          <w:i/>
          <w:iCs/>
          <w:szCs w:val="28"/>
        </w:rPr>
        <w:t xml:space="preserve">: </w:t>
      </w:r>
      <w:proofErr w:type="spellStart"/>
      <w:r w:rsidR="00AD2EE2">
        <w:rPr>
          <w:i/>
          <w:iCs/>
          <w:szCs w:val="28"/>
        </w:rPr>
        <w:t>Bulgaria</w:t>
      </w:r>
      <w:proofErr w:type="spellEnd"/>
      <w:r w:rsidR="00AD2EE2">
        <w:rPr>
          <w:i/>
          <w:iCs/>
          <w:szCs w:val="28"/>
        </w:rPr>
        <w:t xml:space="preserve"> (2025)</w:t>
      </w:r>
      <w:r w:rsidRPr="00A9176E">
        <w:rPr>
          <w:szCs w:val="28"/>
        </w:rPr>
        <w:t xml:space="preserve"> </w:t>
      </w:r>
      <w:r w:rsidR="00AD2EE2">
        <w:rPr>
          <w:szCs w:val="28"/>
        </w:rPr>
        <w:t>[12</w:t>
      </w:r>
      <w:r w:rsidR="00AD2EE2" w:rsidRPr="00AD2EE2">
        <w:rPr>
          <w:szCs w:val="28"/>
        </w:rPr>
        <w:t>]</w:t>
      </w:r>
      <w:r w:rsidR="00AD2EE2">
        <w:rPr>
          <w:szCs w:val="28"/>
        </w:rPr>
        <w:t>.</w:t>
      </w:r>
    </w:p>
    <w:p w14:paraId="22AB63C5" w14:textId="77777777" w:rsidR="00A9176E" w:rsidRDefault="00A9176E" w:rsidP="00A9176E">
      <w:pPr>
        <w:ind w:firstLine="567"/>
        <w:jc w:val="both"/>
        <w:rPr>
          <w:szCs w:val="28"/>
        </w:rPr>
      </w:pPr>
    </w:p>
    <w:p w14:paraId="723A2EE3" w14:textId="62D8DB28" w:rsidR="00E337D5" w:rsidRDefault="00E337D5" w:rsidP="0070430C">
      <w:pPr>
        <w:ind w:firstLine="567"/>
        <w:jc w:val="both"/>
        <w:rPr>
          <w:szCs w:val="28"/>
        </w:rPr>
      </w:pPr>
      <w:r w:rsidRPr="00E337D5">
        <w:rPr>
          <w:szCs w:val="28"/>
        </w:rPr>
        <w:t>България е една от държавите в Европа, които са най-силно засегнати от неблагоприятнит</w:t>
      </w:r>
      <w:r w:rsidR="00C007B7">
        <w:rPr>
          <w:szCs w:val="28"/>
        </w:rPr>
        <w:t>е демографски процеси (Таблица 3</w:t>
      </w:r>
      <w:r w:rsidRPr="00E337D5">
        <w:rPr>
          <w:szCs w:val="28"/>
        </w:rPr>
        <w:t>).</w:t>
      </w:r>
      <w:r w:rsidR="0070430C">
        <w:rPr>
          <w:szCs w:val="28"/>
        </w:rPr>
        <w:t xml:space="preserve"> </w:t>
      </w:r>
      <w:r w:rsidRPr="00E337D5">
        <w:rPr>
          <w:szCs w:val="28"/>
        </w:rPr>
        <w:t xml:space="preserve">Данните на Националния статистически институт показват продължаващо намаляване на населението и неблагоприятна възрастова структура. Намалява броят на младите хора, навлизащи на пазара на труда, докато делът на служителите в </w:t>
      </w:r>
      <w:proofErr w:type="spellStart"/>
      <w:r w:rsidRPr="00E337D5">
        <w:rPr>
          <w:szCs w:val="28"/>
        </w:rPr>
        <w:t>предпенсионна</w:t>
      </w:r>
      <w:proofErr w:type="spellEnd"/>
      <w:r w:rsidRPr="00E337D5">
        <w:rPr>
          <w:szCs w:val="28"/>
        </w:rPr>
        <w:t xml:space="preserve"> и пенсионна възраст нараства. Това затруднява възпроизводството на човешкия капитал и създава сериозни рискове за дългосрочното развитие на организациите. Демографската криза има и икономически измерения.</w:t>
      </w:r>
      <w:r w:rsidR="00C81BB5">
        <w:rPr>
          <w:szCs w:val="28"/>
        </w:rPr>
        <w:t xml:space="preserve"> </w:t>
      </w:r>
      <w:r w:rsidRPr="00E337D5">
        <w:rPr>
          <w:szCs w:val="28"/>
        </w:rPr>
        <w:t>Организациите са принудени да увеличават възнагражденията, да инвестират повече средства в обучение и преквалификация и да въвеждат политики за задържане на служителите, което води до повишаване на разходите за управление на човешките ресурси.</w:t>
      </w:r>
    </w:p>
    <w:p w14:paraId="503C3223" w14:textId="585B14A8" w:rsidR="00B86ADD" w:rsidRPr="00B86ADD" w:rsidRDefault="00B86ADD" w:rsidP="00B86ADD">
      <w:pPr>
        <w:ind w:firstLine="567"/>
        <w:jc w:val="both"/>
        <w:rPr>
          <w:szCs w:val="28"/>
        </w:rPr>
      </w:pPr>
      <w:r w:rsidRPr="00B86ADD">
        <w:rPr>
          <w:szCs w:val="28"/>
        </w:rPr>
        <w:t xml:space="preserve">Според </w:t>
      </w:r>
      <w:r w:rsidRPr="00080D43">
        <w:rPr>
          <w:bCs/>
          <w:szCs w:val="28"/>
        </w:rPr>
        <w:t xml:space="preserve">Европейската комисия </w:t>
      </w:r>
      <w:r w:rsidR="00080D43" w:rsidRPr="00080D43">
        <w:rPr>
          <w:bCs/>
          <w:szCs w:val="28"/>
        </w:rPr>
        <w:t>[11]</w:t>
      </w:r>
      <w:r w:rsidRPr="00080D43">
        <w:rPr>
          <w:szCs w:val="28"/>
        </w:rPr>
        <w:t xml:space="preserve"> </w:t>
      </w:r>
      <w:r w:rsidRPr="00B86ADD">
        <w:rPr>
          <w:szCs w:val="28"/>
        </w:rPr>
        <w:t>през следващите десетилетия броят на хората в трудоспособна възраст в Европейския съюз ще продължи да намалява, което ще увеличава натиска върху пазара на труда и ще задълбочава недостига на кадри в ключови отрасли като здравеопазване, образование, инженерство, информационни технологии и производство.</w:t>
      </w:r>
    </w:p>
    <w:p w14:paraId="44C2C6F3" w14:textId="763B660D" w:rsidR="00B86ADD" w:rsidRPr="00B86ADD" w:rsidRDefault="00B86ADD" w:rsidP="00B86ADD">
      <w:pPr>
        <w:ind w:firstLine="567"/>
        <w:jc w:val="both"/>
        <w:rPr>
          <w:szCs w:val="28"/>
        </w:rPr>
      </w:pPr>
      <w:r w:rsidRPr="00B86ADD">
        <w:rPr>
          <w:szCs w:val="28"/>
        </w:rPr>
        <w:t>Друга съществена причина за недостига на квалифицирани кадри е разминаването между знанията и уменията, които образователната система предоставя, и компетентностите, които работодателите изискват.</w:t>
      </w:r>
      <w:r w:rsidR="00AB2829">
        <w:rPr>
          <w:szCs w:val="28"/>
        </w:rPr>
        <w:t xml:space="preserve"> </w:t>
      </w:r>
      <w:r w:rsidRPr="00B86ADD">
        <w:rPr>
          <w:szCs w:val="28"/>
        </w:rPr>
        <w:t>Развитието на цифровите технологии, автоматизацията и изкуственият интелект водят до непрекъснати промени в съдържанието на труда. Все по-голямо значение придобиват дигиталните компетентности, аналитичното мислене, управлението на данни, работата с интелигентни системи, комуникационните умения и способността за учене през целия живот.</w:t>
      </w:r>
    </w:p>
    <w:p w14:paraId="4B33537D" w14:textId="74727F37" w:rsidR="00B86ADD" w:rsidRPr="00B86ADD" w:rsidRDefault="00B86ADD" w:rsidP="00B86ADD">
      <w:pPr>
        <w:ind w:firstLine="567"/>
        <w:jc w:val="both"/>
        <w:rPr>
          <w:szCs w:val="28"/>
        </w:rPr>
      </w:pPr>
      <w:r w:rsidRPr="00B86ADD">
        <w:rPr>
          <w:szCs w:val="28"/>
        </w:rPr>
        <w:t xml:space="preserve">Според </w:t>
      </w:r>
      <w:r w:rsidRPr="00080D43">
        <w:rPr>
          <w:bCs/>
          <w:szCs w:val="28"/>
        </w:rPr>
        <w:t xml:space="preserve">World </w:t>
      </w:r>
      <w:proofErr w:type="spellStart"/>
      <w:r w:rsidRPr="00080D43">
        <w:rPr>
          <w:bCs/>
          <w:szCs w:val="28"/>
        </w:rPr>
        <w:t>Economic</w:t>
      </w:r>
      <w:proofErr w:type="spellEnd"/>
      <w:r w:rsidRPr="00080D43">
        <w:rPr>
          <w:bCs/>
          <w:szCs w:val="28"/>
        </w:rPr>
        <w:t xml:space="preserve"> </w:t>
      </w:r>
      <w:proofErr w:type="spellStart"/>
      <w:r w:rsidRPr="00080D43">
        <w:rPr>
          <w:bCs/>
          <w:szCs w:val="28"/>
        </w:rPr>
        <w:t>Forum</w:t>
      </w:r>
      <w:proofErr w:type="spellEnd"/>
      <w:r w:rsidR="0070430C">
        <w:rPr>
          <w:bCs/>
          <w:szCs w:val="28"/>
        </w:rPr>
        <w:t xml:space="preserve"> </w:t>
      </w:r>
      <w:r w:rsidR="00080D43">
        <w:rPr>
          <w:szCs w:val="28"/>
        </w:rPr>
        <w:t>[2</w:t>
      </w:r>
      <w:r w:rsidR="00080D43" w:rsidRPr="00080D43">
        <w:rPr>
          <w:szCs w:val="28"/>
        </w:rPr>
        <w:t>]</w:t>
      </w:r>
      <w:r w:rsidR="00080D43">
        <w:rPr>
          <w:szCs w:val="28"/>
        </w:rPr>
        <w:t xml:space="preserve"> </w:t>
      </w:r>
      <w:r w:rsidRPr="00B86ADD">
        <w:rPr>
          <w:szCs w:val="28"/>
        </w:rPr>
        <w:t xml:space="preserve">приблизително 39% от основните умения, необходими за изпълнение на професиите, ще се променят през следващите пет години. Това означава, че голяма част от </w:t>
      </w:r>
      <w:r w:rsidRPr="00B86ADD">
        <w:rPr>
          <w:szCs w:val="28"/>
        </w:rPr>
        <w:lastRenderedPageBreak/>
        <w:t>настоящите служители ще се нуждаят от преквалификация или повишаване на квалификацията.</w:t>
      </w:r>
      <w:r w:rsidR="00AB2829">
        <w:rPr>
          <w:szCs w:val="28"/>
        </w:rPr>
        <w:t xml:space="preserve"> </w:t>
      </w:r>
      <w:r w:rsidRPr="00B86ADD">
        <w:rPr>
          <w:szCs w:val="28"/>
        </w:rPr>
        <w:t>В същото време работодателите често сигнализират, че завършващите висшите училища не притежават достатъчно практически умения, необходими за ефективно изпълнение на професионалните задължения. Липсата на достатъчно стажове, ограниченото взаимодействие между университетите и бизнеса и бързото остаряване на учебното съдържание задълбочават този проблем.</w:t>
      </w:r>
      <w:r w:rsidR="00AB2829">
        <w:rPr>
          <w:szCs w:val="28"/>
        </w:rPr>
        <w:t xml:space="preserve"> </w:t>
      </w:r>
    </w:p>
    <w:p w14:paraId="188B6328" w14:textId="7AC4DB58" w:rsidR="00B86ADD" w:rsidRPr="00B86ADD" w:rsidRDefault="00B86ADD" w:rsidP="00B86ADD">
      <w:pPr>
        <w:ind w:firstLine="567"/>
        <w:jc w:val="both"/>
        <w:rPr>
          <w:szCs w:val="28"/>
        </w:rPr>
      </w:pPr>
      <w:r w:rsidRPr="00B86ADD">
        <w:rPr>
          <w:szCs w:val="28"/>
        </w:rPr>
        <w:t xml:space="preserve">Миграцията </w:t>
      </w:r>
      <w:r w:rsidR="0043170F">
        <w:rPr>
          <w:szCs w:val="28"/>
        </w:rPr>
        <w:t>е</w:t>
      </w:r>
      <w:r w:rsidRPr="00B86ADD">
        <w:rPr>
          <w:szCs w:val="28"/>
        </w:rPr>
        <w:t xml:space="preserve"> друг </w:t>
      </w:r>
      <w:r w:rsidR="0043170F">
        <w:rPr>
          <w:szCs w:val="28"/>
        </w:rPr>
        <w:t>съществен</w:t>
      </w:r>
      <w:r w:rsidRPr="00B86ADD">
        <w:rPr>
          <w:szCs w:val="28"/>
        </w:rPr>
        <w:t xml:space="preserve"> фактор за задълбочаване на кадровия дефицит. В условията на свободно движение на работна сила квалифицираните специалисти все по-често избират държави, предлагащи по-високи доходи, по-добри условия на труд и повече възможности за професионално развитие.</w:t>
      </w:r>
      <w:r w:rsidR="007F20AA">
        <w:rPr>
          <w:szCs w:val="28"/>
        </w:rPr>
        <w:t xml:space="preserve"> </w:t>
      </w:r>
      <w:r w:rsidRPr="00B86ADD">
        <w:rPr>
          <w:szCs w:val="28"/>
        </w:rPr>
        <w:t>През последните десетилетия значителен брой лекари, медицински сестри, инженери, ИТ специалисти, преподаватели и други висококвалифицирани професионалисти са избрали реализация в други европейски държави</w:t>
      </w:r>
      <w:r w:rsidR="00AB2829">
        <w:rPr>
          <w:szCs w:val="28"/>
        </w:rPr>
        <w:t>, вместо в България</w:t>
      </w:r>
      <w:r w:rsidRPr="00B86ADD">
        <w:rPr>
          <w:szCs w:val="28"/>
        </w:rPr>
        <w:t xml:space="preserve">. Това явление, известно като </w:t>
      </w:r>
      <w:r w:rsidRPr="00080D43">
        <w:rPr>
          <w:bCs/>
          <w:szCs w:val="28"/>
        </w:rPr>
        <w:t>„изтичане на мозъци“ (</w:t>
      </w:r>
      <w:proofErr w:type="spellStart"/>
      <w:r w:rsidRPr="00080D43">
        <w:rPr>
          <w:bCs/>
          <w:szCs w:val="28"/>
        </w:rPr>
        <w:t>brain</w:t>
      </w:r>
      <w:proofErr w:type="spellEnd"/>
      <w:r w:rsidRPr="00080D43">
        <w:rPr>
          <w:bCs/>
          <w:szCs w:val="28"/>
        </w:rPr>
        <w:t xml:space="preserve"> </w:t>
      </w:r>
      <w:proofErr w:type="spellStart"/>
      <w:r w:rsidRPr="00080D43">
        <w:rPr>
          <w:bCs/>
          <w:szCs w:val="28"/>
        </w:rPr>
        <w:t>drain</w:t>
      </w:r>
      <w:proofErr w:type="spellEnd"/>
      <w:r w:rsidRPr="00080D43">
        <w:rPr>
          <w:bCs/>
          <w:szCs w:val="28"/>
        </w:rPr>
        <w:t>)</w:t>
      </w:r>
      <w:r w:rsidRPr="00B86ADD">
        <w:rPr>
          <w:szCs w:val="28"/>
        </w:rPr>
        <w:t>, намалява потенциала на националната икономика и създава сериозни затруднения пред работодателите.</w:t>
      </w:r>
      <w:r w:rsidR="007F20AA">
        <w:rPr>
          <w:szCs w:val="28"/>
        </w:rPr>
        <w:t xml:space="preserve"> </w:t>
      </w:r>
      <w:r w:rsidRPr="00B86ADD">
        <w:rPr>
          <w:szCs w:val="28"/>
        </w:rPr>
        <w:t>Споре</w:t>
      </w:r>
      <w:r w:rsidRPr="00AE4A23">
        <w:rPr>
          <w:szCs w:val="28"/>
        </w:rPr>
        <w:t xml:space="preserve">д </w:t>
      </w:r>
      <w:proofErr w:type="spellStart"/>
      <w:r w:rsidRPr="00AE4A23">
        <w:rPr>
          <w:bCs/>
          <w:szCs w:val="28"/>
        </w:rPr>
        <w:t>ILO</w:t>
      </w:r>
      <w:proofErr w:type="spellEnd"/>
      <w:r w:rsidRPr="00AE4A23">
        <w:rPr>
          <w:bCs/>
          <w:szCs w:val="28"/>
        </w:rPr>
        <w:t xml:space="preserve"> (2024)</w:t>
      </w:r>
      <w:r w:rsidR="00AE4A23" w:rsidRPr="00AE4A23">
        <w:rPr>
          <w:bCs/>
          <w:szCs w:val="28"/>
        </w:rPr>
        <w:t xml:space="preserve"> [</w:t>
      </w:r>
      <w:r w:rsidR="0070430C">
        <w:rPr>
          <w:bCs/>
          <w:szCs w:val="28"/>
          <w:lang w:val="en-US"/>
        </w:rPr>
        <w:t>17</w:t>
      </w:r>
      <w:r w:rsidR="00AE4A23" w:rsidRPr="00AE4A23">
        <w:rPr>
          <w:bCs/>
          <w:szCs w:val="28"/>
        </w:rPr>
        <w:t xml:space="preserve">] </w:t>
      </w:r>
      <w:r w:rsidRPr="00B86ADD">
        <w:rPr>
          <w:szCs w:val="28"/>
        </w:rPr>
        <w:t xml:space="preserve"> международната мобилност на висококвалифицираната работна сила ще продължи да нараства, което ще засилва конкуренцията между организациите за привличане и задържане на таланти.</w:t>
      </w:r>
    </w:p>
    <w:p w14:paraId="468CA750" w14:textId="24AFDE72" w:rsidR="00B86ADD" w:rsidRPr="00B86ADD" w:rsidRDefault="00B86ADD" w:rsidP="00B86ADD">
      <w:pPr>
        <w:ind w:firstLine="567"/>
        <w:jc w:val="both"/>
        <w:rPr>
          <w:szCs w:val="28"/>
        </w:rPr>
      </w:pPr>
      <w:r w:rsidRPr="00B86ADD">
        <w:rPr>
          <w:szCs w:val="28"/>
        </w:rPr>
        <w:t>Дигиталната трансформация променя съществено изискванията към работната сила. Все повече традиционни професии се автоматизират, докато едновременно възникват нови професии, изискващи високо ниво на техническа подготовка.</w:t>
      </w:r>
      <w:r w:rsidR="007F20AA">
        <w:rPr>
          <w:szCs w:val="28"/>
        </w:rPr>
        <w:t xml:space="preserve"> </w:t>
      </w:r>
      <w:r w:rsidRPr="00B86ADD">
        <w:rPr>
          <w:szCs w:val="28"/>
        </w:rPr>
        <w:t xml:space="preserve">Разпространението на изкуствения интелект, роботизацията, големите </w:t>
      </w:r>
      <w:r w:rsidR="007F20AA">
        <w:rPr>
          <w:szCs w:val="28"/>
        </w:rPr>
        <w:t xml:space="preserve">бази от </w:t>
      </w:r>
      <w:r w:rsidRPr="00B86ADD">
        <w:rPr>
          <w:szCs w:val="28"/>
        </w:rPr>
        <w:t>данни (Big Data), облачните технологии и Интернет на нещата (</w:t>
      </w:r>
      <w:proofErr w:type="spellStart"/>
      <w:r w:rsidRPr="00B86ADD">
        <w:rPr>
          <w:szCs w:val="28"/>
        </w:rPr>
        <w:t>IoT</w:t>
      </w:r>
      <w:proofErr w:type="spellEnd"/>
      <w:r w:rsidRPr="00B86ADD">
        <w:rPr>
          <w:szCs w:val="28"/>
        </w:rPr>
        <w:t>) променя бизнес процесите във всички икономически сектори. Организациите все по-често търсят специалисти с комбинирани технически и управленски компетентности.</w:t>
      </w:r>
      <w:r w:rsidR="007F20AA">
        <w:rPr>
          <w:szCs w:val="28"/>
        </w:rPr>
        <w:t xml:space="preserve"> </w:t>
      </w:r>
      <w:r w:rsidR="004E46DE">
        <w:rPr>
          <w:szCs w:val="28"/>
        </w:rPr>
        <w:t>С</w:t>
      </w:r>
      <w:r w:rsidRPr="00B86ADD">
        <w:rPr>
          <w:szCs w:val="28"/>
        </w:rPr>
        <w:t>коростта на технологичните промени значително изпреварва темповете, с които образователната система подготвя нови специалисти. Това води до траен недостиг на експерти в области като киберсигурност, анализ на данни, машинно обучение, автоматизация и разработване на софтуер</w:t>
      </w:r>
      <w:r w:rsidR="004441A1">
        <w:rPr>
          <w:szCs w:val="28"/>
        </w:rPr>
        <w:t xml:space="preserve"> </w:t>
      </w:r>
      <w:r w:rsidR="004441A1" w:rsidRPr="004441A1">
        <w:rPr>
          <w:szCs w:val="28"/>
        </w:rPr>
        <w:t>[13]</w:t>
      </w:r>
      <w:r w:rsidRPr="00B86ADD">
        <w:rPr>
          <w:szCs w:val="28"/>
        </w:rPr>
        <w:t>.</w:t>
      </w:r>
    </w:p>
    <w:p w14:paraId="0669AC85" w14:textId="080152A9" w:rsidR="001E57E7" w:rsidRDefault="002970FF" w:rsidP="001E57E7">
      <w:pPr>
        <w:ind w:firstLine="567"/>
        <w:jc w:val="both"/>
        <w:rPr>
          <w:szCs w:val="28"/>
        </w:rPr>
      </w:pPr>
      <w:r w:rsidRPr="00AE4A23">
        <w:rPr>
          <w:szCs w:val="28"/>
        </w:rPr>
        <w:t xml:space="preserve">Според </w:t>
      </w:r>
      <w:proofErr w:type="spellStart"/>
      <w:r w:rsidRPr="00AE4A23">
        <w:rPr>
          <w:szCs w:val="28"/>
        </w:rPr>
        <w:t>European</w:t>
      </w:r>
      <w:proofErr w:type="spellEnd"/>
      <w:r w:rsidRPr="00AE4A23">
        <w:rPr>
          <w:szCs w:val="28"/>
        </w:rPr>
        <w:t xml:space="preserve"> </w:t>
      </w:r>
      <w:proofErr w:type="spellStart"/>
      <w:r w:rsidRPr="00AE4A23">
        <w:rPr>
          <w:szCs w:val="28"/>
        </w:rPr>
        <w:t>Commission</w:t>
      </w:r>
      <w:proofErr w:type="spellEnd"/>
      <w:r w:rsidRPr="00AE4A23">
        <w:rPr>
          <w:szCs w:val="28"/>
        </w:rPr>
        <w:t xml:space="preserve"> (2024) </w:t>
      </w:r>
      <w:r w:rsidR="00AE4A23" w:rsidRPr="00AE4A23">
        <w:rPr>
          <w:szCs w:val="28"/>
        </w:rPr>
        <w:t xml:space="preserve">[11] </w:t>
      </w:r>
      <w:r w:rsidRPr="00AE4A23">
        <w:rPr>
          <w:szCs w:val="28"/>
        </w:rPr>
        <w:t xml:space="preserve">недостигът на умения и работна сила се превръща в структурен проблем, а не във временно явление, свързано с краткосрочни колебания на икономическия цикъл. Причините са свързани с намаляването на населението в трудоспособна възраст, ускорената дигитализация и необходимостта от нови компетентности. </w:t>
      </w:r>
      <w:r w:rsidR="00B86ADD" w:rsidRPr="00AE4A23">
        <w:rPr>
          <w:szCs w:val="28"/>
        </w:rPr>
        <w:t xml:space="preserve">Следователно преодоляването на кадровия дефицит изисква комплексни мерки, включващи сътрудничество между държавата, образователните институции и бизнеса, както и активни </w:t>
      </w:r>
      <w:r w:rsidR="00B86ADD" w:rsidRPr="00AE4A23">
        <w:rPr>
          <w:szCs w:val="28"/>
        </w:rPr>
        <w:lastRenderedPageBreak/>
        <w:t>политики за привличане, развитие и задържане на квалифицирани специалисти.</w:t>
      </w:r>
      <w:r>
        <w:rPr>
          <w:szCs w:val="28"/>
        </w:rPr>
        <w:t xml:space="preserve"> </w:t>
      </w:r>
    </w:p>
    <w:p w14:paraId="3EEE3E7E" w14:textId="77777777" w:rsidR="001E57E7" w:rsidRDefault="001E57E7" w:rsidP="001E57E7">
      <w:pPr>
        <w:ind w:firstLine="567"/>
        <w:jc w:val="both"/>
        <w:rPr>
          <w:szCs w:val="28"/>
        </w:rPr>
      </w:pPr>
      <w:r>
        <w:rPr>
          <w:szCs w:val="28"/>
        </w:rPr>
        <w:t xml:space="preserve">От описанието по-горе можем да направим следните заключения: </w:t>
      </w:r>
    </w:p>
    <w:p w14:paraId="2E27C119" w14:textId="77777777" w:rsidR="001E57E7" w:rsidRDefault="001E57E7" w:rsidP="001E57E7">
      <w:pPr>
        <w:ind w:firstLine="567"/>
        <w:jc w:val="both"/>
        <w:rPr>
          <w:szCs w:val="28"/>
        </w:rPr>
      </w:pPr>
      <w:r>
        <w:rPr>
          <w:szCs w:val="28"/>
        </w:rPr>
        <w:t>- н</w:t>
      </w:r>
      <w:r w:rsidR="00F60FC3" w:rsidRPr="001E57E7">
        <w:rPr>
          <w:szCs w:val="28"/>
        </w:rPr>
        <w:t>едостигът на квалифицирани кадри представлява стра</w:t>
      </w:r>
      <w:r>
        <w:rPr>
          <w:szCs w:val="28"/>
        </w:rPr>
        <w:t>тегически риск за организациите;</w:t>
      </w:r>
    </w:p>
    <w:p w14:paraId="7D6F0D83" w14:textId="77777777" w:rsidR="001E57E7" w:rsidRDefault="001E57E7" w:rsidP="001E57E7">
      <w:pPr>
        <w:ind w:firstLine="567"/>
        <w:jc w:val="both"/>
        <w:rPr>
          <w:szCs w:val="28"/>
        </w:rPr>
      </w:pPr>
      <w:r>
        <w:rPr>
          <w:szCs w:val="28"/>
        </w:rPr>
        <w:t>- к</w:t>
      </w:r>
      <w:r w:rsidR="00F60FC3" w:rsidRPr="001E57E7">
        <w:rPr>
          <w:szCs w:val="28"/>
        </w:rPr>
        <w:t>адровият дефицит влияе пряко върху производителността, инов</w:t>
      </w:r>
      <w:r>
        <w:rPr>
          <w:szCs w:val="28"/>
        </w:rPr>
        <w:t>ациите и конкурентоспособността;</w:t>
      </w:r>
    </w:p>
    <w:p w14:paraId="522F3067" w14:textId="77777777" w:rsidR="00C55717" w:rsidRDefault="001E57E7" w:rsidP="00C55717">
      <w:pPr>
        <w:ind w:firstLine="567"/>
        <w:jc w:val="both"/>
        <w:rPr>
          <w:szCs w:val="28"/>
        </w:rPr>
      </w:pPr>
      <w:r>
        <w:rPr>
          <w:szCs w:val="28"/>
        </w:rPr>
        <w:t>- ч</w:t>
      </w:r>
      <w:r w:rsidR="00F60FC3" w:rsidRPr="001E57E7">
        <w:rPr>
          <w:szCs w:val="28"/>
        </w:rPr>
        <w:t>овешкият капитал се превръща в ключов</w:t>
      </w:r>
      <w:r w:rsidR="00C55717">
        <w:rPr>
          <w:szCs w:val="28"/>
        </w:rPr>
        <w:t xml:space="preserve"> ресурс за устойчивото развитие;</w:t>
      </w:r>
    </w:p>
    <w:p w14:paraId="1067A31D" w14:textId="5CF5F059" w:rsidR="00F60FC3" w:rsidRDefault="00C55717" w:rsidP="00C55717">
      <w:pPr>
        <w:ind w:firstLine="567"/>
        <w:jc w:val="both"/>
        <w:rPr>
          <w:szCs w:val="28"/>
        </w:rPr>
      </w:pPr>
      <w:r>
        <w:rPr>
          <w:szCs w:val="28"/>
        </w:rPr>
        <w:t>- и</w:t>
      </w:r>
      <w:r w:rsidR="00F60FC3" w:rsidRPr="001E57E7">
        <w:rPr>
          <w:szCs w:val="28"/>
        </w:rPr>
        <w:t>нвестициите в обучение и задържане на служители са стратегическа инвестиция, а не разход.</w:t>
      </w:r>
    </w:p>
    <w:p w14:paraId="11493916" w14:textId="77777777" w:rsidR="007B1B2C" w:rsidRDefault="00C55717" w:rsidP="00B47BC2">
      <w:pPr>
        <w:ind w:firstLine="567"/>
        <w:jc w:val="both"/>
        <w:rPr>
          <w:szCs w:val="28"/>
        </w:rPr>
      </w:pPr>
      <w:r>
        <w:rPr>
          <w:szCs w:val="28"/>
        </w:rPr>
        <w:t xml:space="preserve">В резултат на направеният анализ е изготвен примерен модел за преодоляване или минимизиране на </w:t>
      </w:r>
      <w:r w:rsidR="00003CA5">
        <w:rPr>
          <w:szCs w:val="28"/>
        </w:rPr>
        <w:t>проблема с липсата на квалифицирани кадри върху устойчивото развитие на съвременните организации.</w:t>
      </w:r>
      <w:r w:rsidR="00B47BC2">
        <w:rPr>
          <w:szCs w:val="28"/>
        </w:rPr>
        <w:t xml:space="preserve"> </w:t>
      </w:r>
      <w:r w:rsidR="000A36ED" w:rsidRPr="00B47BC2">
        <w:rPr>
          <w:szCs w:val="28"/>
        </w:rPr>
        <w:t xml:space="preserve">Предложеният </w:t>
      </w:r>
      <w:r w:rsidR="00B47BC2" w:rsidRPr="00B47BC2">
        <w:rPr>
          <w:bCs/>
          <w:szCs w:val="28"/>
        </w:rPr>
        <w:t>модел</w:t>
      </w:r>
      <w:r w:rsidR="000A36ED" w:rsidRPr="00B47BC2">
        <w:rPr>
          <w:szCs w:val="28"/>
        </w:rPr>
        <w:t xml:space="preserve"> обединява основните функции по управление на човешките ресурси в единен, непрекъснат процес. Основната цел е изграждането на устойчива система за привличане, развитие, задържане и ефективно използване на човешкия капитал като източник на дългосрочно конкурентно предимство.</w:t>
      </w:r>
      <w:r w:rsidR="007B1B2C">
        <w:rPr>
          <w:szCs w:val="28"/>
        </w:rPr>
        <w:t xml:space="preserve"> </w:t>
      </w:r>
    </w:p>
    <w:p w14:paraId="1D4836CC" w14:textId="039FA858" w:rsidR="007B1B2C" w:rsidRDefault="004E46DE" w:rsidP="007B1B2C">
      <w:pPr>
        <w:ind w:firstLine="567"/>
        <w:jc w:val="both"/>
        <w:rPr>
          <w:szCs w:val="28"/>
        </w:rPr>
      </w:pPr>
      <w:r>
        <w:rPr>
          <w:szCs w:val="28"/>
        </w:rPr>
        <w:t>М</w:t>
      </w:r>
      <w:r w:rsidR="007B1B2C">
        <w:rPr>
          <w:szCs w:val="28"/>
        </w:rPr>
        <w:t>одел</w:t>
      </w:r>
      <w:r>
        <w:rPr>
          <w:szCs w:val="28"/>
        </w:rPr>
        <w:t>ът</w:t>
      </w:r>
      <w:r w:rsidR="007B1B2C">
        <w:rPr>
          <w:szCs w:val="28"/>
        </w:rPr>
        <w:t xml:space="preserve"> разделяме на няколко етапа:</w:t>
      </w:r>
    </w:p>
    <w:p w14:paraId="1B4B0AB0" w14:textId="77406810" w:rsidR="007B1B2C" w:rsidRDefault="007B1B2C" w:rsidP="0076777E">
      <w:pPr>
        <w:ind w:firstLine="567"/>
        <w:jc w:val="both"/>
        <w:rPr>
          <w:szCs w:val="28"/>
        </w:rPr>
      </w:pPr>
      <w:r w:rsidRPr="009728CF">
        <w:rPr>
          <w:szCs w:val="28"/>
        </w:rPr>
        <w:t>Първият етап включва анализ на бъдещите потребно</w:t>
      </w:r>
      <w:r w:rsidR="00FC5A6C">
        <w:rPr>
          <w:szCs w:val="28"/>
        </w:rPr>
        <w:t xml:space="preserve">сти от персонал в зависимост от </w:t>
      </w:r>
      <w:r w:rsidRPr="00FC5A6C">
        <w:rPr>
          <w:szCs w:val="28"/>
        </w:rPr>
        <w:t>стратегическите цели на</w:t>
      </w:r>
      <w:r w:rsidR="00FC5A6C">
        <w:rPr>
          <w:szCs w:val="28"/>
        </w:rPr>
        <w:t xml:space="preserve"> организацията, от планираните технологични промени, очакваните необходими компетенции на служителите и развитието на пазара на труда.</w:t>
      </w:r>
    </w:p>
    <w:p w14:paraId="7CE52CF6" w14:textId="5F5D37DF" w:rsidR="0076777E" w:rsidRDefault="0076777E" w:rsidP="0076777E">
      <w:pPr>
        <w:ind w:firstLine="567"/>
        <w:jc w:val="both"/>
        <w:rPr>
          <w:szCs w:val="28"/>
        </w:rPr>
      </w:pPr>
      <w:r>
        <w:rPr>
          <w:szCs w:val="28"/>
        </w:rPr>
        <w:t>Вторият етап е насочен към пр</w:t>
      </w:r>
      <w:r w:rsidR="0015012E">
        <w:rPr>
          <w:szCs w:val="28"/>
        </w:rPr>
        <w:t>ивличане, набиране и подбор на служители, притежаващи необходимите компетенции. За целта</w:t>
      </w:r>
      <w:r w:rsidR="00D56782">
        <w:rPr>
          <w:szCs w:val="28"/>
        </w:rPr>
        <w:t xml:space="preserve"> следва да</w:t>
      </w:r>
      <w:r w:rsidR="0015012E">
        <w:rPr>
          <w:szCs w:val="28"/>
        </w:rPr>
        <w:t xml:space="preserve"> се използват </w:t>
      </w:r>
      <w:r w:rsidR="00D56782">
        <w:rPr>
          <w:szCs w:val="28"/>
        </w:rPr>
        <w:t>специализираните дигитални платформи, социалните мрежи, партньорства с университети, стажантски програми</w:t>
      </w:r>
      <w:r w:rsidR="004E46DE">
        <w:rPr>
          <w:szCs w:val="28"/>
        </w:rPr>
        <w:t xml:space="preserve"> </w:t>
      </w:r>
      <w:r w:rsidR="00D56782">
        <w:rPr>
          <w:szCs w:val="28"/>
        </w:rPr>
        <w:t xml:space="preserve">и привличане на кадри по препоръка </w:t>
      </w:r>
      <w:r w:rsidR="002A4FAF">
        <w:rPr>
          <w:szCs w:val="28"/>
        </w:rPr>
        <w:t>на служители вече работещи в организацията. При избора се поставя акцент не само върху текущите знания, но и върху потенциала за развитие.</w:t>
      </w:r>
    </w:p>
    <w:p w14:paraId="38FF9202" w14:textId="77777777" w:rsidR="00CD56C1" w:rsidRDefault="002A4FAF" w:rsidP="00CD56C1">
      <w:pPr>
        <w:ind w:firstLine="567"/>
        <w:jc w:val="both"/>
        <w:rPr>
          <w:szCs w:val="28"/>
        </w:rPr>
      </w:pPr>
      <w:r w:rsidRPr="00693069">
        <w:rPr>
          <w:szCs w:val="28"/>
        </w:rPr>
        <w:t xml:space="preserve">Третият етап </w:t>
      </w:r>
      <w:r w:rsidR="006969E1" w:rsidRPr="00693069">
        <w:rPr>
          <w:szCs w:val="28"/>
        </w:rPr>
        <w:t xml:space="preserve">засяга адаптацията на служителите и включва въвеждащо обучение на ново постъпилите служители, специализирано обучение насочено към спецификите на съответната организация, </w:t>
      </w:r>
      <w:r w:rsidR="00693069" w:rsidRPr="00693069">
        <w:rPr>
          <w:szCs w:val="28"/>
        </w:rPr>
        <w:t xml:space="preserve">обучение чрез менторство, Тийм билдинг и интегриране в екипа. </w:t>
      </w:r>
      <w:r w:rsidR="007B1B2C" w:rsidRPr="00693069">
        <w:rPr>
          <w:szCs w:val="28"/>
        </w:rPr>
        <w:t>Ефективната адаптация съкращава периода до достигане на висока продуктивност и намалява риска от ранно напускане.</w:t>
      </w:r>
    </w:p>
    <w:p w14:paraId="7EB89D71" w14:textId="77777777" w:rsidR="00CD56C1" w:rsidRDefault="00693069" w:rsidP="00CD56C1">
      <w:pPr>
        <w:ind w:firstLine="567"/>
        <w:jc w:val="both"/>
        <w:rPr>
          <w:szCs w:val="28"/>
        </w:rPr>
      </w:pPr>
      <w:r>
        <w:rPr>
          <w:szCs w:val="28"/>
        </w:rPr>
        <w:t>Четвъртият етап обхваща обучението на служителите</w:t>
      </w:r>
      <w:r w:rsidR="007837B4">
        <w:rPr>
          <w:szCs w:val="28"/>
        </w:rPr>
        <w:t>. Организират се специализирани професионални обучения, курсове за повишаване на дигиталните компетенции и за управление на проекти. Подобряване на лидерските умения. Прилагане на стратегията за учене през целия живот т.е. о</w:t>
      </w:r>
      <w:r w:rsidR="007837B4" w:rsidRPr="007837B4">
        <w:rPr>
          <w:szCs w:val="28"/>
        </w:rPr>
        <w:t xml:space="preserve">бучението следва да бъде непрекъснат процес, а не </w:t>
      </w:r>
      <w:r w:rsidR="00074607">
        <w:rPr>
          <w:szCs w:val="28"/>
        </w:rPr>
        <w:t>спорадично</w:t>
      </w:r>
      <w:r w:rsidR="007837B4" w:rsidRPr="007837B4">
        <w:rPr>
          <w:szCs w:val="28"/>
        </w:rPr>
        <w:t xml:space="preserve"> събитие.</w:t>
      </w:r>
      <w:r w:rsidR="00074607">
        <w:rPr>
          <w:szCs w:val="28"/>
        </w:rPr>
        <w:t xml:space="preserve"> </w:t>
      </w:r>
    </w:p>
    <w:p w14:paraId="20C2675D" w14:textId="77777777" w:rsidR="00CD56C1" w:rsidRDefault="00074607" w:rsidP="00CD56C1">
      <w:pPr>
        <w:ind w:firstLine="567"/>
        <w:jc w:val="both"/>
        <w:rPr>
          <w:szCs w:val="28"/>
        </w:rPr>
      </w:pPr>
      <w:r>
        <w:rPr>
          <w:szCs w:val="28"/>
        </w:rPr>
        <w:lastRenderedPageBreak/>
        <w:t>На петият етап се определят и формират ключовите компетенции, които служителите трябва да притежават. Въвеждат се дефиниции за всяка конкретна компетентност</w:t>
      </w:r>
      <w:r w:rsidR="00CD56C1">
        <w:rPr>
          <w:szCs w:val="28"/>
        </w:rPr>
        <w:t>. С</w:t>
      </w:r>
      <w:r>
        <w:rPr>
          <w:szCs w:val="28"/>
        </w:rPr>
        <w:t xml:space="preserve">ъставят </w:t>
      </w:r>
      <w:r w:rsidR="00CD56C1">
        <w:rPr>
          <w:szCs w:val="28"/>
        </w:rPr>
        <w:t xml:space="preserve">се </w:t>
      </w:r>
      <w:r>
        <w:rPr>
          <w:szCs w:val="28"/>
        </w:rPr>
        <w:t>индивидуални планов</w:t>
      </w:r>
      <w:r w:rsidR="00CD56C1">
        <w:rPr>
          <w:szCs w:val="28"/>
        </w:rPr>
        <w:t>е</w:t>
      </w:r>
      <w:r>
        <w:rPr>
          <w:szCs w:val="28"/>
        </w:rPr>
        <w:t xml:space="preserve"> за развитие на всеки от служителите</w:t>
      </w:r>
      <w:r w:rsidR="00CD56C1">
        <w:rPr>
          <w:szCs w:val="28"/>
        </w:rPr>
        <w:t xml:space="preserve"> на база водещите му таланти и способности</w:t>
      </w:r>
      <w:r>
        <w:rPr>
          <w:szCs w:val="28"/>
        </w:rPr>
        <w:t>.</w:t>
      </w:r>
      <w:r w:rsidR="00CD56C1">
        <w:rPr>
          <w:szCs w:val="28"/>
        </w:rPr>
        <w:t xml:space="preserve"> </w:t>
      </w:r>
      <w:r w:rsidR="00CD56C1" w:rsidRPr="00CD56C1">
        <w:rPr>
          <w:szCs w:val="28"/>
        </w:rPr>
        <w:t>Компетентностният модел позволява по-добро съответствие между изискванията на длъжността и способностите на служителя.</w:t>
      </w:r>
    </w:p>
    <w:p w14:paraId="7E344FF0" w14:textId="7FEF88AE" w:rsidR="007B1B2C" w:rsidRDefault="00CD56C1" w:rsidP="00E10184">
      <w:pPr>
        <w:ind w:firstLine="567"/>
        <w:jc w:val="both"/>
        <w:rPr>
          <w:szCs w:val="28"/>
        </w:rPr>
      </w:pPr>
      <w:r w:rsidRPr="00CD56C1">
        <w:rPr>
          <w:bCs/>
          <w:szCs w:val="28"/>
        </w:rPr>
        <w:t xml:space="preserve">Шестият етап е отреден за оценка на представянето </w:t>
      </w:r>
      <w:r w:rsidR="00416A22">
        <w:rPr>
          <w:bCs/>
          <w:szCs w:val="28"/>
        </w:rPr>
        <w:t>на служителите в резултат от прилагането на предходните етапи. Показателите, които се оценяват са ефективност на работата, производителност, качество на изпълнението, постигане на поставените цели, създаване или участие в създаването на иновации, желание за професионално развитие и т.н.</w:t>
      </w:r>
      <w:r w:rsidR="00E10184">
        <w:rPr>
          <w:bCs/>
          <w:szCs w:val="28"/>
        </w:rPr>
        <w:t xml:space="preserve"> </w:t>
      </w:r>
      <w:r w:rsidR="00E10184">
        <w:rPr>
          <w:szCs w:val="28"/>
        </w:rPr>
        <w:t xml:space="preserve">Резултатите са база </w:t>
      </w:r>
      <w:r w:rsidR="007B1B2C" w:rsidRPr="00E10184">
        <w:rPr>
          <w:szCs w:val="28"/>
        </w:rPr>
        <w:t>за планиране на обучението и кариерното развитие.</w:t>
      </w:r>
    </w:p>
    <w:p w14:paraId="63E41A5F" w14:textId="4FF65B71" w:rsidR="007B1B2C" w:rsidRDefault="00063D47" w:rsidP="001C5C56">
      <w:pPr>
        <w:ind w:firstLine="567"/>
        <w:jc w:val="both"/>
        <w:rPr>
          <w:szCs w:val="28"/>
        </w:rPr>
      </w:pPr>
      <w:r w:rsidRPr="00AF796C">
        <w:rPr>
          <w:szCs w:val="28"/>
        </w:rPr>
        <w:t xml:space="preserve">Седми етап е за мотивация и </w:t>
      </w:r>
      <w:r w:rsidR="00AF796C" w:rsidRPr="00AF796C">
        <w:rPr>
          <w:szCs w:val="28"/>
        </w:rPr>
        <w:t>кариерно развитие.</w:t>
      </w:r>
      <w:r w:rsidRPr="00AF796C">
        <w:rPr>
          <w:szCs w:val="28"/>
        </w:rPr>
        <w:t xml:space="preserve"> </w:t>
      </w:r>
      <w:r w:rsidR="007B1B2C" w:rsidRPr="00AF796C">
        <w:rPr>
          <w:szCs w:val="28"/>
        </w:rPr>
        <w:t xml:space="preserve">Мотивацията се разглежда като комплекс от материални </w:t>
      </w:r>
      <w:r w:rsidR="001C5C56">
        <w:rPr>
          <w:szCs w:val="28"/>
        </w:rPr>
        <w:t>и нематериални фактори, към които се отнасят</w:t>
      </w:r>
      <w:r w:rsidR="001C5C56" w:rsidRPr="001C5C56">
        <w:rPr>
          <w:szCs w:val="28"/>
        </w:rPr>
        <w:t xml:space="preserve"> </w:t>
      </w:r>
      <w:r w:rsidR="0038530B">
        <w:rPr>
          <w:szCs w:val="28"/>
        </w:rPr>
        <w:t>адекватно</w:t>
      </w:r>
      <w:r w:rsidR="001C5C56" w:rsidRPr="001C5C56">
        <w:rPr>
          <w:szCs w:val="28"/>
        </w:rPr>
        <w:t xml:space="preserve"> възнаграждение, социални придобивки, признание, </w:t>
      </w:r>
      <w:r w:rsidR="007B1B2C" w:rsidRPr="001C5C56">
        <w:rPr>
          <w:szCs w:val="28"/>
        </w:rPr>
        <w:t>баланс ме</w:t>
      </w:r>
      <w:r w:rsidR="001C5C56" w:rsidRPr="001C5C56">
        <w:rPr>
          <w:szCs w:val="28"/>
        </w:rPr>
        <w:t xml:space="preserve">жду професионален и личен живот, </w:t>
      </w:r>
      <w:r w:rsidR="007B1B2C" w:rsidRPr="001C5C56">
        <w:rPr>
          <w:szCs w:val="28"/>
        </w:rPr>
        <w:t>възможности за развитие.</w:t>
      </w:r>
      <w:r w:rsidR="001C5C56" w:rsidRPr="001C5C56">
        <w:rPr>
          <w:szCs w:val="28"/>
        </w:rPr>
        <w:t xml:space="preserve"> </w:t>
      </w:r>
      <w:r w:rsidR="007B1B2C" w:rsidRPr="001C5C56">
        <w:rPr>
          <w:szCs w:val="28"/>
        </w:rPr>
        <w:t>Изграждането на ясни кариерни пътеки повишава ангажираността и намалява текучеството.</w:t>
      </w:r>
    </w:p>
    <w:p w14:paraId="16299D13" w14:textId="769CE270" w:rsidR="004372D8" w:rsidRDefault="0038530B" w:rsidP="001C5C56">
      <w:pPr>
        <w:ind w:firstLine="567"/>
        <w:jc w:val="both"/>
      </w:pPr>
      <w:r>
        <w:rPr>
          <w:szCs w:val="28"/>
        </w:rPr>
        <w:t xml:space="preserve">Осмият етап разглежда задържането на ключови за организацията специалисти. Това се постига, чрез осигуряване на приемственост, гъвкави форми на заетост, </w:t>
      </w:r>
      <w:r w:rsidR="00BE0BB6">
        <w:rPr>
          <w:szCs w:val="28"/>
        </w:rPr>
        <w:t>отчитане</w:t>
      </w:r>
      <w:r>
        <w:rPr>
          <w:szCs w:val="28"/>
        </w:rPr>
        <w:t xml:space="preserve"> на мнението на служителите при вземане на решения</w:t>
      </w:r>
      <w:r w:rsidR="004372D8">
        <w:rPr>
          <w:szCs w:val="28"/>
        </w:rPr>
        <w:t>, развитие на организационната култура и т.н.</w:t>
      </w:r>
      <w:r w:rsidR="004372D8" w:rsidRPr="004372D8">
        <w:t xml:space="preserve"> </w:t>
      </w:r>
    </w:p>
    <w:p w14:paraId="03E698B4" w14:textId="00778E40" w:rsidR="007B1B2C" w:rsidRDefault="004372D8" w:rsidP="00632D02">
      <w:pPr>
        <w:ind w:firstLine="567"/>
        <w:jc w:val="both"/>
        <w:rPr>
          <w:szCs w:val="28"/>
        </w:rPr>
      </w:pPr>
      <w:r>
        <w:t xml:space="preserve">В девети етап се дефинира </w:t>
      </w:r>
      <w:r w:rsidR="00632D02">
        <w:t>управлението и съхранението на н</w:t>
      </w:r>
      <w:r w:rsidRPr="004372D8">
        <w:rPr>
          <w:szCs w:val="28"/>
        </w:rPr>
        <w:t>атрупан</w:t>
      </w:r>
      <w:r w:rsidR="00632D02">
        <w:rPr>
          <w:szCs w:val="28"/>
        </w:rPr>
        <w:t>ото организационно знание чрез използването на</w:t>
      </w:r>
      <w:r w:rsidR="00632D02" w:rsidRPr="00632D02">
        <w:rPr>
          <w:szCs w:val="28"/>
        </w:rPr>
        <w:t xml:space="preserve"> </w:t>
      </w:r>
      <w:r w:rsidR="007B1B2C" w:rsidRPr="00632D02">
        <w:rPr>
          <w:szCs w:val="28"/>
        </w:rPr>
        <w:t xml:space="preserve">вътрешни бази </w:t>
      </w:r>
      <w:r w:rsidR="00632D02" w:rsidRPr="00632D02">
        <w:rPr>
          <w:szCs w:val="28"/>
        </w:rPr>
        <w:t xml:space="preserve">данни, електронни библиотеки, програми за наставничество, обмен на добри практики, </w:t>
      </w:r>
      <w:r w:rsidR="007B1B2C" w:rsidRPr="00632D02">
        <w:rPr>
          <w:szCs w:val="28"/>
        </w:rPr>
        <w:t>дигитални платформи.</w:t>
      </w:r>
      <w:r w:rsidR="00632D02" w:rsidRPr="00632D02">
        <w:rPr>
          <w:szCs w:val="28"/>
        </w:rPr>
        <w:t xml:space="preserve"> </w:t>
      </w:r>
      <w:r w:rsidR="007B1B2C" w:rsidRPr="00632D02">
        <w:rPr>
          <w:szCs w:val="28"/>
        </w:rPr>
        <w:t>Така се намалява рискът от загуба на експертиза при напускане на ключови специалисти.</w:t>
      </w:r>
    </w:p>
    <w:p w14:paraId="248CDEF7" w14:textId="5A2AB600" w:rsidR="007B1B2C" w:rsidRPr="004671E6" w:rsidRDefault="000C6357" w:rsidP="00EC3D7E">
      <w:pPr>
        <w:ind w:firstLine="567"/>
        <w:jc w:val="both"/>
        <w:rPr>
          <w:szCs w:val="28"/>
        </w:rPr>
      </w:pPr>
      <w:r>
        <w:rPr>
          <w:szCs w:val="28"/>
        </w:rPr>
        <w:t xml:space="preserve">На десетият етап се оценява организационната устойчивост, като краен резултат от работата на модела. </w:t>
      </w:r>
      <w:r w:rsidR="00EC3D7E" w:rsidRPr="004671E6">
        <w:rPr>
          <w:szCs w:val="28"/>
        </w:rPr>
        <w:t xml:space="preserve">Нивото и се определя на база </w:t>
      </w:r>
      <w:r w:rsidR="007B1B2C" w:rsidRPr="004671E6">
        <w:rPr>
          <w:szCs w:val="28"/>
        </w:rPr>
        <w:t>поддържа</w:t>
      </w:r>
      <w:r w:rsidR="00EC3D7E" w:rsidRPr="004671E6">
        <w:rPr>
          <w:szCs w:val="28"/>
        </w:rPr>
        <w:t>нето на</w:t>
      </w:r>
      <w:r w:rsidR="007B1B2C" w:rsidRPr="004671E6">
        <w:rPr>
          <w:szCs w:val="28"/>
        </w:rPr>
        <w:t xml:space="preserve"> висока производителност</w:t>
      </w:r>
      <w:r w:rsidR="00EC3D7E" w:rsidRPr="004671E6">
        <w:rPr>
          <w:szCs w:val="28"/>
        </w:rPr>
        <w:t xml:space="preserve">, </w:t>
      </w:r>
      <w:r w:rsidR="007B1B2C" w:rsidRPr="004671E6">
        <w:rPr>
          <w:szCs w:val="28"/>
        </w:rPr>
        <w:t>привлича</w:t>
      </w:r>
      <w:r w:rsidR="00EC3D7E" w:rsidRPr="004671E6">
        <w:rPr>
          <w:szCs w:val="28"/>
        </w:rPr>
        <w:t>не</w:t>
      </w:r>
      <w:r w:rsidR="007B1B2C" w:rsidRPr="004671E6">
        <w:rPr>
          <w:szCs w:val="28"/>
        </w:rPr>
        <w:t xml:space="preserve"> и задържа</w:t>
      </w:r>
      <w:r w:rsidR="00EC3D7E" w:rsidRPr="004671E6">
        <w:rPr>
          <w:szCs w:val="28"/>
        </w:rPr>
        <w:t xml:space="preserve">не таланти, </w:t>
      </w:r>
      <w:r w:rsidR="007B1B2C" w:rsidRPr="004671E6">
        <w:rPr>
          <w:szCs w:val="28"/>
        </w:rPr>
        <w:t>внедрява</w:t>
      </w:r>
      <w:r w:rsidR="00EC3D7E" w:rsidRPr="004671E6">
        <w:rPr>
          <w:szCs w:val="28"/>
        </w:rPr>
        <w:t xml:space="preserve">не на иновации, управлява успешно промените, </w:t>
      </w:r>
      <w:r w:rsidR="007B1B2C" w:rsidRPr="004671E6">
        <w:rPr>
          <w:szCs w:val="28"/>
        </w:rPr>
        <w:t>създава устойчиво конкурентно предимство.</w:t>
      </w:r>
    </w:p>
    <w:p w14:paraId="7C02FA73" w14:textId="77777777" w:rsidR="007B1B2C" w:rsidRPr="00B10880" w:rsidRDefault="007B1B2C" w:rsidP="00B47BC2">
      <w:pPr>
        <w:ind w:firstLine="567"/>
        <w:jc w:val="both"/>
        <w:rPr>
          <w:sz w:val="16"/>
          <w:szCs w:val="16"/>
        </w:rPr>
      </w:pPr>
    </w:p>
    <w:tbl>
      <w:tblPr>
        <w:tblStyle w:val="a7"/>
        <w:tblW w:w="0" w:type="auto"/>
        <w:tblLook w:val="04A0" w:firstRow="1" w:lastRow="0" w:firstColumn="1" w:lastColumn="0" w:noHBand="0" w:noVBand="1"/>
      </w:tblPr>
      <w:tblGrid>
        <w:gridCol w:w="336"/>
        <w:gridCol w:w="1661"/>
        <w:gridCol w:w="3178"/>
        <w:gridCol w:w="3319"/>
      </w:tblGrid>
      <w:tr w:rsidR="00B10880" w:rsidRPr="000A36ED" w14:paraId="0DFF4806" w14:textId="77777777" w:rsidTr="00B10880">
        <w:tc>
          <w:tcPr>
            <w:tcW w:w="0" w:type="auto"/>
          </w:tcPr>
          <w:p w14:paraId="7D337444" w14:textId="77777777" w:rsidR="00B10880" w:rsidRPr="000A36ED" w:rsidRDefault="00B10880" w:rsidP="000A36ED">
            <w:pPr>
              <w:jc w:val="center"/>
              <w:rPr>
                <w:b/>
                <w:bCs/>
                <w:sz w:val="24"/>
              </w:rPr>
            </w:pPr>
          </w:p>
        </w:tc>
        <w:tc>
          <w:tcPr>
            <w:tcW w:w="1502" w:type="dxa"/>
            <w:hideMark/>
          </w:tcPr>
          <w:p w14:paraId="694E7A3C" w14:textId="2DCF1A5F" w:rsidR="00B10880" w:rsidRPr="000A36ED" w:rsidRDefault="00B10880" w:rsidP="000A36ED">
            <w:pPr>
              <w:jc w:val="center"/>
              <w:rPr>
                <w:b/>
                <w:bCs/>
                <w:sz w:val="24"/>
              </w:rPr>
            </w:pPr>
            <w:r w:rsidRPr="000A36ED">
              <w:rPr>
                <w:b/>
                <w:bCs/>
                <w:sz w:val="24"/>
              </w:rPr>
              <w:t>Етап</w:t>
            </w:r>
          </w:p>
        </w:tc>
        <w:tc>
          <w:tcPr>
            <w:tcW w:w="3260" w:type="dxa"/>
            <w:hideMark/>
          </w:tcPr>
          <w:p w14:paraId="02B4352E" w14:textId="77777777" w:rsidR="00B10880" w:rsidRPr="000A36ED" w:rsidRDefault="00B10880" w:rsidP="000A36ED">
            <w:pPr>
              <w:jc w:val="center"/>
              <w:rPr>
                <w:b/>
                <w:bCs/>
                <w:sz w:val="24"/>
              </w:rPr>
            </w:pPr>
            <w:r w:rsidRPr="000A36ED">
              <w:rPr>
                <w:b/>
                <w:bCs/>
                <w:sz w:val="24"/>
              </w:rPr>
              <w:t>Основна цел</w:t>
            </w:r>
          </w:p>
        </w:tc>
        <w:tc>
          <w:tcPr>
            <w:tcW w:w="3396" w:type="dxa"/>
            <w:hideMark/>
          </w:tcPr>
          <w:p w14:paraId="5668CFF8" w14:textId="77777777" w:rsidR="00B10880" w:rsidRPr="000A36ED" w:rsidRDefault="00B10880" w:rsidP="000A36ED">
            <w:pPr>
              <w:jc w:val="center"/>
              <w:rPr>
                <w:b/>
                <w:bCs/>
                <w:sz w:val="24"/>
              </w:rPr>
            </w:pPr>
            <w:r w:rsidRPr="000A36ED">
              <w:rPr>
                <w:b/>
                <w:bCs/>
                <w:sz w:val="24"/>
              </w:rPr>
              <w:t>Очакван резултат</w:t>
            </w:r>
          </w:p>
        </w:tc>
      </w:tr>
      <w:tr w:rsidR="00B10880" w:rsidRPr="000A36ED" w14:paraId="55EE4F33" w14:textId="77777777" w:rsidTr="00B10880">
        <w:tc>
          <w:tcPr>
            <w:tcW w:w="0" w:type="auto"/>
          </w:tcPr>
          <w:p w14:paraId="3A6432FE" w14:textId="28A20919" w:rsidR="00B10880" w:rsidRPr="000A36ED" w:rsidRDefault="00B10880" w:rsidP="000A36ED">
            <w:pPr>
              <w:rPr>
                <w:sz w:val="24"/>
              </w:rPr>
            </w:pPr>
            <w:r>
              <w:rPr>
                <w:sz w:val="24"/>
              </w:rPr>
              <w:t>1</w:t>
            </w:r>
          </w:p>
        </w:tc>
        <w:tc>
          <w:tcPr>
            <w:tcW w:w="1502" w:type="dxa"/>
            <w:hideMark/>
          </w:tcPr>
          <w:p w14:paraId="157ABA04" w14:textId="3A005907" w:rsidR="00B10880" w:rsidRPr="000A36ED" w:rsidRDefault="00B10880" w:rsidP="000A36ED">
            <w:pPr>
              <w:rPr>
                <w:sz w:val="24"/>
              </w:rPr>
            </w:pPr>
            <w:r w:rsidRPr="000A36ED">
              <w:rPr>
                <w:sz w:val="24"/>
              </w:rPr>
              <w:t>Прогнозиране</w:t>
            </w:r>
          </w:p>
        </w:tc>
        <w:tc>
          <w:tcPr>
            <w:tcW w:w="3260" w:type="dxa"/>
            <w:hideMark/>
          </w:tcPr>
          <w:p w14:paraId="203EE8E6" w14:textId="77777777" w:rsidR="00B10880" w:rsidRPr="000A36ED" w:rsidRDefault="00B10880" w:rsidP="000A36ED">
            <w:pPr>
              <w:rPr>
                <w:sz w:val="24"/>
              </w:rPr>
            </w:pPr>
            <w:r w:rsidRPr="000A36ED">
              <w:rPr>
                <w:sz w:val="24"/>
              </w:rPr>
              <w:t>Планиране на потребностите</w:t>
            </w:r>
          </w:p>
        </w:tc>
        <w:tc>
          <w:tcPr>
            <w:tcW w:w="3396" w:type="dxa"/>
            <w:hideMark/>
          </w:tcPr>
          <w:p w14:paraId="287970EF" w14:textId="77777777" w:rsidR="00B10880" w:rsidRPr="000A36ED" w:rsidRDefault="00B10880" w:rsidP="000A36ED">
            <w:pPr>
              <w:rPr>
                <w:sz w:val="24"/>
              </w:rPr>
            </w:pPr>
            <w:r w:rsidRPr="000A36ED">
              <w:rPr>
                <w:sz w:val="24"/>
              </w:rPr>
              <w:t>Ограничаване на кадровия дефицит</w:t>
            </w:r>
          </w:p>
        </w:tc>
      </w:tr>
      <w:tr w:rsidR="00B10880" w:rsidRPr="000A36ED" w14:paraId="52860208" w14:textId="77777777" w:rsidTr="00B10880">
        <w:tc>
          <w:tcPr>
            <w:tcW w:w="0" w:type="auto"/>
          </w:tcPr>
          <w:p w14:paraId="27AE3311" w14:textId="6B43BB14" w:rsidR="00B10880" w:rsidRPr="000A36ED" w:rsidRDefault="00B10880" w:rsidP="000A36ED">
            <w:pPr>
              <w:rPr>
                <w:sz w:val="24"/>
              </w:rPr>
            </w:pPr>
            <w:r>
              <w:rPr>
                <w:sz w:val="24"/>
              </w:rPr>
              <w:t>2</w:t>
            </w:r>
          </w:p>
        </w:tc>
        <w:tc>
          <w:tcPr>
            <w:tcW w:w="1502" w:type="dxa"/>
            <w:hideMark/>
          </w:tcPr>
          <w:p w14:paraId="32613138" w14:textId="3104FEC2" w:rsidR="00B10880" w:rsidRPr="000A36ED" w:rsidRDefault="00B10880" w:rsidP="000A36ED">
            <w:pPr>
              <w:rPr>
                <w:sz w:val="24"/>
              </w:rPr>
            </w:pPr>
            <w:r w:rsidRPr="000A36ED">
              <w:rPr>
                <w:sz w:val="24"/>
              </w:rPr>
              <w:t>Подбор</w:t>
            </w:r>
          </w:p>
        </w:tc>
        <w:tc>
          <w:tcPr>
            <w:tcW w:w="3260" w:type="dxa"/>
            <w:hideMark/>
          </w:tcPr>
          <w:p w14:paraId="55A9F514" w14:textId="77777777" w:rsidR="00B10880" w:rsidRPr="000A36ED" w:rsidRDefault="00B10880" w:rsidP="000A36ED">
            <w:pPr>
              <w:rPr>
                <w:sz w:val="24"/>
              </w:rPr>
            </w:pPr>
            <w:r w:rsidRPr="000A36ED">
              <w:rPr>
                <w:sz w:val="24"/>
              </w:rPr>
              <w:t>Привличане на таланти</w:t>
            </w:r>
          </w:p>
        </w:tc>
        <w:tc>
          <w:tcPr>
            <w:tcW w:w="3396" w:type="dxa"/>
            <w:hideMark/>
          </w:tcPr>
          <w:p w14:paraId="742BE1E5" w14:textId="77777777" w:rsidR="00B10880" w:rsidRPr="000A36ED" w:rsidRDefault="00B10880" w:rsidP="000A36ED">
            <w:pPr>
              <w:rPr>
                <w:sz w:val="24"/>
              </w:rPr>
            </w:pPr>
            <w:r w:rsidRPr="000A36ED">
              <w:rPr>
                <w:sz w:val="24"/>
              </w:rPr>
              <w:t>По-високо качество на персонала</w:t>
            </w:r>
          </w:p>
        </w:tc>
      </w:tr>
      <w:tr w:rsidR="00B10880" w:rsidRPr="000A36ED" w14:paraId="27A4426B" w14:textId="77777777" w:rsidTr="00B10880">
        <w:tc>
          <w:tcPr>
            <w:tcW w:w="0" w:type="auto"/>
          </w:tcPr>
          <w:p w14:paraId="06EEFE62" w14:textId="206CD48C" w:rsidR="00B10880" w:rsidRPr="000A36ED" w:rsidRDefault="00B10880" w:rsidP="000A36ED">
            <w:pPr>
              <w:rPr>
                <w:sz w:val="24"/>
              </w:rPr>
            </w:pPr>
            <w:r>
              <w:rPr>
                <w:sz w:val="24"/>
              </w:rPr>
              <w:t>3</w:t>
            </w:r>
          </w:p>
        </w:tc>
        <w:tc>
          <w:tcPr>
            <w:tcW w:w="1502" w:type="dxa"/>
            <w:hideMark/>
          </w:tcPr>
          <w:p w14:paraId="7A08BFD9" w14:textId="60E9DDCD" w:rsidR="00B10880" w:rsidRPr="000A36ED" w:rsidRDefault="00B10880" w:rsidP="000A36ED">
            <w:pPr>
              <w:rPr>
                <w:sz w:val="24"/>
              </w:rPr>
            </w:pPr>
            <w:r w:rsidRPr="000A36ED">
              <w:rPr>
                <w:sz w:val="24"/>
              </w:rPr>
              <w:t>Адаптация</w:t>
            </w:r>
          </w:p>
        </w:tc>
        <w:tc>
          <w:tcPr>
            <w:tcW w:w="3260" w:type="dxa"/>
            <w:hideMark/>
          </w:tcPr>
          <w:p w14:paraId="3CB4EAF5" w14:textId="77777777" w:rsidR="00B10880" w:rsidRPr="000A36ED" w:rsidRDefault="00B10880" w:rsidP="000A36ED">
            <w:pPr>
              <w:rPr>
                <w:sz w:val="24"/>
              </w:rPr>
            </w:pPr>
            <w:r w:rsidRPr="000A36ED">
              <w:rPr>
                <w:sz w:val="24"/>
              </w:rPr>
              <w:t>Бързо интегриране</w:t>
            </w:r>
          </w:p>
        </w:tc>
        <w:tc>
          <w:tcPr>
            <w:tcW w:w="3396" w:type="dxa"/>
            <w:hideMark/>
          </w:tcPr>
          <w:p w14:paraId="03A68E0D" w14:textId="77777777" w:rsidR="00B10880" w:rsidRPr="000A36ED" w:rsidRDefault="00B10880" w:rsidP="000A36ED">
            <w:pPr>
              <w:rPr>
                <w:sz w:val="24"/>
              </w:rPr>
            </w:pPr>
            <w:r w:rsidRPr="000A36ED">
              <w:rPr>
                <w:sz w:val="24"/>
              </w:rPr>
              <w:t>По-ниско ранно текучество</w:t>
            </w:r>
          </w:p>
        </w:tc>
      </w:tr>
      <w:tr w:rsidR="00B10880" w:rsidRPr="000A36ED" w14:paraId="1FA7CCF7" w14:textId="77777777" w:rsidTr="00B10880">
        <w:tc>
          <w:tcPr>
            <w:tcW w:w="0" w:type="auto"/>
          </w:tcPr>
          <w:p w14:paraId="68B26384" w14:textId="0A22B017" w:rsidR="00B10880" w:rsidRPr="000A36ED" w:rsidRDefault="00B10880" w:rsidP="000A36ED">
            <w:pPr>
              <w:rPr>
                <w:sz w:val="24"/>
              </w:rPr>
            </w:pPr>
            <w:r>
              <w:rPr>
                <w:sz w:val="24"/>
              </w:rPr>
              <w:t>4</w:t>
            </w:r>
          </w:p>
        </w:tc>
        <w:tc>
          <w:tcPr>
            <w:tcW w:w="1502" w:type="dxa"/>
            <w:hideMark/>
          </w:tcPr>
          <w:p w14:paraId="6394D777" w14:textId="19A1A136" w:rsidR="00B10880" w:rsidRPr="000A36ED" w:rsidRDefault="00B10880" w:rsidP="000A36ED">
            <w:pPr>
              <w:rPr>
                <w:sz w:val="24"/>
              </w:rPr>
            </w:pPr>
            <w:r w:rsidRPr="000A36ED">
              <w:rPr>
                <w:sz w:val="24"/>
              </w:rPr>
              <w:t>Обучение</w:t>
            </w:r>
          </w:p>
        </w:tc>
        <w:tc>
          <w:tcPr>
            <w:tcW w:w="3260" w:type="dxa"/>
            <w:hideMark/>
          </w:tcPr>
          <w:p w14:paraId="601ACCD7" w14:textId="77777777" w:rsidR="00B10880" w:rsidRPr="000A36ED" w:rsidRDefault="00B10880" w:rsidP="000A36ED">
            <w:pPr>
              <w:rPr>
                <w:sz w:val="24"/>
              </w:rPr>
            </w:pPr>
            <w:r w:rsidRPr="000A36ED">
              <w:rPr>
                <w:sz w:val="24"/>
              </w:rPr>
              <w:t>Развитие на компетентности</w:t>
            </w:r>
          </w:p>
        </w:tc>
        <w:tc>
          <w:tcPr>
            <w:tcW w:w="3396" w:type="dxa"/>
            <w:hideMark/>
          </w:tcPr>
          <w:p w14:paraId="7F31416C" w14:textId="77777777" w:rsidR="00B10880" w:rsidRPr="000A36ED" w:rsidRDefault="00B10880" w:rsidP="000A36ED">
            <w:pPr>
              <w:rPr>
                <w:sz w:val="24"/>
              </w:rPr>
            </w:pPr>
            <w:r w:rsidRPr="000A36ED">
              <w:rPr>
                <w:sz w:val="24"/>
              </w:rPr>
              <w:t>Повишена производителност</w:t>
            </w:r>
          </w:p>
        </w:tc>
      </w:tr>
      <w:tr w:rsidR="00B10880" w:rsidRPr="000A36ED" w14:paraId="7691CA1F" w14:textId="77777777" w:rsidTr="00B10880">
        <w:tc>
          <w:tcPr>
            <w:tcW w:w="0" w:type="auto"/>
          </w:tcPr>
          <w:p w14:paraId="139C43B4" w14:textId="461E8146" w:rsidR="00B10880" w:rsidRPr="000A36ED" w:rsidRDefault="00B10880" w:rsidP="000A36ED">
            <w:pPr>
              <w:rPr>
                <w:sz w:val="24"/>
              </w:rPr>
            </w:pPr>
            <w:r>
              <w:rPr>
                <w:sz w:val="24"/>
              </w:rPr>
              <w:t>5</w:t>
            </w:r>
          </w:p>
        </w:tc>
        <w:tc>
          <w:tcPr>
            <w:tcW w:w="1502" w:type="dxa"/>
            <w:hideMark/>
          </w:tcPr>
          <w:p w14:paraId="036ED59C" w14:textId="1EA0A30F" w:rsidR="00B10880" w:rsidRPr="000A36ED" w:rsidRDefault="00B10880" w:rsidP="000A36ED">
            <w:pPr>
              <w:rPr>
                <w:sz w:val="24"/>
              </w:rPr>
            </w:pPr>
            <w:r w:rsidRPr="000A36ED">
              <w:rPr>
                <w:sz w:val="24"/>
              </w:rPr>
              <w:t>Оценка</w:t>
            </w:r>
          </w:p>
        </w:tc>
        <w:tc>
          <w:tcPr>
            <w:tcW w:w="3260" w:type="dxa"/>
            <w:hideMark/>
          </w:tcPr>
          <w:p w14:paraId="4E0565C9" w14:textId="77777777" w:rsidR="00B10880" w:rsidRPr="000A36ED" w:rsidRDefault="00B10880" w:rsidP="000A36ED">
            <w:pPr>
              <w:rPr>
                <w:sz w:val="24"/>
              </w:rPr>
            </w:pPr>
            <w:r w:rsidRPr="000A36ED">
              <w:rPr>
                <w:sz w:val="24"/>
              </w:rPr>
              <w:t>Измерване на резултатите</w:t>
            </w:r>
          </w:p>
        </w:tc>
        <w:tc>
          <w:tcPr>
            <w:tcW w:w="3396" w:type="dxa"/>
            <w:hideMark/>
          </w:tcPr>
          <w:p w14:paraId="401EBEFD" w14:textId="77777777" w:rsidR="00B10880" w:rsidRPr="000A36ED" w:rsidRDefault="00B10880" w:rsidP="000A36ED">
            <w:pPr>
              <w:rPr>
                <w:sz w:val="24"/>
              </w:rPr>
            </w:pPr>
            <w:r w:rsidRPr="000A36ED">
              <w:rPr>
                <w:sz w:val="24"/>
              </w:rPr>
              <w:t>Ефективно управление</w:t>
            </w:r>
          </w:p>
        </w:tc>
      </w:tr>
      <w:tr w:rsidR="00B10880" w:rsidRPr="000A36ED" w14:paraId="3CF0E355" w14:textId="77777777" w:rsidTr="00B10880">
        <w:tc>
          <w:tcPr>
            <w:tcW w:w="0" w:type="auto"/>
          </w:tcPr>
          <w:p w14:paraId="1DD6BB59" w14:textId="1B5223B6" w:rsidR="00B10880" w:rsidRPr="000A36ED" w:rsidRDefault="00B10880" w:rsidP="000A36ED">
            <w:pPr>
              <w:rPr>
                <w:sz w:val="24"/>
              </w:rPr>
            </w:pPr>
            <w:r>
              <w:rPr>
                <w:sz w:val="24"/>
              </w:rPr>
              <w:t>6</w:t>
            </w:r>
          </w:p>
        </w:tc>
        <w:tc>
          <w:tcPr>
            <w:tcW w:w="1502" w:type="dxa"/>
            <w:hideMark/>
          </w:tcPr>
          <w:p w14:paraId="5203FBC6" w14:textId="6CDE0E47" w:rsidR="00B10880" w:rsidRPr="000A36ED" w:rsidRDefault="00B10880" w:rsidP="000A36ED">
            <w:pPr>
              <w:rPr>
                <w:sz w:val="24"/>
              </w:rPr>
            </w:pPr>
            <w:r w:rsidRPr="000A36ED">
              <w:rPr>
                <w:sz w:val="24"/>
              </w:rPr>
              <w:t>Мотивация</w:t>
            </w:r>
          </w:p>
        </w:tc>
        <w:tc>
          <w:tcPr>
            <w:tcW w:w="3260" w:type="dxa"/>
            <w:hideMark/>
          </w:tcPr>
          <w:p w14:paraId="7DDEC626" w14:textId="77777777" w:rsidR="00B10880" w:rsidRPr="000A36ED" w:rsidRDefault="00B10880" w:rsidP="000A36ED">
            <w:pPr>
              <w:rPr>
                <w:sz w:val="24"/>
              </w:rPr>
            </w:pPr>
            <w:r w:rsidRPr="000A36ED">
              <w:rPr>
                <w:sz w:val="24"/>
              </w:rPr>
              <w:t>Повишаване на ангажираността</w:t>
            </w:r>
          </w:p>
        </w:tc>
        <w:tc>
          <w:tcPr>
            <w:tcW w:w="3396" w:type="dxa"/>
            <w:hideMark/>
          </w:tcPr>
          <w:p w14:paraId="66649D3C" w14:textId="77777777" w:rsidR="00B10880" w:rsidRPr="000A36ED" w:rsidRDefault="00B10880" w:rsidP="000A36ED">
            <w:pPr>
              <w:rPr>
                <w:sz w:val="24"/>
              </w:rPr>
            </w:pPr>
            <w:r w:rsidRPr="000A36ED">
              <w:rPr>
                <w:sz w:val="24"/>
              </w:rPr>
              <w:t>По-висока удовлетвореност</w:t>
            </w:r>
          </w:p>
        </w:tc>
      </w:tr>
      <w:tr w:rsidR="00B10880" w:rsidRPr="000A36ED" w14:paraId="67DBA071" w14:textId="77777777" w:rsidTr="00B10880">
        <w:tc>
          <w:tcPr>
            <w:tcW w:w="0" w:type="auto"/>
          </w:tcPr>
          <w:p w14:paraId="4BF52AFE" w14:textId="3930C952" w:rsidR="00B10880" w:rsidRPr="000A36ED" w:rsidRDefault="00B10880" w:rsidP="000A36ED">
            <w:pPr>
              <w:rPr>
                <w:sz w:val="24"/>
              </w:rPr>
            </w:pPr>
            <w:r>
              <w:rPr>
                <w:sz w:val="24"/>
              </w:rPr>
              <w:lastRenderedPageBreak/>
              <w:t>7</w:t>
            </w:r>
          </w:p>
        </w:tc>
        <w:tc>
          <w:tcPr>
            <w:tcW w:w="1502" w:type="dxa"/>
            <w:hideMark/>
          </w:tcPr>
          <w:p w14:paraId="004E1A3C" w14:textId="51DDFB0E" w:rsidR="00B10880" w:rsidRPr="000A36ED" w:rsidRDefault="00B10880" w:rsidP="000A36ED">
            <w:pPr>
              <w:rPr>
                <w:sz w:val="24"/>
              </w:rPr>
            </w:pPr>
            <w:r w:rsidRPr="000A36ED">
              <w:rPr>
                <w:sz w:val="24"/>
              </w:rPr>
              <w:t>Задържане</w:t>
            </w:r>
          </w:p>
        </w:tc>
        <w:tc>
          <w:tcPr>
            <w:tcW w:w="3260" w:type="dxa"/>
            <w:hideMark/>
          </w:tcPr>
          <w:p w14:paraId="4F5127EB" w14:textId="77777777" w:rsidR="00B10880" w:rsidRPr="000A36ED" w:rsidRDefault="00B10880" w:rsidP="000A36ED">
            <w:pPr>
              <w:rPr>
                <w:sz w:val="24"/>
              </w:rPr>
            </w:pPr>
            <w:r w:rsidRPr="000A36ED">
              <w:rPr>
                <w:sz w:val="24"/>
              </w:rPr>
              <w:t>Намаляване на текучеството</w:t>
            </w:r>
          </w:p>
        </w:tc>
        <w:tc>
          <w:tcPr>
            <w:tcW w:w="3396" w:type="dxa"/>
            <w:hideMark/>
          </w:tcPr>
          <w:p w14:paraId="77753E15" w14:textId="77777777" w:rsidR="00B10880" w:rsidRPr="000A36ED" w:rsidRDefault="00B10880" w:rsidP="000A36ED">
            <w:pPr>
              <w:rPr>
                <w:sz w:val="24"/>
              </w:rPr>
            </w:pPr>
            <w:r w:rsidRPr="000A36ED">
              <w:rPr>
                <w:sz w:val="24"/>
              </w:rPr>
              <w:t>Стабилен човешки капитал</w:t>
            </w:r>
          </w:p>
        </w:tc>
      </w:tr>
      <w:tr w:rsidR="00B10880" w:rsidRPr="000A36ED" w14:paraId="3DC07A86" w14:textId="77777777" w:rsidTr="00B10880">
        <w:tc>
          <w:tcPr>
            <w:tcW w:w="0" w:type="auto"/>
          </w:tcPr>
          <w:p w14:paraId="037335BB" w14:textId="1FA81E37" w:rsidR="00B10880" w:rsidRPr="000A36ED" w:rsidRDefault="00B10880" w:rsidP="000A36ED">
            <w:pPr>
              <w:rPr>
                <w:sz w:val="24"/>
              </w:rPr>
            </w:pPr>
            <w:r>
              <w:rPr>
                <w:sz w:val="24"/>
              </w:rPr>
              <w:t>8</w:t>
            </w:r>
          </w:p>
        </w:tc>
        <w:tc>
          <w:tcPr>
            <w:tcW w:w="1502" w:type="dxa"/>
            <w:hideMark/>
          </w:tcPr>
          <w:p w14:paraId="6FA6EFC8" w14:textId="177F2320" w:rsidR="00B10880" w:rsidRPr="000A36ED" w:rsidRDefault="00B10880" w:rsidP="000A36ED">
            <w:pPr>
              <w:rPr>
                <w:sz w:val="24"/>
              </w:rPr>
            </w:pPr>
            <w:r w:rsidRPr="000A36ED">
              <w:rPr>
                <w:sz w:val="24"/>
              </w:rPr>
              <w:t>Управление на знанията</w:t>
            </w:r>
          </w:p>
        </w:tc>
        <w:tc>
          <w:tcPr>
            <w:tcW w:w="3260" w:type="dxa"/>
            <w:hideMark/>
          </w:tcPr>
          <w:p w14:paraId="7249B899" w14:textId="77777777" w:rsidR="00B10880" w:rsidRPr="000A36ED" w:rsidRDefault="00B10880" w:rsidP="000A36ED">
            <w:pPr>
              <w:rPr>
                <w:sz w:val="24"/>
              </w:rPr>
            </w:pPr>
            <w:r w:rsidRPr="000A36ED">
              <w:rPr>
                <w:sz w:val="24"/>
              </w:rPr>
              <w:t>Запазване на експертизата</w:t>
            </w:r>
          </w:p>
        </w:tc>
        <w:tc>
          <w:tcPr>
            <w:tcW w:w="3396" w:type="dxa"/>
            <w:hideMark/>
          </w:tcPr>
          <w:p w14:paraId="113BC9FC" w14:textId="77777777" w:rsidR="00B10880" w:rsidRPr="000A36ED" w:rsidRDefault="00B10880" w:rsidP="000A36ED">
            <w:pPr>
              <w:rPr>
                <w:sz w:val="24"/>
              </w:rPr>
            </w:pPr>
            <w:r w:rsidRPr="000A36ED">
              <w:rPr>
                <w:sz w:val="24"/>
              </w:rPr>
              <w:t>Организационно учене</w:t>
            </w:r>
          </w:p>
        </w:tc>
      </w:tr>
      <w:tr w:rsidR="00B10880" w:rsidRPr="000A36ED" w14:paraId="0B8F2638" w14:textId="77777777" w:rsidTr="00B10880">
        <w:tc>
          <w:tcPr>
            <w:tcW w:w="0" w:type="auto"/>
          </w:tcPr>
          <w:p w14:paraId="524127D5" w14:textId="0F9BEC24" w:rsidR="00B10880" w:rsidRPr="000A36ED" w:rsidRDefault="00B10880" w:rsidP="000A36ED">
            <w:pPr>
              <w:rPr>
                <w:sz w:val="24"/>
              </w:rPr>
            </w:pPr>
            <w:r>
              <w:rPr>
                <w:sz w:val="24"/>
              </w:rPr>
              <w:t>9</w:t>
            </w:r>
          </w:p>
        </w:tc>
        <w:tc>
          <w:tcPr>
            <w:tcW w:w="1502" w:type="dxa"/>
            <w:hideMark/>
          </w:tcPr>
          <w:p w14:paraId="1C294671" w14:textId="75E0F5C3" w:rsidR="00B10880" w:rsidRPr="000A36ED" w:rsidRDefault="00B10880" w:rsidP="000A36ED">
            <w:pPr>
              <w:rPr>
                <w:sz w:val="24"/>
              </w:rPr>
            </w:pPr>
            <w:r w:rsidRPr="000A36ED">
              <w:rPr>
                <w:sz w:val="24"/>
              </w:rPr>
              <w:t>Устойчивост</w:t>
            </w:r>
          </w:p>
        </w:tc>
        <w:tc>
          <w:tcPr>
            <w:tcW w:w="3260" w:type="dxa"/>
            <w:hideMark/>
          </w:tcPr>
          <w:p w14:paraId="768015C5" w14:textId="77777777" w:rsidR="00B10880" w:rsidRPr="000A36ED" w:rsidRDefault="00B10880" w:rsidP="000A36ED">
            <w:pPr>
              <w:rPr>
                <w:sz w:val="24"/>
              </w:rPr>
            </w:pPr>
            <w:r w:rsidRPr="000A36ED">
              <w:rPr>
                <w:sz w:val="24"/>
              </w:rPr>
              <w:t>Дългосрочно развитие</w:t>
            </w:r>
          </w:p>
        </w:tc>
        <w:tc>
          <w:tcPr>
            <w:tcW w:w="3396" w:type="dxa"/>
            <w:hideMark/>
          </w:tcPr>
          <w:p w14:paraId="2AD013AA" w14:textId="77777777" w:rsidR="00B10880" w:rsidRPr="000A36ED" w:rsidRDefault="00B10880" w:rsidP="000A36ED">
            <w:pPr>
              <w:rPr>
                <w:sz w:val="24"/>
              </w:rPr>
            </w:pPr>
            <w:r w:rsidRPr="000A36ED">
              <w:rPr>
                <w:sz w:val="24"/>
              </w:rPr>
              <w:t>Конкурентно предимство</w:t>
            </w:r>
          </w:p>
        </w:tc>
      </w:tr>
    </w:tbl>
    <w:p w14:paraId="52048767" w14:textId="195B2306" w:rsidR="00BE0BB6" w:rsidRDefault="00BE0BB6" w:rsidP="000A36ED">
      <w:pPr>
        <w:spacing w:before="100" w:beforeAutospacing="1" w:after="100" w:afterAutospacing="1"/>
        <w:contextualSpacing/>
        <w:outlineLvl w:val="0"/>
        <w:rPr>
          <w:bCs/>
          <w:kern w:val="36"/>
          <w:szCs w:val="28"/>
        </w:rPr>
      </w:pPr>
      <w:r w:rsidRPr="00BE0BB6">
        <w:rPr>
          <w:b/>
          <w:bCs/>
          <w:kern w:val="36"/>
          <w:szCs w:val="28"/>
        </w:rPr>
        <w:t xml:space="preserve">Таблица </w:t>
      </w:r>
      <w:r w:rsidR="00B10880">
        <w:rPr>
          <w:b/>
          <w:bCs/>
          <w:kern w:val="36"/>
          <w:szCs w:val="28"/>
        </w:rPr>
        <w:t>4</w:t>
      </w:r>
      <w:r w:rsidRPr="00BE0BB6">
        <w:rPr>
          <w:b/>
          <w:bCs/>
          <w:kern w:val="36"/>
          <w:szCs w:val="28"/>
        </w:rPr>
        <w:t xml:space="preserve">. </w:t>
      </w:r>
      <w:r w:rsidRPr="00BE0BB6">
        <w:rPr>
          <w:bCs/>
          <w:kern w:val="36"/>
          <w:szCs w:val="28"/>
        </w:rPr>
        <w:t xml:space="preserve">Основни елементи на </w:t>
      </w:r>
      <w:r>
        <w:rPr>
          <w:bCs/>
          <w:kern w:val="36"/>
          <w:szCs w:val="28"/>
        </w:rPr>
        <w:t xml:space="preserve">предложеният </w:t>
      </w:r>
      <w:r w:rsidRPr="00BE0BB6">
        <w:rPr>
          <w:bCs/>
          <w:kern w:val="36"/>
          <w:szCs w:val="28"/>
        </w:rPr>
        <w:t>модел</w:t>
      </w:r>
      <w:r>
        <w:rPr>
          <w:bCs/>
          <w:kern w:val="36"/>
          <w:szCs w:val="28"/>
        </w:rPr>
        <w:t>.</w:t>
      </w:r>
    </w:p>
    <w:p w14:paraId="56A45875" w14:textId="77777777" w:rsidR="00B10880" w:rsidRDefault="00B10880" w:rsidP="000A36ED">
      <w:pPr>
        <w:spacing w:before="100" w:beforeAutospacing="1" w:after="100" w:afterAutospacing="1"/>
        <w:contextualSpacing/>
        <w:outlineLvl w:val="0"/>
        <w:rPr>
          <w:b/>
          <w:bCs/>
          <w:kern w:val="36"/>
          <w:szCs w:val="28"/>
        </w:rPr>
      </w:pPr>
    </w:p>
    <w:p w14:paraId="1358EC3B" w14:textId="1280AAC8" w:rsidR="000A36ED" w:rsidRPr="00AC6C0A" w:rsidRDefault="00BE0BB6" w:rsidP="00AC6C0A">
      <w:pPr>
        <w:spacing w:before="100" w:beforeAutospacing="1" w:after="100" w:afterAutospacing="1"/>
        <w:ind w:firstLine="708"/>
        <w:jc w:val="both"/>
        <w:rPr>
          <w:szCs w:val="28"/>
        </w:rPr>
      </w:pPr>
      <w:r w:rsidRPr="00AC6C0A">
        <w:rPr>
          <w:szCs w:val="28"/>
        </w:rPr>
        <w:t xml:space="preserve">Предложеният модел </w:t>
      </w:r>
      <w:r w:rsidR="000A36ED" w:rsidRPr="00AC6C0A">
        <w:rPr>
          <w:szCs w:val="28"/>
        </w:rPr>
        <w:t>интегрира стратегическото управление на човешкия капитал с при</w:t>
      </w:r>
      <w:r w:rsidRPr="00AC6C0A">
        <w:rPr>
          <w:szCs w:val="28"/>
        </w:rPr>
        <w:t>нципите на устойчивото развитие</w:t>
      </w:r>
      <w:r w:rsidR="00AC6C0A">
        <w:rPr>
          <w:szCs w:val="28"/>
        </w:rPr>
        <w:t xml:space="preserve"> </w:t>
      </w:r>
      <w:r w:rsidR="00AC6C0A">
        <w:rPr>
          <w:szCs w:val="28"/>
          <w:lang w:val="en-US"/>
        </w:rPr>
        <w:t>(</w:t>
      </w:r>
      <w:r w:rsidR="00AC6C0A">
        <w:rPr>
          <w:szCs w:val="28"/>
        </w:rPr>
        <w:t xml:space="preserve">Таблица </w:t>
      </w:r>
      <w:r w:rsidR="00B10880">
        <w:rPr>
          <w:szCs w:val="28"/>
        </w:rPr>
        <w:t>4</w:t>
      </w:r>
      <w:r w:rsidR="00AC6C0A">
        <w:rPr>
          <w:szCs w:val="28"/>
          <w:lang w:val="en-US"/>
        </w:rPr>
        <w:t>)</w:t>
      </w:r>
      <w:r w:rsidRPr="00AC6C0A">
        <w:rPr>
          <w:szCs w:val="28"/>
        </w:rPr>
        <w:t xml:space="preserve">. Той </w:t>
      </w:r>
      <w:r w:rsidR="000A36ED" w:rsidRPr="00AC6C0A">
        <w:rPr>
          <w:szCs w:val="28"/>
        </w:rPr>
        <w:t>разглежда управлението на човешките ресурси като непрекъснат цикъл, а не кат</w:t>
      </w:r>
      <w:r w:rsidRPr="00AC6C0A">
        <w:rPr>
          <w:szCs w:val="28"/>
        </w:rPr>
        <w:t>о съвкупност от отделни функции. П</w:t>
      </w:r>
      <w:r w:rsidR="000A36ED" w:rsidRPr="00AC6C0A">
        <w:rPr>
          <w:szCs w:val="28"/>
        </w:rPr>
        <w:t xml:space="preserve">оставя </w:t>
      </w:r>
      <w:r w:rsidRPr="00AC6C0A">
        <w:rPr>
          <w:szCs w:val="28"/>
        </w:rPr>
        <w:t xml:space="preserve">се </w:t>
      </w:r>
      <w:r w:rsidR="000A36ED" w:rsidRPr="00AC6C0A">
        <w:rPr>
          <w:szCs w:val="28"/>
        </w:rPr>
        <w:t>акцент върху прогнозирането на бъдещите потребности от компетентности, което подпомага адаптацията към динамич</w:t>
      </w:r>
      <w:r w:rsidRPr="00AC6C0A">
        <w:rPr>
          <w:szCs w:val="28"/>
        </w:rPr>
        <w:t xml:space="preserve">ните промени на пазара на труда. </w:t>
      </w:r>
      <w:r w:rsidR="00AC6C0A" w:rsidRPr="00AC6C0A">
        <w:rPr>
          <w:szCs w:val="28"/>
        </w:rPr>
        <w:t>У</w:t>
      </w:r>
      <w:r w:rsidR="000A36ED" w:rsidRPr="00AC6C0A">
        <w:rPr>
          <w:szCs w:val="28"/>
        </w:rPr>
        <w:t xml:space="preserve">правлението на знанията </w:t>
      </w:r>
      <w:r w:rsidR="00AC6C0A" w:rsidRPr="00AC6C0A">
        <w:rPr>
          <w:szCs w:val="28"/>
        </w:rPr>
        <w:t>се дефинира като</w:t>
      </w:r>
      <w:r w:rsidR="000A36ED" w:rsidRPr="00AC6C0A">
        <w:rPr>
          <w:szCs w:val="28"/>
        </w:rPr>
        <w:t xml:space="preserve"> самостоятелен елемент за съхраняв</w:t>
      </w:r>
      <w:r w:rsidR="00AC6C0A" w:rsidRPr="00AC6C0A">
        <w:rPr>
          <w:szCs w:val="28"/>
        </w:rPr>
        <w:t xml:space="preserve">ане на организационния интелект. </w:t>
      </w:r>
      <w:r w:rsidR="00AC6C0A">
        <w:rPr>
          <w:szCs w:val="28"/>
        </w:rPr>
        <w:t>Изгражда</w:t>
      </w:r>
      <w:r w:rsidR="000A36ED" w:rsidRPr="00AC6C0A">
        <w:rPr>
          <w:szCs w:val="28"/>
        </w:rPr>
        <w:t xml:space="preserve"> </w:t>
      </w:r>
      <w:r w:rsidR="00AC6C0A" w:rsidRPr="00AC6C0A">
        <w:rPr>
          <w:szCs w:val="28"/>
        </w:rPr>
        <w:t xml:space="preserve">се </w:t>
      </w:r>
      <w:r w:rsidR="000A36ED" w:rsidRPr="00AC6C0A">
        <w:rPr>
          <w:szCs w:val="28"/>
        </w:rPr>
        <w:t>механизъм за обратна връзка и непрекъснато усъвършенстване на процесите.</w:t>
      </w:r>
    </w:p>
    <w:p w14:paraId="22ED4BA0" w14:textId="1B587AC4" w:rsidR="006A7C1E" w:rsidRDefault="003B27EC" w:rsidP="00B86ADD">
      <w:pPr>
        <w:ind w:firstLine="567"/>
        <w:jc w:val="both"/>
        <w:rPr>
          <w:b/>
          <w:bCs/>
          <w:szCs w:val="28"/>
        </w:rPr>
      </w:pPr>
      <w:r w:rsidRPr="009931BD">
        <w:rPr>
          <w:szCs w:val="28"/>
        </w:rPr>
        <w:t xml:space="preserve">  </w:t>
      </w:r>
      <w:r w:rsidR="006A7C1E" w:rsidRPr="009931BD">
        <w:rPr>
          <w:b/>
          <w:bCs/>
          <w:szCs w:val="28"/>
        </w:rPr>
        <w:t>БЕЛЕЖКИ</w:t>
      </w:r>
      <w:r w:rsidR="00F64D1C" w:rsidRPr="009931BD">
        <w:rPr>
          <w:b/>
          <w:bCs/>
          <w:szCs w:val="28"/>
        </w:rPr>
        <w:t>:</w:t>
      </w:r>
    </w:p>
    <w:p w14:paraId="196EADF9" w14:textId="5F3F0E23" w:rsidR="009C5100" w:rsidRDefault="00141546" w:rsidP="00A1054A">
      <w:pPr>
        <w:ind w:firstLine="567"/>
        <w:contextualSpacing/>
        <w:jc w:val="both"/>
        <w:rPr>
          <w:szCs w:val="28"/>
        </w:rPr>
      </w:pPr>
      <w:r w:rsidRPr="00141546">
        <w:rPr>
          <w:szCs w:val="28"/>
        </w:rPr>
        <w:t>[1]</w:t>
      </w:r>
      <w:r w:rsidRPr="00BF170E">
        <w:rPr>
          <w:szCs w:val="28"/>
        </w:rPr>
        <w:t xml:space="preserve"> </w:t>
      </w:r>
      <w:proofErr w:type="spellStart"/>
      <w:r w:rsidR="00687DA9" w:rsidRPr="00687DA9">
        <w:rPr>
          <w:szCs w:val="28"/>
        </w:rPr>
        <w:t>Organisation</w:t>
      </w:r>
      <w:proofErr w:type="spellEnd"/>
      <w:r w:rsidR="00687DA9" w:rsidRPr="00687DA9">
        <w:rPr>
          <w:szCs w:val="28"/>
        </w:rPr>
        <w:t xml:space="preserve"> </w:t>
      </w:r>
      <w:proofErr w:type="spellStart"/>
      <w:r w:rsidR="00687DA9" w:rsidRPr="00687DA9">
        <w:rPr>
          <w:szCs w:val="28"/>
        </w:rPr>
        <w:t>for</w:t>
      </w:r>
      <w:proofErr w:type="spellEnd"/>
      <w:r w:rsidR="00687DA9" w:rsidRPr="00687DA9">
        <w:rPr>
          <w:szCs w:val="28"/>
        </w:rPr>
        <w:t xml:space="preserve"> </w:t>
      </w:r>
      <w:proofErr w:type="spellStart"/>
      <w:r w:rsidR="00687DA9" w:rsidRPr="00687DA9">
        <w:rPr>
          <w:szCs w:val="28"/>
        </w:rPr>
        <w:t>Economic</w:t>
      </w:r>
      <w:proofErr w:type="spellEnd"/>
      <w:r w:rsidR="00687DA9" w:rsidRPr="00687DA9">
        <w:rPr>
          <w:szCs w:val="28"/>
        </w:rPr>
        <w:t xml:space="preserve"> Co-</w:t>
      </w:r>
      <w:proofErr w:type="spellStart"/>
      <w:r w:rsidR="00687DA9" w:rsidRPr="00687DA9">
        <w:rPr>
          <w:szCs w:val="28"/>
        </w:rPr>
        <w:t>operation</w:t>
      </w:r>
      <w:proofErr w:type="spellEnd"/>
      <w:r w:rsidR="00687DA9" w:rsidRPr="00687DA9">
        <w:rPr>
          <w:szCs w:val="28"/>
        </w:rPr>
        <w:t xml:space="preserve"> </w:t>
      </w:r>
      <w:proofErr w:type="spellStart"/>
      <w:r w:rsidR="00687DA9" w:rsidRPr="00687DA9">
        <w:rPr>
          <w:szCs w:val="28"/>
        </w:rPr>
        <w:t>and</w:t>
      </w:r>
      <w:proofErr w:type="spellEnd"/>
      <w:r w:rsidR="00687DA9" w:rsidRPr="00687DA9">
        <w:rPr>
          <w:szCs w:val="28"/>
        </w:rPr>
        <w:t xml:space="preserve"> </w:t>
      </w:r>
      <w:proofErr w:type="spellStart"/>
      <w:r w:rsidR="00687DA9" w:rsidRPr="00687DA9">
        <w:rPr>
          <w:szCs w:val="28"/>
        </w:rPr>
        <w:t>Development</w:t>
      </w:r>
      <w:proofErr w:type="spellEnd"/>
      <w:r w:rsidR="00687DA9" w:rsidRPr="00687DA9">
        <w:t xml:space="preserve"> </w:t>
      </w:r>
      <w:r w:rsidR="00687DA9" w:rsidRPr="00687DA9">
        <w:rPr>
          <w:szCs w:val="28"/>
        </w:rPr>
        <w:t>(</w:t>
      </w:r>
      <w:proofErr w:type="spellStart"/>
      <w:r w:rsidR="00687DA9" w:rsidRPr="00687DA9">
        <w:rPr>
          <w:szCs w:val="28"/>
        </w:rPr>
        <w:t>OECD</w:t>
      </w:r>
      <w:proofErr w:type="spellEnd"/>
      <w:r w:rsidR="00687DA9" w:rsidRPr="00687DA9">
        <w:rPr>
          <w:szCs w:val="28"/>
        </w:rPr>
        <w:t xml:space="preserve">) </w:t>
      </w:r>
      <w:r w:rsidR="00BF170E" w:rsidRPr="00BF170E">
        <w:rPr>
          <w:szCs w:val="28"/>
        </w:rPr>
        <w:t>"</w:t>
      </w:r>
      <w:proofErr w:type="spellStart"/>
      <w:r w:rsidR="00BF170E" w:rsidRPr="00BF170E">
        <w:rPr>
          <w:szCs w:val="28"/>
        </w:rPr>
        <w:t>Addressing</w:t>
      </w:r>
      <w:proofErr w:type="spellEnd"/>
      <w:r w:rsidR="00BF170E" w:rsidRPr="00BF170E">
        <w:rPr>
          <w:szCs w:val="28"/>
        </w:rPr>
        <w:t xml:space="preserve"> </w:t>
      </w:r>
      <w:proofErr w:type="spellStart"/>
      <w:r w:rsidR="00BF170E" w:rsidRPr="00BF170E">
        <w:rPr>
          <w:szCs w:val="28"/>
        </w:rPr>
        <w:t>labour</w:t>
      </w:r>
      <w:proofErr w:type="spellEnd"/>
      <w:r w:rsidR="00BF170E" w:rsidRPr="00BF170E">
        <w:rPr>
          <w:szCs w:val="28"/>
        </w:rPr>
        <w:t xml:space="preserve"> </w:t>
      </w:r>
      <w:proofErr w:type="spellStart"/>
      <w:r w:rsidR="00BF170E" w:rsidRPr="00BF170E">
        <w:rPr>
          <w:szCs w:val="28"/>
        </w:rPr>
        <w:t>and</w:t>
      </w:r>
      <w:proofErr w:type="spellEnd"/>
      <w:r w:rsidR="00BF170E" w:rsidRPr="00BF170E">
        <w:rPr>
          <w:szCs w:val="28"/>
        </w:rPr>
        <w:t xml:space="preserve"> </w:t>
      </w:r>
      <w:proofErr w:type="spellStart"/>
      <w:r w:rsidR="00BF170E" w:rsidRPr="00BF170E">
        <w:rPr>
          <w:szCs w:val="28"/>
        </w:rPr>
        <w:t>skills</w:t>
      </w:r>
      <w:proofErr w:type="spellEnd"/>
      <w:r w:rsidR="00BF170E" w:rsidRPr="00BF170E">
        <w:rPr>
          <w:szCs w:val="28"/>
        </w:rPr>
        <w:t xml:space="preserve"> </w:t>
      </w:r>
      <w:proofErr w:type="spellStart"/>
      <w:r w:rsidR="00BF170E" w:rsidRPr="00BF170E">
        <w:rPr>
          <w:szCs w:val="28"/>
        </w:rPr>
        <w:t>shortages</w:t>
      </w:r>
      <w:proofErr w:type="spellEnd"/>
      <w:r w:rsidR="00BF170E" w:rsidRPr="00BF170E">
        <w:rPr>
          <w:szCs w:val="28"/>
        </w:rPr>
        <w:t xml:space="preserve"> </w:t>
      </w:r>
      <w:proofErr w:type="spellStart"/>
      <w:r w:rsidR="00BF170E" w:rsidRPr="00BF170E">
        <w:rPr>
          <w:szCs w:val="28"/>
        </w:rPr>
        <w:t>in</w:t>
      </w:r>
      <w:proofErr w:type="spellEnd"/>
      <w:r w:rsidR="00BF170E" w:rsidRPr="00BF170E">
        <w:rPr>
          <w:szCs w:val="28"/>
        </w:rPr>
        <w:t xml:space="preserve"> a </w:t>
      </w:r>
      <w:proofErr w:type="spellStart"/>
      <w:r w:rsidR="00BF170E" w:rsidRPr="00BF170E">
        <w:rPr>
          <w:szCs w:val="28"/>
        </w:rPr>
        <w:t>fast-changing</w:t>
      </w:r>
      <w:proofErr w:type="spellEnd"/>
      <w:r w:rsidR="00BF170E" w:rsidRPr="00BF170E">
        <w:rPr>
          <w:szCs w:val="28"/>
        </w:rPr>
        <w:t xml:space="preserve"> </w:t>
      </w:r>
      <w:proofErr w:type="spellStart"/>
      <w:r w:rsidR="00BF170E" w:rsidRPr="00BF170E">
        <w:rPr>
          <w:szCs w:val="28"/>
        </w:rPr>
        <w:t>economy</w:t>
      </w:r>
      <w:proofErr w:type="spellEnd"/>
      <w:r w:rsidR="00BF170E" w:rsidRPr="00BF170E">
        <w:rPr>
          <w:szCs w:val="28"/>
        </w:rPr>
        <w:t>(</w:t>
      </w:r>
      <w:proofErr w:type="spellStart"/>
      <w:r w:rsidR="00BF170E" w:rsidRPr="00BF170E">
        <w:rPr>
          <w:szCs w:val="28"/>
        </w:rPr>
        <w:t>EN</w:t>
      </w:r>
      <w:proofErr w:type="spellEnd"/>
      <w:r w:rsidR="00BF170E" w:rsidRPr="00BF170E">
        <w:rPr>
          <w:szCs w:val="28"/>
        </w:rPr>
        <w:t>)"</w:t>
      </w:r>
      <w:r w:rsidR="00B10880">
        <w:rPr>
          <w:szCs w:val="28"/>
        </w:rPr>
        <w:t xml:space="preserve">, </w:t>
      </w:r>
      <w:r w:rsidR="009C5100" w:rsidRPr="009C5100">
        <w:rPr>
          <w:szCs w:val="28"/>
        </w:rPr>
        <w:t xml:space="preserve">https://www.oecd.org/en/publications/addressing-labour-and-skills-shortages-in-a-fast-changing-economy_757311cb-en.html </w:t>
      </w:r>
    </w:p>
    <w:p w14:paraId="51FA2758" w14:textId="383B7952" w:rsidR="00425186" w:rsidRDefault="00636C2C" w:rsidP="00A1054A">
      <w:pPr>
        <w:ind w:firstLine="567"/>
        <w:contextualSpacing/>
        <w:jc w:val="both"/>
        <w:rPr>
          <w:szCs w:val="28"/>
          <w:lang w:val="en-US"/>
        </w:rPr>
      </w:pPr>
      <w:r>
        <w:rPr>
          <w:szCs w:val="28"/>
        </w:rPr>
        <w:t>[2</w:t>
      </w:r>
      <w:r w:rsidRPr="00141546">
        <w:rPr>
          <w:szCs w:val="28"/>
        </w:rPr>
        <w:t>]</w:t>
      </w:r>
      <w:r>
        <w:rPr>
          <w:szCs w:val="28"/>
          <w:lang w:val="en-US"/>
        </w:rPr>
        <w:t xml:space="preserve"> </w:t>
      </w:r>
      <w:r w:rsidR="009C5100">
        <w:rPr>
          <w:szCs w:val="28"/>
        </w:rPr>
        <w:t>„</w:t>
      </w:r>
      <w:r w:rsidRPr="00636C2C">
        <w:rPr>
          <w:szCs w:val="28"/>
          <w:lang w:val="en-US"/>
        </w:rPr>
        <w:t>The Future of Jobs Repor</w:t>
      </w:r>
      <w:r w:rsidR="009C5100">
        <w:rPr>
          <w:szCs w:val="28"/>
          <w:lang w:val="en-US"/>
        </w:rPr>
        <w:t>t 2025</w:t>
      </w:r>
      <w:r w:rsidR="00101F9E">
        <w:rPr>
          <w:szCs w:val="28"/>
        </w:rPr>
        <w:t>“,</w:t>
      </w:r>
      <w:r w:rsidRPr="00636C2C">
        <w:rPr>
          <w:szCs w:val="28"/>
          <w:lang w:val="en-US"/>
        </w:rPr>
        <w:t xml:space="preserve"> </w:t>
      </w:r>
      <w:r w:rsidR="00101F9E">
        <w:rPr>
          <w:szCs w:val="28"/>
          <w:lang w:val="en-US"/>
        </w:rPr>
        <w:t xml:space="preserve">World Economic Forum. (2025) </w:t>
      </w:r>
      <w:r w:rsidR="009C5100" w:rsidRPr="009C5100">
        <w:rPr>
          <w:szCs w:val="28"/>
          <w:lang w:val="en-US"/>
        </w:rPr>
        <w:t>https://www.weforum.org/publications/the-future-of-jobs-report-2025/</w:t>
      </w:r>
    </w:p>
    <w:p w14:paraId="6C69AABF" w14:textId="2E402143" w:rsidR="00636C2C" w:rsidRPr="00141546" w:rsidRDefault="00636C2C" w:rsidP="00A1054A">
      <w:pPr>
        <w:ind w:firstLine="567"/>
        <w:contextualSpacing/>
        <w:rPr>
          <w:szCs w:val="28"/>
          <w:highlight w:val="yellow"/>
        </w:rPr>
      </w:pPr>
      <w:r>
        <w:rPr>
          <w:szCs w:val="28"/>
        </w:rPr>
        <w:t>[</w:t>
      </w:r>
      <w:r>
        <w:rPr>
          <w:szCs w:val="28"/>
          <w:lang w:val="en-US"/>
        </w:rPr>
        <w:t>3</w:t>
      </w:r>
      <w:r w:rsidRPr="00141546">
        <w:rPr>
          <w:szCs w:val="28"/>
        </w:rPr>
        <w:t>]</w:t>
      </w:r>
      <w:bookmarkStart w:id="0" w:name="_Hlk240144821"/>
      <w:r w:rsidRPr="009C5100">
        <w:rPr>
          <w:szCs w:val="28"/>
        </w:rPr>
        <w:t>„</w:t>
      </w:r>
      <w:proofErr w:type="spellStart"/>
      <w:r w:rsidRPr="009C5100">
        <w:rPr>
          <w:szCs w:val="28"/>
        </w:rPr>
        <w:t>Labour</w:t>
      </w:r>
      <w:proofErr w:type="spellEnd"/>
      <w:r w:rsidRPr="009C5100">
        <w:rPr>
          <w:szCs w:val="28"/>
        </w:rPr>
        <w:t xml:space="preserve"> </w:t>
      </w:r>
      <w:proofErr w:type="spellStart"/>
      <w:r w:rsidRPr="009C5100">
        <w:rPr>
          <w:szCs w:val="28"/>
        </w:rPr>
        <w:t>and</w:t>
      </w:r>
      <w:proofErr w:type="spellEnd"/>
      <w:r w:rsidRPr="009C5100">
        <w:rPr>
          <w:szCs w:val="28"/>
        </w:rPr>
        <w:t xml:space="preserve"> </w:t>
      </w:r>
      <w:proofErr w:type="spellStart"/>
      <w:r w:rsidRPr="009C5100">
        <w:rPr>
          <w:szCs w:val="28"/>
        </w:rPr>
        <w:t>skill</w:t>
      </w:r>
      <w:proofErr w:type="spellEnd"/>
      <w:r w:rsidRPr="009C5100">
        <w:rPr>
          <w:szCs w:val="28"/>
        </w:rPr>
        <w:t xml:space="preserve"> </w:t>
      </w:r>
      <w:proofErr w:type="spellStart"/>
      <w:r w:rsidRPr="009C5100">
        <w:rPr>
          <w:szCs w:val="28"/>
        </w:rPr>
        <w:t>shortages</w:t>
      </w:r>
      <w:proofErr w:type="spellEnd"/>
      <w:r w:rsidRPr="009C5100">
        <w:rPr>
          <w:szCs w:val="28"/>
        </w:rPr>
        <w:t xml:space="preserve"> </w:t>
      </w:r>
      <w:proofErr w:type="spellStart"/>
      <w:r w:rsidRPr="009C5100">
        <w:rPr>
          <w:szCs w:val="28"/>
        </w:rPr>
        <w:t>remain</w:t>
      </w:r>
      <w:proofErr w:type="spellEnd"/>
      <w:r w:rsidRPr="009C5100">
        <w:rPr>
          <w:szCs w:val="28"/>
        </w:rPr>
        <w:t xml:space="preserve"> </w:t>
      </w:r>
      <w:proofErr w:type="spellStart"/>
      <w:r w:rsidRPr="009C5100">
        <w:rPr>
          <w:szCs w:val="28"/>
        </w:rPr>
        <w:t>at</w:t>
      </w:r>
      <w:proofErr w:type="spellEnd"/>
      <w:r w:rsidRPr="009C5100">
        <w:rPr>
          <w:szCs w:val="28"/>
        </w:rPr>
        <w:t xml:space="preserve"> </w:t>
      </w:r>
      <w:proofErr w:type="spellStart"/>
      <w:r w:rsidRPr="009C5100">
        <w:rPr>
          <w:szCs w:val="28"/>
        </w:rPr>
        <w:t>very</w:t>
      </w:r>
      <w:proofErr w:type="spellEnd"/>
      <w:r w:rsidRPr="009C5100">
        <w:rPr>
          <w:szCs w:val="28"/>
        </w:rPr>
        <w:t xml:space="preserve"> </w:t>
      </w:r>
      <w:proofErr w:type="spellStart"/>
      <w:r w:rsidRPr="009C5100">
        <w:rPr>
          <w:szCs w:val="28"/>
        </w:rPr>
        <w:t>high</w:t>
      </w:r>
      <w:proofErr w:type="spellEnd"/>
      <w:r w:rsidRPr="009C5100">
        <w:rPr>
          <w:szCs w:val="28"/>
        </w:rPr>
        <w:t xml:space="preserve"> </w:t>
      </w:r>
      <w:proofErr w:type="spellStart"/>
      <w:r w:rsidRPr="009C5100">
        <w:rPr>
          <w:szCs w:val="28"/>
        </w:rPr>
        <w:t>levels</w:t>
      </w:r>
      <w:proofErr w:type="spellEnd"/>
      <w:r w:rsidRPr="009C5100">
        <w:rPr>
          <w:szCs w:val="28"/>
        </w:rPr>
        <w:t xml:space="preserve">, </w:t>
      </w:r>
      <w:proofErr w:type="spellStart"/>
      <w:r w:rsidRPr="009C5100">
        <w:rPr>
          <w:szCs w:val="28"/>
        </w:rPr>
        <w:t>particularly</w:t>
      </w:r>
      <w:proofErr w:type="spellEnd"/>
      <w:r w:rsidRPr="009C5100">
        <w:rPr>
          <w:szCs w:val="28"/>
        </w:rPr>
        <w:t xml:space="preserve"> </w:t>
      </w:r>
      <w:proofErr w:type="spellStart"/>
      <w:r w:rsidRPr="009C5100">
        <w:rPr>
          <w:szCs w:val="28"/>
        </w:rPr>
        <w:t>in</w:t>
      </w:r>
      <w:proofErr w:type="spellEnd"/>
      <w:r w:rsidRPr="009C5100">
        <w:rPr>
          <w:szCs w:val="28"/>
        </w:rPr>
        <w:t xml:space="preserve"> </w:t>
      </w:r>
      <w:proofErr w:type="spellStart"/>
      <w:r w:rsidRPr="009C5100">
        <w:rPr>
          <w:szCs w:val="28"/>
        </w:rPr>
        <w:t>some</w:t>
      </w:r>
      <w:proofErr w:type="spellEnd"/>
      <w:r w:rsidRPr="009C5100">
        <w:rPr>
          <w:szCs w:val="28"/>
        </w:rPr>
        <w:t xml:space="preserve"> </w:t>
      </w:r>
      <w:proofErr w:type="spellStart"/>
      <w:r w:rsidRPr="009C5100">
        <w:rPr>
          <w:szCs w:val="28"/>
        </w:rPr>
        <w:t>key</w:t>
      </w:r>
      <w:proofErr w:type="spellEnd"/>
      <w:r w:rsidRPr="009C5100">
        <w:rPr>
          <w:szCs w:val="28"/>
        </w:rPr>
        <w:t xml:space="preserve"> </w:t>
      </w:r>
      <w:proofErr w:type="spellStart"/>
      <w:r w:rsidRPr="009C5100">
        <w:rPr>
          <w:szCs w:val="28"/>
        </w:rPr>
        <w:t>sectors</w:t>
      </w:r>
      <w:proofErr w:type="spellEnd"/>
      <w:r w:rsidRPr="009C5100">
        <w:rPr>
          <w:szCs w:val="28"/>
        </w:rPr>
        <w:t xml:space="preserve"> </w:t>
      </w:r>
      <w:proofErr w:type="spellStart"/>
      <w:r w:rsidRPr="009C5100">
        <w:rPr>
          <w:szCs w:val="28"/>
        </w:rPr>
        <w:t>such</w:t>
      </w:r>
      <w:proofErr w:type="spellEnd"/>
      <w:r w:rsidRPr="009C5100">
        <w:rPr>
          <w:szCs w:val="28"/>
        </w:rPr>
        <w:t xml:space="preserve"> </w:t>
      </w:r>
      <w:proofErr w:type="spellStart"/>
      <w:r w:rsidRPr="009C5100">
        <w:rPr>
          <w:szCs w:val="28"/>
        </w:rPr>
        <w:t>as</w:t>
      </w:r>
      <w:proofErr w:type="spellEnd"/>
      <w:r w:rsidRPr="009C5100">
        <w:rPr>
          <w:szCs w:val="28"/>
        </w:rPr>
        <w:t xml:space="preserve"> </w:t>
      </w:r>
      <w:proofErr w:type="spellStart"/>
      <w:r w:rsidRPr="009C5100">
        <w:rPr>
          <w:szCs w:val="28"/>
        </w:rPr>
        <w:t>health</w:t>
      </w:r>
      <w:proofErr w:type="spellEnd"/>
      <w:r w:rsidRPr="009C5100">
        <w:rPr>
          <w:szCs w:val="28"/>
        </w:rPr>
        <w:t xml:space="preserve"> </w:t>
      </w:r>
      <w:proofErr w:type="spellStart"/>
      <w:r w:rsidRPr="009C5100">
        <w:rPr>
          <w:szCs w:val="28"/>
        </w:rPr>
        <w:t>care</w:t>
      </w:r>
      <w:proofErr w:type="spellEnd"/>
      <w:r w:rsidRPr="009C5100">
        <w:rPr>
          <w:szCs w:val="28"/>
        </w:rPr>
        <w:t xml:space="preserve"> </w:t>
      </w:r>
      <w:proofErr w:type="spellStart"/>
      <w:r w:rsidRPr="009C5100">
        <w:rPr>
          <w:szCs w:val="28"/>
        </w:rPr>
        <w:t>and</w:t>
      </w:r>
      <w:proofErr w:type="spellEnd"/>
      <w:r w:rsidRPr="009C5100">
        <w:rPr>
          <w:szCs w:val="28"/>
        </w:rPr>
        <w:t xml:space="preserve"> </w:t>
      </w:r>
      <w:proofErr w:type="spellStart"/>
      <w:r w:rsidRPr="009C5100">
        <w:rPr>
          <w:szCs w:val="28"/>
        </w:rPr>
        <w:t>information</w:t>
      </w:r>
      <w:proofErr w:type="spellEnd"/>
      <w:r w:rsidRPr="009C5100">
        <w:rPr>
          <w:szCs w:val="28"/>
        </w:rPr>
        <w:t xml:space="preserve"> </w:t>
      </w:r>
      <w:proofErr w:type="spellStart"/>
      <w:r w:rsidRPr="009C5100">
        <w:rPr>
          <w:szCs w:val="28"/>
        </w:rPr>
        <w:t>and</w:t>
      </w:r>
      <w:proofErr w:type="spellEnd"/>
      <w:r w:rsidRPr="009C5100">
        <w:rPr>
          <w:szCs w:val="28"/>
        </w:rPr>
        <w:t xml:space="preserve"> </w:t>
      </w:r>
      <w:proofErr w:type="spellStart"/>
      <w:r w:rsidRPr="009C5100">
        <w:rPr>
          <w:szCs w:val="28"/>
        </w:rPr>
        <w:t>communication</w:t>
      </w:r>
      <w:proofErr w:type="spellEnd"/>
      <w:r w:rsidRPr="009C5100">
        <w:rPr>
          <w:szCs w:val="28"/>
        </w:rPr>
        <w:t>“</w:t>
      </w:r>
      <w:r w:rsidR="001D79A3">
        <w:rPr>
          <w:szCs w:val="28"/>
        </w:rPr>
        <w:t xml:space="preserve">, </w:t>
      </w:r>
      <w:r w:rsidRPr="009C5100">
        <w:rPr>
          <w:szCs w:val="28"/>
        </w:rPr>
        <w:t>„</w:t>
      </w:r>
      <w:proofErr w:type="spellStart"/>
      <w:r w:rsidRPr="009C5100">
        <w:rPr>
          <w:szCs w:val="28"/>
        </w:rPr>
        <w:t>Structural</w:t>
      </w:r>
      <w:proofErr w:type="spellEnd"/>
      <w:r w:rsidRPr="009C5100">
        <w:rPr>
          <w:szCs w:val="28"/>
        </w:rPr>
        <w:t xml:space="preserve"> </w:t>
      </w:r>
      <w:proofErr w:type="spellStart"/>
      <w:r w:rsidRPr="009C5100">
        <w:rPr>
          <w:szCs w:val="28"/>
        </w:rPr>
        <w:t>factors</w:t>
      </w:r>
      <w:proofErr w:type="spellEnd"/>
      <w:r w:rsidRPr="009C5100">
        <w:rPr>
          <w:szCs w:val="28"/>
        </w:rPr>
        <w:t xml:space="preserve"> </w:t>
      </w:r>
      <w:proofErr w:type="spellStart"/>
      <w:r w:rsidRPr="009C5100">
        <w:rPr>
          <w:szCs w:val="28"/>
        </w:rPr>
        <w:t>change</w:t>
      </w:r>
      <w:proofErr w:type="spellEnd"/>
      <w:r w:rsidRPr="009C5100">
        <w:rPr>
          <w:szCs w:val="28"/>
        </w:rPr>
        <w:t xml:space="preserve"> </w:t>
      </w:r>
      <w:proofErr w:type="spellStart"/>
      <w:r w:rsidRPr="009C5100">
        <w:rPr>
          <w:szCs w:val="28"/>
        </w:rPr>
        <w:t>skill</w:t>
      </w:r>
      <w:proofErr w:type="spellEnd"/>
      <w:r w:rsidRPr="009C5100">
        <w:rPr>
          <w:szCs w:val="28"/>
        </w:rPr>
        <w:t xml:space="preserve"> </w:t>
      </w:r>
      <w:proofErr w:type="spellStart"/>
      <w:r w:rsidRPr="009C5100">
        <w:rPr>
          <w:szCs w:val="28"/>
        </w:rPr>
        <w:t>needs</w:t>
      </w:r>
      <w:proofErr w:type="spellEnd"/>
      <w:r w:rsidRPr="009C5100">
        <w:rPr>
          <w:szCs w:val="28"/>
        </w:rPr>
        <w:t xml:space="preserve"> </w:t>
      </w:r>
      <w:proofErr w:type="spellStart"/>
      <w:r w:rsidRPr="009C5100">
        <w:rPr>
          <w:szCs w:val="28"/>
        </w:rPr>
        <w:t>and</w:t>
      </w:r>
      <w:proofErr w:type="spellEnd"/>
      <w:r w:rsidRPr="009C5100">
        <w:rPr>
          <w:szCs w:val="28"/>
        </w:rPr>
        <w:t xml:space="preserve"> </w:t>
      </w:r>
      <w:proofErr w:type="spellStart"/>
      <w:r w:rsidRPr="009C5100">
        <w:rPr>
          <w:szCs w:val="28"/>
        </w:rPr>
        <w:t>create</w:t>
      </w:r>
      <w:proofErr w:type="spellEnd"/>
      <w:r w:rsidRPr="009C5100">
        <w:rPr>
          <w:szCs w:val="28"/>
        </w:rPr>
        <w:t xml:space="preserve"> </w:t>
      </w:r>
      <w:proofErr w:type="spellStart"/>
      <w:r w:rsidRPr="009C5100">
        <w:rPr>
          <w:szCs w:val="28"/>
        </w:rPr>
        <w:t>labour</w:t>
      </w:r>
      <w:proofErr w:type="spellEnd"/>
      <w:r w:rsidRPr="009C5100">
        <w:rPr>
          <w:szCs w:val="28"/>
        </w:rPr>
        <w:t xml:space="preserve"> </w:t>
      </w:r>
      <w:proofErr w:type="spellStart"/>
      <w:r w:rsidRPr="009C5100">
        <w:rPr>
          <w:szCs w:val="28"/>
        </w:rPr>
        <w:t>shortages</w:t>
      </w:r>
      <w:proofErr w:type="spellEnd"/>
      <w:r w:rsidRPr="009C5100">
        <w:rPr>
          <w:szCs w:val="28"/>
        </w:rPr>
        <w:t>“</w:t>
      </w:r>
      <w:bookmarkEnd w:id="0"/>
      <w:r w:rsidRPr="009C5100">
        <w:rPr>
          <w:szCs w:val="28"/>
        </w:rPr>
        <w:t xml:space="preserve"> (</w:t>
      </w:r>
      <w:proofErr w:type="spellStart"/>
      <w:r w:rsidRPr="009C5100">
        <w:rPr>
          <w:szCs w:val="28"/>
        </w:rPr>
        <w:t>OECD</w:t>
      </w:r>
      <w:proofErr w:type="spellEnd"/>
      <w:r w:rsidRPr="009C5100">
        <w:rPr>
          <w:szCs w:val="28"/>
        </w:rPr>
        <w:t>, 202</w:t>
      </w:r>
      <w:r w:rsidR="009C5100" w:rsidRPr="009C5100">
        <w:rPr>
          <w:szCs w:val="28"/>
          <w:lang w:val="en-US"/>
        </w:rPr>
        <w:t>5</w:t>
      </w:r>
      <w:r w:rsidRPr="009C5100">
        <w:rPr>
          <w:szCs w:val="28"/>
        </w:rPr>
        <w:t xml:space="preserve">) </w:t>
      </w:r>
      <w:r w:rsidR="009C5100" w:rsidRPr="009C5100">
        <w:rPr>
          <w:szCs w:val="28"/>
        </w:rPr>
        <w:t>https://www.weforum.org/publications/the-future-of-jobs-report-2025/</w:t>
      </w:r>
    </w:p>
    <w:p w14:paraId="1F435183" w14:textId="48BC52BE" w:rsidR="00636C2C" w:rsidRDefault="00101F9E" w:rsidP="00A1054A">
      <w:pPr>
        <w:ind w:firstLine="567"/>
        <w:contextualSpacing/>
        <w:jc w:val="both"/>
        <w:rPr>
          <w:szCs w:val="28"/>
        </w:rPr>
      </w:pPr>
      <w:r>
        <w:rPr>
          <w:szCs w:val="28"/>
        </w:rPr>
        <w:t>[4</w:t>
      </w:r>
      <w:r w:rsidRPr="00141546">
        <w:rPr>
          <w:szCs w:val="28"/>
        </w:rPr>
        <w:t>]</w:t>
      </w:r>
      <w:r w:rsidR="001D79A3" w:rsidRPr="001D79A3">
        <w:t xml:space="preserve"> </w:t>
      </w:r>
      <w:r w:rsidR="001D79A3" w:rsidRPr="001D79A3">
        <w:rPr>
          <w:szCs w:val="28"/>
        </w:rPr>
        <w:t xml:space="preserve">International </w:t>
      </w:r>
      <w:proofErr w:type="spellStart"/>
      <w:r w:rsidR="001D79A3" w:rsidRPr="001D79A3">
        <w:rPr>
          <w:szCs w:val="28"/>
        </w:rPr>
        <w:t>Labour</w:t>
      </w:r>
      <w:proofErr w:type="spellEnd"/>
      <w:r w:rsidR="001D79A3" w:rsidRPr="001D79A3">
        <w:rPr>
          <w:szCs w:val="28"/>
        </w:rPr>
        <w:t xml:space="preserve"> </w:t>
      </w:r>
      <w:proofErr w:type="spellStart"/>
      <w:r w:rsidR="001D79A3" w:rsidRPr="001D79A3">
        <w:rPr>
          <w:szCs w:val="28"/>
        </w:rPr>
        <w:t>Organization</w:t>
      </w:r>
      <w:proofErr w:type="spellEnd"/>
      <w:r w:rsidR="001D79A3" w:rsidRPr="001D79A3">
        <w:rPr>
          <w:szCs w:val="28"/>
        </w:rPr>
        <w:t xml:space="preserve">, </w:t>
      </w:r>
      <w:proofErr w:type="spellStart"/>
      <w:r w:rsidR="001D79A3" w:rsidRPr="001D79A3">
        <w:rPr>
          <w:szCs w:val="28"/>
        </w:rPr>
        <w:t>Convention</w:t>
      </w:r>
      <w:proofErr w:type="spellEnd"/>
      <w:r w:rsidR="001D79A3" w:rsidRPr="001D79A3">
        <w:rPr>
          <w:szCs w:val="28"/>
        </w:rPr>
        <w:t xml:space="preserve"> </w:t>
      </w:r>
      <w:proofErr w:type="spellStart"/>
      <w:r w:rsidR="001D79A3" w:rsidRPr="001D79A3">
        <w:rPr>
          <w:szCs w:val="28"/>
        </w:rPr>
        <w:t>No</w:t>
      </w:r>
      <w:proofErr w:type="spellEnd"/>
      <w:r w:rsidR="001D79A3" w:rsidRPr="001D79A3">
        <w:rPr>
          <w:szCs w:val="28"/>
        </w:rPr>
        <w:t>. 193,</w:t>
      </w:r>
      <w:r w:rsidR="0070430C">
        <w:rPr>
          <w:szCs w:val="28"/>
        </w:rPr>
        <w:t xml:space="preserve"> </w:t>
      </w:r>
      <w:proofErr w:type="spellStart"/>
      <w:r w:rsidR="001D79A3" w:rsidRPr="001D79A3">
        <w:rPr>
          <w:szCs w:val="28"/>
        </w:rPr>
        <w:t>Convention</w:t>
      </w:r>
      <w:proofErr w:type="spellEnd"/>
      <w:r w:rsidR="001D79A3" w:rsidRPr="001D79A3">
        <w:rPr>
          <w:szCs w:val="28"/>
        </w:rPr>
        <w:t xml:space="preserve"> </w:t>
      </w:r>
      <w:proofErr w:type="spellStart"/>
      <w:r w:rsidR="001D79A3" w:rsidRPr="001D79A3">
        <w:rPr>
          <w:szCs w:val="28"/>
        </w:rPr>
        <w:t>concerning</w:t>
      </w:r>
      <w:proofErr w:type="spellEnd"/>
      <w:r w:rsidR="001D79A3" w:rsidRPr="001D79A3">
        <w:rPr>
          <w:szCs w:val="28"/>
        </w:rPr>
        <w:t xml:space="preserve"> </w:t>
      </w:r>
      <w:proofErr w:type="spellStart"/>
      <w:r w:rsidR="001D79A3" w:rsidRPr="001D79A3">
        <w:rPr>
          <w:szCs w:val="28"/>
        </w:rPr>
        <w:t>decent</w:t>
      </w:r>
      <w:proofErr w:type="spellEnd"/>
      <w:r w:rsidR="001D79A3" w:rsidRPr="001D79A3">
        <w:rPr>
          <w:szCs w:val="28"/>
        </w:rPr>
        <w:t xml:space="preserve"> </w:t>
      </w:r>
      <w:proofErr w:type="spellStart"/>
      <w:r w:rsidR="001D79A3" w:rsidRPr="001D79A3">
        <w:rPr>
          <w:szCs w:val="28"/>
        </w:rPr>
        <w:t>wo</w:t>
      </w:r>
      <w:r w:rsidR="001D79A3">
        <w:rPr>
          <w:szCs w:val="28"/>
        </w:rPr>
        <w:t>rk</w:t>
      </w:r>
      <w:proofErr w:type="spellEnd"/>
      <w:r w:rsidR="001D79A3">
        <w:rPr>
          <w:szCs w:val="28"/>
        </w:rPr>
        <w:t xml:space="preserve"> </w:t>
      </w:r>
      <w:proofErr w:type="spellStart"/>
      <w:r w:rsidR="001D79A3">
        <w:rPr>
          <w:szCs w:val="28"/>
        </w:rPr>
        <w:t>in</w:t>
      </w:r>
      <w:proofErr w:type="spellEnd"/>
      <w:r w:rsidR="001D79A3">
        <w:rPr>
          <w:szCs w:val="28"/>
        </w:rPr>
        <w:t xml:space="preserve"> </w:t>
      </w:r>
      <w:proofErr w:type="spellStart"/>
      <w:r w:rsidR="001D79A3">
        <w:rPr>
          <w:szCs w:val="28"/>
        </w:rPr>
        <w:t>the</w:t>
      </w:r>
      <w:proofErr w:type="spellEnd"/>
      <w:r w:rsidR="001D79A3">
        <w:rPr>
          <w:szCs w:val="28"/>
        </w:rPr>
        <w:t xml:space="preserve"> </w:t>
      </w:r>
      <w:proofErr w:type="spellStart"/>
      <w:r w:rsidR="001D79A3">
        <w:rPr>
          <w:szCs w:val="28"/>
        </w:rPr>
        <w:t>platform</w:t>
      </w:r>
      <w:proofErr w:type="spellEnd"/>
      <w:r w:rsidR="001D79A3">
        <w:rPr>
          <w:szCs w:val="28"/>
        </w:rPr>
        <w:t xml:space="preserve"> </w:t>
      </w:r>
      <w:proofErr w:type="spellStart"/>
      <w:r w:rsidR="001D79A3">
        <w:rPr>
          <w:szCs w:val="28"/>
        </w:rPr>
        <w:t>economy</w:t>
      </w:r>
      <w:proofErr w:type="spellEnd"/>
      <w:r w:rsidR="001D79A3">
        <w:rPr>
          <w:szCs w:val="28"/>
        </w:rPr>
        <w:t xml:space="preserve">, </w:t>
      </w:r>
      <w:r w:rsidR="001D79A3" w:rsidRPr="001D79A3">
        <w:rPr>
          <w:szCs w:val="28"/>
        </w:rPr>
        <w:t>(2026)</w:t>
      </w:r>
      <w:r w:rsidR="001D79A3" w:rsidRPr="001D79A3">
        <w:t xml:space="preserve"> </w:t>
      </w:r>
      <w:hyperlink r:id="rId8" w:history="1">
        <w:proofErr w:type="spellStart"/>
        <w:r w:rsidR="001D79A3" w:rsidRPr="00E96003">
          <w:rPr>
            <w:rStyle w:val="af"/>
            <w:color w:val="auto"/>
            <w:szCs w:val="28"/>
          </w:rPr>
          <w:t>https</w:t>
        </w:r>
        <w:proofErr w:type="spellEnd"/>
        <w:r w:rsidR="001D79A3" w:rsidRPr="00E96003">
          <w:rPr>
            <w:rStyle w:val="af"/>
            <w:color w:val="auto"/>
            <w:szCs w:val="28"/>
          </w:rPr>
          <w:t>://</w:t>
        </w:r>
        <w:proofErr w:type="spellStart"/>
        <w:r w:rsidR="001D79A3" w:rsidRPr="00E96003">
          <w:rPr>
            <w:rStyle w:val="af"/>
            <w:color w:val="auto"/>
            <w:szCs w:val="28"/>
          </w:rPr>
          <w:t>www.ilo.org</w:t>
        </w:r>
        <w:proofErr w:type="spellEnd"/>
        <w:r w:rsidR="001D79A3" w:rsidRPr="00E96003">
          <w:rPr>
            <w:rStyle w:val="af"/>
            <w:color w:val="auto"/>
            <w:szCs w:val="28"/>
          </w:rPr>
          <w:t>/</w:t>
        </w:r>
      </w:hyperlink>
    </w:p>
    <w:p w14:paraId="3A4ED184" w14:textId="3FCAAAA3" w:rsidR="001D79A3" w:rsidRDefault="001D79A3" w:rsidP="00A1054A">
      <w:pPr>
        <w:ind w:firstLine="567"/>
        <w:contextualSpacing/>
        <w:jc w:val="both"/>
        <w:rPr>
          <w:szCs w:val="28"/>
          <w:lang w:val="en-US"/>
        </w:rPr>
      </w:pPr>
      <w:r>
        <w:rPr>
          <w:szCs w:val="28"/>
        </w:rPr>
        <w:t>[</w:t>
      </w:r>
      <w:r w:rsidR="00686A5E">
        <w:rPr>
          <w:szCs w:val="28"/>
        </w:rPr>
        <w:t>5</w:t>
      </w:r>
      <w:r w:rsidRPr="00141546">
        <w:rPr>
          <w:szCs w:val="28"/>
        </w:rPr>
        <w:t>]</w:t>
      </w:r>
      <w:r w:rsidR="00686A5E" w:rsidRPr="00686A5E">
        <w:t xml:space="preserve"> </w:t>
      </w:r>
      <w:proofErr w:type="spellStart"/>
      <w:r w:rsidR="00686A5E" w:rsidRPr="00EB4C96">
        <w:rPr>
          <w:szCs w:val="28"/>
        </w:rPr>
        <w:t>Employment</w:t>
      </w:r>
      <w:proofErr w:type="spellEnd"/>
      <w:r w:rsidR="00686A5E" w:rsidRPr="00EB4C96">
        <w:rPr>
          <w:szCs w:val="28"/>
        </w:rPr>
        <w:t xml:space="preserve"> </w:t>
      </w:r>
      <w:proofErr w:type="spellStart"/>
      <w:r w:rsidR="00686A5E" w:rsidRPr="00EB4C96">
        <w:rPr>
          <w:szCs w:val="28"/>
        </w:rPr>
        <w:t>and</w:t>
      </w:r>
      <w:proofErr w:type="spellEnd"/>
      <w:r w:rsidR="00686A5E" w:rsidRPr="00EB4C96">
        <w:rPr>
          <w:szCs w:val="28"/>
        </w:rPr>
        <w:t xml:space="preserve"> </w:t>
      </w:r>
      <w:proofErr w:type="spellStart"/>
      <w:r w:rsidR="00686A5E" w:rsidRPr="00EB4C96">
        <w:rPr>
          <w:szCs w:val="28"/>
        </w:rPr>
        <w:t>Social</w:t>
      </w:r>
      <w:proofErr w:type="spellEnd"/>
      <w:r w:rsidR="00686A5E" w:rsidRPr="00EB4C96">
        <w:rPr>
          <w:szCs w:val="28"/>
        </w:rPr>
        <w:t xml:space="preserve"> </w:t>
      </w:r>
      <w:proofErr w:type="spellStart"/>
      <w:r w:rsidR="00686A5E" w:rsidRPr="00EB4C96">
        <w:rPr>
          <w:szCs w:val="28"/>
        </w:rPr>
        <w:t>Developments</w:t>
      </w:r>
      <w:proofErr w:type="spellEnd"/>
      <w:r w:rsidR="00686A5E" w:rsidRPr="00EB4C96">
        <w:rPr>
          <w:szCs w:val="28"/>
        </w:rPr>
        <w:t xml:space="preserve"> </w:t>
      </w:r>
      <w:proofErr w:type="spellStart"/>
      <w:r w:rsidR="00686A5E" w:rsidRPr="00EB4C96">
        <w:rPr>
          <w:szCs w:val="28"/>
        </w:rPr>
        <w:t>in</w:t>
      </w:r>
      <w:proofErr w:type="spellEnd"/>
      <w:r w:rsidR="00686A5E" w:rsidRPr="00EB4C96">
        <w:rPr>
          <w:szCs w:val="28"/>
        </w:rPr>
        <w:t xml:space="preserve"> </w:t>
      </w:r>
      <w:proofErr w:type="spellStart"/>
      <w:r w:rsidR="00686A5E" w:rsidRPr="00EB4C96">
        <w:rPr>
          <w:szCs w:val="28"/>
        </w:rPr>
        <w:t>Europe</w:t>
      </w:r>
      <w:proofErr w:type="spellEnd"/>
      <w:r w:rsidR="00686A5E" w:rsidRPr="00EB4C96">
        <w:rPr>
          <w:szCs w:val="28"/>
        </w:rPr>
        <w:t xml:space="preserve">, </w:t>
      </w:r>
      <w:proofErr w:type="spellStart"/>
      <w:r w:rsidR="00686A5E" w:rsidRPr="00EB4C96">
        <w:rPr>
          <w:szCs w:val="28"/>
        </w:rPr>
        <w:t>European</w:t>
      </w:r>
      <w:proofErr w:type="spellEnd"/>
      <w:r w:rsidR="00686A5E" w:rsidRPr="00EB4C96">
        <w:rPr>
          <w:szCs w:val="28"/>
        </w:rPr>
        <w:t xml:space="preserve"> </w:t>
      </w:r>
      <w:proofErr w:type="spellStart"/>
      <w:r w:rsidR="00686A5E" w:rsidRPr="00EB4C96">
        <w:rPr>
          <w:szCs w:val="28"/>
        </w:rPr>
        <w:t>Commission</w:t>
      </w:r>
      <w:proofErr w:type="spellEnd"/>
      <w:r w:rsidR="00686A5E" w:rsidRPr="00EB4C96">
        <w:rPr>
          <w:szCs w:val="28"/>
        </w:rPr>
        <w:t xml:space="preserve"> (2023). Publications Office </w:t>
      </w:r>
      <w:proofErr w:type="spellStart"/>
      <w:r w:rsidR="00686A5E" w:rsidRPr="00EB4C96">
        <w:rPr>
          <w:szCs w:val="28"/>
        </w:rPr>
        <w:t>of</w:t>
      </w:r>
      <w:proofErr w:type="spellEnd"/>
      <w:r w:rsidR="00686A5E" w:rsidRPr="00EB4C96">
        <w:rPr>
          <w:szCs w:val="28"/>
        </w:rPr>
        <w:t xml:space="preserve"> </w:t>
      </w:r>
      <w:proofErr w:type="spellStart"/>
      <w:r w:rsidR="00686A5E" w:rsidRPr="00EB4C96">
        <w:rPr>
          <w:szCs w:val="28"/>
        </w:rPr>
        <w:t>the</w:t>
      </w:r>
      <w:proofErr w:type="spellEnd"/>
      <w:r w:rsidR="00686A5E" w:rsidRPr="00EB4C96">
        <w:rPr>
          <w:szCs w:val="28"/>
        </w:rPr>
        <w:t xml:space="preserve"> </w:t>
      </w:r>
      <w:proofErr w:type="spellStart"/>
      <w:r w:rsidR="00686A5E" w:rsidRPr="00EB4C96">
        <w:rPr>
          <w:szCs w:val="28"/>
        </w:rPr>
        <w:t>European</w:t>
      </w:r>
      <w:proofErr w:type="spellEnd"/>
      <w:r w:rsidR="00686A5E" w:rsidRPr="00EB4C96">
        <w:rPr>
          <w:szCs w:val="28"/>
        </w:rPr>
        <w:t xml:space="preserve"> </w:t>
      </w:r>
      <w:proofErr w:type="spellStart"/>
      <w:r w:rsidR="00686A5E" w:rsidRPr="00EB4C96">
        <w:rPr>
          <w:szCs w:val="28"/>
        </w:rPr>
        <w:t>Union</w:t>
      </w:r>
      <w:proofErr w:type="spellEnd"/>
      <w:r w:rsidR="00686A5E" w:rsidRPr="00EB4C96">
        <w:rPr>
          <w:szCs w:val="28"/>
        </w:rPr>
        <w:t>.</w:t>
      </w:r>
      <w:r w:rsidR="00EB4C96">
        <w:rPr>
          <w:szCs w:val="28"/>
        </w:rPr>
        <w:t xml:space="preserve"> </w:t>
      </w:r>
      <w:proofErr w:type="spellStart"/>
      <w:r w:rsidR="00EB4C96" w:rsidRPr="00EB4C96">
        <w:rPr>
          <w:rStyle w:val="markedcontent"/>
        </w:rPr>
        <w:t>ISSN</w:t>
      </w:r>
      <w:proofErr w:type="spellEnd"/>
      <w:r w:rsidR="00EB4C96" w:rsidRPr="00EB4C96">
        <w:rPr>
          <w:rStyle w:val="markedcontent"/>
        </w:rPr>
        <w:t xml:space="preserve"> 1977-</w:t>
      </w:r>
      <w:proofErr w:type="spellStart"/>
      <w:r w:rsidR="00EB4C96" w:rsidRPr="00EB4C96">
        <w:rPr>
          <w:rStyle w:val="markedcontent"/>
        </w:rPr>
        <w:t>270X</w:t>
      </w:r>
      <w:proofErr w:type="spellEnd"/>
      <w:r w:rsidR="00EB4C96">
        <w:rPr>
          <w:rStyle w:val="markedcontent"/>
        </w:rPr>
        <w:t>,</w:t>
      </w:r>
      <w:r w:rsidR="00EB4C96" w:rsidRPr="00EB4C96">
        <w:t xml:space="preserve"> </w:t>
      </w:r>
      <w:proofErr w:type="spellStart"/>
      <w:r w:rsidR="00EB4C96" w:rsidRPr="00EB4C96">
        <w:rPr>
          <w:rStyle w:val="markedcontent"/>
        </w:rPr>
        <w:t>doi</w:t>
      </w:r>
      <w:proofErr w:type="spellEnd"/>
      <w:r w:rsidR="00EB4C96" w:rsidRPr="00EB4C96">
        <w:rPr>
          <w:rStyle w:val="markedcontent"/>
        </w:rPr>
        <w:t xml:space="preserve">: 10.2767/880552 </w:t>
      </w:r>
      <w:proofErr w:type="spellStart"/>
      <w:r w:rsidR="00EB4C96" w:rsidRPr="00EB4C96">
        <w:rPr>
          <w:rStyle w:val="markedcontent"/>
        </w:rPr>
        <w:t>KE</w:t>
      </w:r>
      <w:proofErr w:type="spellEnd"/>
      <w:r w:rsidR="00EB4C96" w:rsidRPr="00EB4C96">
        <w:rPr>
          <w:rStyle w:val="markedcontent"/>
        </w:rPr>
        <w:t>-03-23-355-</w:t>
      </w:r>
      <w:proofErr w:type="spellStart"/>
      <w:r w:rsidR="00EB4C96" w:rsidRPr="00EB4C96">
        <w:rPr>
          <w:rStyle w:val="markedcontent"/>
        </w:rPr>
        <w:t>EN</w:t>
      </w:r>
      <w:proofErr w:type="spellEnd"/>
      <w:r w:rsidR="00EB4C96" w:rsidRPr="00EB4C96">
        <w:rPr>
          <w:rStyle w:val="markedcontent"/>
        </w:rPr>
        <w:t>-C</w:t>
      </w:r>
      <w:r w:rsidR="00EB4C96">
        <w:rPr>
          <w:rStyle w:val="markedcontent"/>
        </w:rPr>
        <w:t xml:space="preserve">, </w:t>
      </w:r>
      <w:r w:rsidR="00EB4C96" w:rsidRPr="00EB4C96">
        <w:rPr>
          <w:szCs w:val="28"/>
          <w:lang w:val="en-US"/>
        </w:rPr>
        <w:t>PDF ISBN 978-92-68-05353-9</w:t>
      </w:r>
      <w:r w:rsidR="00EB4C96" w:rsidRPr="00EB4C96">
        <w:t xml:space="preserve"> </w:t>
      </w:r>
      <w:r w:rsidR="00EB4C96" w:rsidRPr="00EB4C96">
        <w:rPr>
          <w:szCs w:val="28"/>
          <w:lang w:val="en-US"/>
        </w:rPr>
        <w:t>ISSN 2315-2540</w:t>
      </w:r>
      <w:r w:rsidR="00EB4C96">
        <w:rPr>
          <w:szCs w:val="28"/>
        </w:rPr>
        <w:t>,</w:t>
      </w:r>
      <w:r w:rsidR="00EB4C96" w:rsidRPr="00EB4C96">
        <w:rPr>
          <w:szCs w:val="28"/>
          <w:lang w:val="en-US"/>
        </w:rPr>
        <w:t xml:space="preserve"> </w:t>
      </w:r>
      <w:proofErr w:type="spellStart"/>
      <w:r w:rsidR="00EB4C96" w:rsidRPr="00EB4C96">
        <w:rPr>
          <w:szCs w:val="28"/>
          <w:lang w:val="en-US"/>
        </w:rPr>
        <w:t>doi</w:t>
      </w:r>
      <w:proofErr w:type="spellEnd"/>
      <w:r w:rsidR="00EB4C96" w:rsidRPr="00EB4C96">
        <w:rPr>
          <w:szCs w:val="28"/>
          <w:lang w:val="en-US"/>
        </w:rPr>
        <w:t>: 10.2767/188694</w:t>
      </w:r>
      <w:r w:rsidR="00EB4C96">
        <w:rPr>
          <w:szCs w:val="28"/>
        </w:rPr>
        <w:t>,</w:t>
      </w:r>
      <w:r w:rsidR="00EB4C96" w:rsidRPr="00EB4C96">
        <w:rPr>
          <w:szCs w:val="28"/>
          <w:lang w:val="en-US"/>
        </w:rPr>
        <w:t xml:space="preserve"> KE-03-23-355-EN-N</w:t>
      </w:r>
    </w:p>
    <w:p w14:paraId="5D01162A" w14:textId="38A5A7AE" w:rsidR="00EB4C96" w:rsidRDefault="00EB4C96" w:rsidP="00A1054A">
      <w:pPr>
        <w:ind w:firstLine="567"/>
        <w:contextualSpacing/>
        <w:jc w:val="both"/>
        <w:rPr>
          <w:szCs w:val="28"/>
        </w:rPr>
      </w:pPr>
      <w:r>
        <w:rPr>
          <w:szCs w:val="28"/>
        </w:rPr>
        <w:t>[</w:t>
      </w:r>
      <w:r w:rsidR="005238BE">
        <w:rPr>
          <w:szCs w:val="28"/>
        </w:rPr>
        <w:t>6</w:t>
      </w:r>
      <w:r w:rsidRPr="00141546">
        <w:rPr>
          <w:szCs w:val="28"/>
        </w:rPr>
        <w:t>]</w:t>
      </w:r>
      <w:r w:rsidR="005238BE" w:rsidRPr="005238BE">
        <w:t xml:space="preserve"> </w:t>
      </w:r>
      <w:proofErr w:type="spellStart"/>
      <w:r w:rsidR="005238BE" w:rsidRPr="005238BE">
        <w:rPr>
          <w:szCs w:val="28"/>
        </w:rPr>
        <w:t>Schultz</w:t>
      </w:r>
      <w:proofErr w:type="spellEnd"/>
      <w:r w:rsidR="005238BE" w:rsidRPr="005238BE">
        <w:rPr>
          <w:szCs w:val="28"/>
        </w:rPr>
        <w:t xml:space="preserve">, T. W.  (1961). </w:t>
      </w:r>
      <w:proofErr w:type="spellStart"/>
      <w:r w:rsidR="005238BE" w:rsidRPr="005238BE">
        <w:rPr>
          <w:szCs w:val="28"/>
        </w:rPr>
        <w:t>Investment</w:t>
      </w:r>
      <w:proofErr w:type="spellEnd"/>
      <w:r w:rsidR="005238BE" w:rsidRPr="005238BE">
        <w:rPr>
          <w:szCs w:val="28"/>
        </w:rPr>
        <w:t xml:space="preserve"> </w:t>
      </w:r>
      <w:proofErr w:type="spellStart"/>
      <w:r w:rsidR="005238BE" w:rsidRPr="005238BE">
        <w:rPr>
          <w:szCs w:val="28"/>
        </w:rPr>
        <w:t>in</w:t>
      </w:r>
      <w:proofErr w:type="spellEnd"/>
      <w:r w:rsidR="005238BE" w:rsidRPr="005238BE">
        <w:rPr>
          <w:szCs w:val="28"/>
        </w:rPr>
        <w:t xml:space="preserve"> </w:t>
      </w:r>
      <w:proofErr w:type="spellStart"/>
      <w:r w:rsidR="005238BE" w:rsidRPr="005238BE">
        <w:rPr>
          <w:szCs w:val="28"/>
        </w:rPr>
        <w:t>human</w:t>
      </w:r>
      <w:proofErr w:type="spellEnd"/>
      <w:r w:rsidR="005238BE" w:rsidRPr="005238BE">
        <w:rPr>
          <w:szCs w:val="28"/>
        </w:rPr>
        <w:t xml:space="preserve"> </w:t>
      </w:r>
      <w:proofErr w:type="spellStart"/>
      <w:r w:rsidR="005238BE" w:rsidRPr="005238BE">
        <w:rPr>
          <w:szCs w:val="28"/>
        </w:rPr>
        <w:t>capital</w:t>
      </w:r>
      <w:proofErr w:type="spellEnd"/>
      <w:r w:rsidR="005238BE" w:rsidRPr="005238BE">
        <w:rPr>
          <w:szCs w:val="28"/>
        </w:rPr>
        <w:t xml:space="preserve">. American </w:t>
      </w:r>
      <w:proofErr w:type="spellStart"/>
      <w:r w:rsidR="005238BE" w:rsidRPr="005238BE">
        <w:rPr>
          <w:szCs w:val="28"/>
        </w:rPr>
        <w:t>Economic</w:t>
      </w:r>
      <w:proofErr w:type="spellEnd"/>
      <w:r w:rsidR="005238BE" w:rsidRPr="005238BE">
        <w:rPr>
          <w:szCs w:val="28"/>
        </w:rPr>
        <w:t xml:space="preserve"> </w:t>
      </w:r>
      <w:proofErr w:type="spellStart"/>
      <w:r w:rsidR="005238BE" w:rsidRPr="005238BE">
        <w:rPr>
          <w:szCs w:val="28"/>
        </w:rPr>
        <w:t>Review</w:t>
      </w:r>
      <w:proofErr w:type="spellEnd"/>
      <w:r w:rsidR="005238BE" w:rsidRPr="005238BE">
        <w:rPr>
          <w:szCs w:val="28"/>
        </w:rPr>
        <w:t xml:space="preserve"> 51/1–17</w:t>
      </w:r>
    </w:p>
    <w:p w14:paraId="06817818" w14:textId="4C846477" w:rsidR="0087695F" w:rsidRDefault="0087695F" w:rsidP="00A1054A">
      <w:pPr>
        <w:ind w:firstLine="567"/>
        <w:contextualSpacing/>
        <w:jc w:val="both"/>
        <w:rPr>
          <w:szCs w:val="28"/>
        </w:rPr>
      </w:pPr>
      <w:r w:rsidRPr="004441A1">
        <w:rPr>
          <w:szCs w:val="28"/>
        </w:rPr>
        <w:t xml:space="preserve">[7] </w:t>
      </w:r>
      <w:proofErr w:type="spellStart"/>
      <w:r w:rsidRPr="004441A1">
        <w:rPr>
          <w:szCs w:val="28"/>
        </w:rPr>
        <w:t>Becker</w:t>
      </w:r>
      <w:proofErr w:type="spellEnd"/>
      <w:r w:rsidRPr="004441A1">
        <w:rPr>
          <w:szCs w:val="28"/>
        </w:rPr>
        <w:t xml:space="preserve">, G. (1993). </w:t>
      </w:r>
      <w:proofErr w:type="spellStart"/>
      <w:r w:rsidRPr="004441A1">
        <w:rPr>
          <w:szCs w:val="28"/>
        </w:rPr>
        <w:t>Human</w:t>
      </w:r>
      <w:proofErr w:type="spellEnd"/>
      <w:r w:rsidRPr="004441A1">
        <w:rPr>
          <w:szCs w:val="28"/>
        </w:rPr>
        <w:t xml:space="preserve"> Capital - A </w:t>
      </w:r>
      <w:proofErr w:type="spellStart"/>
      <w:r w:rsidRPr="004441A1">
        <w:rPr>
          <w:szCs w:val="28"/>
        </w:rPr>
        <w:t>Theoretical</w:t>
      </w:r>
      <w:proofErr w:type="spellEnd"/>
      <w:r w:rsidRPr="004441A1">
        <w:rPr>
          <w:szCs w:val="28"/>
        </w:rPr>
        <w:t xml:space="preserve"> </w:t>
      </w:r>
      <w:proofErr w:type="spellStart"/>
      <w:r w:rsidRPr="004441A1">
        <w:rPr>
          <w:szCs w:val="28"/>
        </w:rPr>
        <w:t>and</w:t>
      </w:r>
      <w:proofErr w:type="spellEnd"/>
      <w:r w:rsidRPr="004441A1">
        <w:rPr>
          <w:szCs w:val="28"/>
        </w:rPr>
        <w:t xml:space="preserve"> </w:t>
      </w:r>
      <w:proofErr w:type="spellStart"/>
      <w:r w:rsidRPr="004441A1">
        <w:rPr>
          <w:szCs w:val="28"/>
        </w:rPr>
        <w:t>Empirical</w:t>
      </w:r>
      <w:proofErr w:type="spellEnd"/>
      <w:r w:rsidRPr="004441A1">
        <w:rPr>
          <w:szCs w:val="28"/>
        </w:rPr>
        <w:t xml:space="preserve"> </w:t>
      </w:r>
      <w:proofErr w:type="spellStart"/>
      <w:r w:rsidRPr="004441A1">
        <w:rPr>
          <w:szCs w:val="28"/>
        </w:rPr>
        <w:t>Analysis</w:t>
      </w:r>
      <w:proofErr w:type="spellEnd"/>
      <w:r w:rsidRPr="004441A1">
        <w:rPr>
          <w:szCs w:val="28"/>
        </w:rPr>
        <w:t xml:space="preserve">, </w:t>
      </w:r>
      <w:proofErr w:type="spellStart"/>
      <w:r w:rsidRPr="004441A1">
        <w:rPr>
          <w:szCs w:val="28"/>
        </w:rPr>
        <w:t>with</w:t>
      </w:r>
      <w:proofErr w:type="spellEnd"/>
      <w:r w:rsidRPr="004441A1">
        <w:rPr>
          <w:szCs w:val="28"/>
        </w:rPr>
        <w:t xml:space="preserve"> </w:t>
      </w:r>
      <w:proofErr w:type="spellStart"/>
      <w:r w:rsidRPr="004441A1">
        <w:rPr>
          <w:szCs w:val="28"/>
        </w:rPr>
        <w:t>Special</w:t>
      </w:r>
      <w:proofErr w:type="spellEnd"/>
      <w:r w:rsidRPr="004441A1">
        <w:rPr>
          <w:szCs w:val="28"/>
        </w:rPr>
        <w:t xml:space="preserve"> </w:t>
      </w:r>
      <w:proofErr w:type="spellStart"/>
      <w:r w:rsidRPr="004441A1">
        <w:rPr>
          <w:szCs w:val="28"/>
        </w:rPr>
        <w:t>Reference</w:t>
      </w:r>
      <w:proofErr w:type="spellEnd"/>
      <w:r w:rsidRPr="004441A1">
        <w:rPr>
          <w:szCs w:val="28"/>
        </w:rPr>
        <w:t xml:space="preserve"> </w:t>
      </w:r>
      <w:proofErr w:type="spellStart"/>
      <w:r w:rsidRPr="004441A1">
        <w:rPr>
          <w:szCs w:val="28"/>
        </w:rPr>
        <w:t>to</w:t>
      </w:r>
      <w:proofErr w:type="spellEnd"/>
      <w:r w:rsidRPr="004441A1">
        <w:rPr>
          <w:szCs w:val="28"/>
        </w:rPr>
        <w:t xml:space="preserve"> </w:t>
      </w:r>
      <w:proofErr w:type="spellStart"/>
      <w:r w:rsidRPr="004441A1">
        <w:rPr>
          <w:szCs w:val="28"/>
        </w:rPr>
        <w:t>Education</w:t>
      </w:r>
      <w:proofErr w:type="spellEnd"/>
      <w:r w:rsidRPr="004441A1">
        <w:rPr>
          <w:szCs w:val="28"/>
        </w:rPr>
        <w:t xml:space="preserve">; </w:t>
      </w:r>
      <w:proofErr w:type="spellStart"/>
      <w:r w:rsidRPr="004441A1">
        <w:rPr>
          <w:szCs w:val="28"/>
        </w:rPr>
        <w:t>Third</w:t>
      </w:r>
      <w:proofErr w:type="spellEnd"/>
      <w:r w:rsidRPr="004441A1">
        <w:rPr>
          <w:szCs w:val="28"/>
        </w:rPr>
        <w:t xml:space="preserve"> </w:t>
      </w:r>
      <w:proofErr w:type="spellStart"/>
      <w:r w:rsidRPr="004441A1">
        <w:rPr>
          <w:szCs w:val="28"/>
        </w:rPr>
        <w:t>Edition</w:t>
      </w:r>
      <w:proofErr w:type="spellEnd"/>
      <w:r w:rsidRPr="004441A1">
        <w:rPr>
          <w:szCs w:val="28"/>
        </w:rPr>
        <w:t xml:space="preserve">, </w:t>
      </w:r>
      <w:proofErr w:type="spellStart"/>
      <w:r w:rsidRPr="004441A1">
        <w:rPr>
          <w:szCs w:val="28"/>
        </w:rPr>
        <w:t>ISBN</w:t>
      </w:r>
      <w:proofErr w:type="spellEnd"/>
      <w:r w:rsidRPr="004441A1">
        <w:rPr>
          <w:szCs w:val="28"/>
        </w:rPr>
        <w:t xml:space="preserve"> 0-226-04120-4, </w:t>
      </w:r>
      <w:proofErr w:type="spellStart"/>
      <w:r w:rsidRPr="004441A1">
        <w:rPr>
          <w:szCs w:val="28"/>
        </w:rPr>
        <w:t>Chicago</w:t>
      </w:r>
      <w:proofErr w:type="spellEnd"/>
      <w:r w:rsidRPr="004441A1">
        <w:rPr>
          <w:szCs w:val="28"/>
        </w:rPr>
        <w:t xml:space="preserve">, </w:t>
      </w:r>
      <w:proofErr w:type="spellStart"/>
      <w:r w:rsidRPr="004441A1">
        <w:rPr>
          <w:szCs w:val="28"/>
        </w:rPr>
        <w:t>IL</w:t>
      </w:r>
      <w:proofErr w:type="spellEnd"/>
      <w:r w:rsidRPr="004441A1">
        <w:rPr>
          <w:szCs w:val="28"/>
        </w:rPr>
        <w:t xml:space="preserve">, </w:t>
      </w:r>
      <w:proofErr w:type="spellStart"/>
      <w:r w:rsidRPr="004441A1">
        <w:rPr>
          <w:szCs w:val="28"/>
        </w:rPr>
        <w:t>USA</w:t>
      </w:r>
      <w:proofErr w:type="spellEnd"/>
      <w:r w:rsidRPr="004441A1">
        <w:rPr>
          <w:szCs w:val="28"/>
        </w:rPr>
        <w:t>, 1993.</w:t>
      </w:r>
    </w:p>
    <w:p w14:paraId="5E10EFD5" w14:textId="043BD93F" w:rsidR="005B2F29" w:rsidRDefault="005B2F29" w:rsidP="00A1054A">
      <w:pPr>
        <w:ind w:firstLine="567"/>
        <w:contextualSpacing/>
        <w:jc w:val="both"/>
        <w:rPr>
          <w:szCs w:val="28"/>
        </w:rPr>
      </w:pPr>
      <w:r>
        <w:rPr>
          <w:szCs w:val="28"/>
        </w:rPr>
        <w:t>[8</w:t>
      </w:r>
      <w:r w:rsidRPr="00141546">
        <w:rPr>
          <w:szCs w:val="28"/>
        </w:rPr>
        <w:t>]</w:t>
      </w:r>
      <w:r w:rsidRPr="005B2F29">
        <w:t xml:space="preserve"> </w:t>
      </w:r>
      <w:proofErr w:type="spellStart"/>
      <w:r>
        <w:rPr>
          <w:szCs w:val="28"/>
        </w:rPr>
        <w:t>Becker</w:t>
      </w:r>
      <w:proofErr w:type="spellEnd"/>
      <w:r>
        <w:rPr>
          <w:szCs w:val="28"/>
        </w:rPr>
        <w:t>, G. S. (1964) „</w:t>
      </w:r>
      <w:proofErr w:type="spellStart"/>
      <w:r w:rsidRPr="005B2F29">
        <w:rPr>
          <w:szCs w:val="28"/>
        </w:rPr>
        <w:t>Human</w:t>
      </w:r>
      <w:proofErr w:type="spellEnd"/>
      <w:r w:rsidRPr="005B2F29">
        <w:rPr>
          <w:szCs w:val="28"/>
        </w:rPr>
        <w:t xml:space="preserve"> Capital: A </w:t>
      </w:r>
      <w:proofErr w:type="spellStart"/>
      <w:r w:rsidRPr="005B2F29">
        <w:rPr>
          <w:szCs w:val="28"/>
        </w:rPr>
        <w:t>Theoretical</w:t>
      </w:r>
      <w:proofErr w:type="spellEnd"/>
      <w:r w:rsidRPr="005B2F29">
        <w:rPr>
          <w:szCs w:val="28"/>
        </w:rPr>
        <w:t xml:space="preserve"> </w:t>
      </w:r>
      <w:proofErr w:type="spellStart"/>
      <w:r w:rsidRPr="005B2F29">
        <w:rPr>
          <w:szCs w:val="28"/>
        </w:rPr>
        <w:t>and</w:t>
      </w:r>
      <w:proofErr w:type="spellEnd"/>
      <w:r w:rsidRPr="005B2F29">
        <w:rPr>
          <w:szCs w:val="28"/>
        </w:rPr>
        <w:t xml:space="preserve"> </w:t>
      </w:r>
      <w:proofErr w:type="spellStart"/>
      <w:r w:rsidRPr="005B2F29">
        <w:rPr>
          <w:szCs w:val="28"/>
        </w:rPr>
        <w:t>Empirical</w:t>
      </w:r>
      <w:proofErr w:type="spellEnd"/>
      <w:r w:rsidRPr="005B2F29">
        <w:rPr>
          <w:szCs w:val="28"/>
        </w:rPr>
        <w:t xml:space="preserve"> </w:t>
      </w:r>
      <w:proofErr w:type="spellStart"/>
      <w:r w:rsidRPr="005B2F29">
        <w:rPr>
          <w:szCs w:val="28"/>
        </w:rPr>
        <w:t>Analysis</w:t>
      </w:r>
      <w:proofErr w:type="spellEnd"/>
      <w:r w:rsidRPr="005B2F29">
        <w:rPr>
          <w:szCs w:val="28"/>
        </w:rPr>
        <w:t xml:space="preserve">, </w:t>
      </w:r>
      <w:proofErr w:type="spellStart"/>
      <w:r w:rsidRPr="005B2F29">
        <w:rPr>
          <w:szCs w:val="28"/>
        </w:rPr>
        <w:t>with</w:t>
      </w:r>
      <w:proofErr w:type="spellEnd"/>
      <w:r w:rsidRPr="005B2F29">
        <w:rPr>
          <w:szCs w:val="28"/>
        </w:rPr>
        <w:t xml:space="preserve"> </w:t>
      </w:r>
      <w:proofErr w:type="spellStart"/>
      <w:r w:rsidRPr="005B2F29">
        <w:rPr>
          <w:szCs w:val="28"/>
        </w:rPr>
        <w:t>Special</w:t>
      </w:r>
      <w:proofErr w:type="spellEnd"/>
      <w:r w:rsidRPr="005B2F29">
        <w:rPr>
          <w:szCs w:val="28"/>
        </w:rPr>
        <w:t xml:space="preserve"> </w:t>
      </w:r>
      <w:proofErr w:type="spellStart"/>
      <w:r w:rsidRPr="005B2F29">
        <w:rPr>
          <w:szCs w:val="28"/>
        </w:rPr>
        <w:t>Reference</w:t>
      </w:r>
      <w:proofErr w:type="spellEnd"/>
      <w:r w:rsidRPr="005B2F29">
        <w:rPr>
          <w:szCs w:val="28"/>
        </w:rPr>
        <w:t xml:space="preserve"> </w:t>
      </w:r>
      <w:proofErr w:type="spellStart"/>
      <w:r w:rsidRPr="005B2F29">
        <w:rPr>
          <w:szCs w:val="28"/>
        </w:rPr>
        <w:t>to</w:t>
      </w:r>
      <w:proofErr w:type="spellEnd"/>
      <w:r w:rsidRPr="005B2F29">
        <w:rPr>
          <w:szCs w:val="28"/>
        </w:rPr>
        <w:t xml:space="preserve"> </w:t>
      </w:r>
      <w:proofErr w:type="spellStart"/>
      <w:r w:rsidRPr="005B2F29">
        <w:rPr>
          <w:szCs w:val="28"/>
        </w:rPr>
        <w:t>Education</w:t>
      </w:r>
      <w:proofErr w:type="spellEnd"/>
      <w:r>
        <w:rPr>
          <w:szCs w:val="28"/>
        </w:rPr>
        <w:t>“</w:t>
      </w:r>
      <w:r w:rsidRPr="005B2F29">
        <w:rPr>
          <w:szCs w:val="28"/>
        </w:rPr>
        <w:t xml:space="preserve">. </w:t>
      </w:r>
      <w:proofErr w:type="spellStart"/>
      <w:r w:rsidRPr="005B2F29">
        <w:rPr>
          <w:szCs w:val="28"/>
        </w:rPr>
        <w:t>University</w:t>
      </w:r>
      <w:proofErr w:type="spellEnd"/>
      <w:r w:rsidRPr="005B2F29">
        <w:rPr>
          <w:szCs w:val="28"/>
        </w:rPr>
        <w:t xml:space="preserve"> </w:t>
      </w:r>
      <w:proofErr w:type="spellStart"/>
      <w:r w:rsidRPr="005B2F29">
        <w:rPr>
          <w:szCs w:val="28"/>
        </w:rPr>
        <w:t>of</w:t>
      </w:r>
      <w:proofErr w:type="spellEnd"/>
      <w:r w:rsidRPr="005B2F29">
        <w:rPr>
          <w:szCs w:val="28"/>
        </w:rPr>
        <w:t xml:space="preserve"> </w:t>
      </w:r>
      <w:proofErr w:type="spellStart"/>
      <w:r w:rsidRPr="005B2F29">
        <w:rPr>
          <w:szCs w:val="28"/>
        </w:rPr>
        <w:t>Chicago</w:t>
      </w:r>
      <w:proofErr w:type="spellEnd"/>
      <w:r w:rsidRPr="005B2F29">
        <w:rPr>
          <w:szCs w:val="28"/>
        </w:rPr>
        <w:t xml:space="preserve"> </w:t>
      </w:r>
      <w:proofErr w:type="spellStart"/>
      <w:r w:rsidRPr="005B2F29">
        <w:rPr>
          <w:szCs w:val="28"/>
        </w:rPr>
        <w:t>Press</w:t>
      </w:r>
      <w:proofErr w:type="spellEnd"/>
      <w:r w:rsidRPr="005B2F29">
        <w:rPr>
          <w:szCs w:val="28"/>
        </w:rPr>
        <w:t>.</w:t>
      </w:r>
      <w:r>
        <w:rPr>
          <w:szCs w:val="28"/>
        </w:rPr>
        <w:t xml:space="preserve"> </w:t>
      </w:r>
    </w:p>
    <w:p w14:paraId="7FEEA244" w14:textId="630B24FD" w:rsidR="00471869" w:rsidRPr="00471869" w:rsidRDefault="00471869" w:rsidP="00A1054A">
      <w:pPr>
        <w:ind w:firstLine="567"/>
        <w:contextualSpacing/>
        <w:jc w:val="both"/>
        <w:rPr>
          <w:szCs w:val="28"/>
        </w:rPr>
      </w:pPr>
      <w:r>
        <w:rPr>
          <w:szCs w:val="28"/>
        </w:rPr>
        <w:lastRenderedPageBreak/>
        <w:t>[9</w:t>
      </w:r>
      <w:r w:rsidRPr="00141546">
        <w:rPr>
          <w:szCs w:val="28"/>
        </w:rPr>
        <w:t>]</w:t>
      </w:r>
      <w:r>
        <w:rPr>
          <w:szCs w:val="28"/>
        </w:rPr>
        <w:t xml:space="preserve"> </w:t>
      </w:r>
      <w:proofErr w:type="spellStart"/>
      <w:r w:rsidR="0087695F" w:rsidRPr="0087695F">
        <w:rPr>
          <w:szCs w:val="28"/>
        </w:rPr>
        <w:t>Arm</w:t>
      </w:r>
      <w:r w:rsidR="005B2F29">
        <w:rPr>
          <w:szCs w:val="28"/>
        </w:rPr>
        <w:t>strong</w:t>
      </w:r>
      <w:proofErr w:type="spellEnd"/>
      <w:r w:rsidR="005B2F29">
        <w:rPr>
          <w:szCs w:val="28"/>
        </w:rPr>
        <w:t>, M. (2023) „</w:t>
      </w:r>
      <w:proofErr w:type="spellStart"/>
      <w:r w:rsidR="0087695F" w:rsidRPr="0087695F">
        <w:rPr>
          <w:szCs w:val="28"/>
        </w:rPr>
        <w:t>Armstrong's</w:t>
      </w:r>
      <w:proofErr w:type="spellEnd"/>
      <w:r w:rsidR="0087695F" w:rsidRPr="0087695F">
        <w:rPr>
          <w:szCs w:val="28"/>
        </w:rPr>
        <w:t xml:space="preserve"> </w:t>
      </w:r>
      <w:proofErr w:type="spellStart"/>
      <w:r w:rsidR="0087695F" w:rsidRPr="0087695F">
        <w:rPr>
          <w:szCs w:val="28"/>
        </w:rPr>
        <w:t>Handbook</w:t>
      </w:r>
      <w:proofErr w:type="spellEnd"/>
      <w:r w:rsidR="0087695F" w:rsidRPr="0087695F">
        <w:rPr>
          <w:szCs w:val="28"/>
        </w:rPr>
        <w:t xml:space="preserve"> </w:t>
      </w:r>
      <w:proofErr w:type="spellStart"/>
      <w:r w:rsidR="0087695F" w:rsidRPr="0087695F">
        <w:rPr>
          <w:szCs w:val="28"/>
        </w:rPr>
        <w:t>of</w:t>
      </w:r>
      <w:proofErr w:type="spellEnd"/>
      <w:r w:rsidR="0087695F" w:rsidRPr="0087695F">
        <w:rPr>
          <w:szCs w:val="28"/>
        </w:rPr>
        <w:t xml:space="preserve"> </w:t>
      </w:r>
      <w:proofErr w:type="spellStart"/>
      <w:r w:rsidR="0087695F" w:rsidRPr="0087695F">
        <w:rPr>
          <w:szCs w:val="28"/>
        </w:rPr>
        <w:t>Hum</w:t>
      </w:r>
      <w:r w:rsidR="005B2F29">
        <w:rPr>
          <w:szCs w:val="28"/>
        </w:rPr>
        <w:t>an</w:t>
      </w:r>
      <w:proofErr w:type="spellEnd"/>
      <w:r w:rsidR="005B2F29">
        <w:rPr>
          <w:szCs w:val="28"/>
        </w:rPr>
        <w:t xml:space="preserve"> </w:t>
      </w:r>
      <w:proofErr w:type="spellStart"/>
      <w:r w:rsidR="005B2F29">
        <w:rPr>
          <w:szCs w:val="28"/>
        </w:rPr>
        <w:t>Resource</w:t>
      </w:r>
      <w:proofErr w:type="spellEnd"/>
      <w:r w:rsidR="005B2F29">
        <w:rPr>
          <w:szCs w:val="28"/>
        </w:rPr>
        <w:t xml:space="preserve"> </w:t>
      </w:r>
      <w:proofErr w:type="spellStart"/>
      <w:r w:rsidR="005B2F29">
        <w:rPr>
          <w:szCs w:val="28"/>
        </w:rPr>
        <w:t>Management</w:t>
      </w:r>
      <w:proofErr w:type="spellEnd"/>
      <w:r w:rsidR="005B2F29">
        <w:rPr>
          <w:szCs w:val="28"/>
        </w:rPr>
        <w:t xml:space="preserve"> </w:t>
      </w:r>
      <w:proofErr w:type="spellStart"/>
      <w:r w:rsidR="005B2F29">
        <w:rPr>
          <w:szCs w:val="28"/>
        </w:rPr>
        <w:t>Practice</w:t>
      </w:r>
      <w:proofErr w:type="spellEnd"/>
      <w:r w:rsidR="005B2F29">
        <w:rPr>
          <w:szCs w:val="28"/>
        </w:rPr>
        <w:t>“</w:t>
      </w:r>
      <w:r w:rsidR="0087695F" w:rsidRPr="0087695F">
        <w:rPr>
          <w:szCs w:val="28"/>
        </w:rPr>
        <w:t xml:space="preserve"> (</w:t>
      </w:r>
      <w:proofErr w:type="spellStart"/>
      <w:r w:rsidR="0087695F" w:rsidRPr="0087695F">
        <w:rPr>
          <w:szCs w:val="28"/>
        </w:rPr>
        <w:t>16th</w:t>
      </w:r>
      <w:proofErr w:type="spellEnd"/>
      <w:r w:rsidR="0087695F" w:rsidRPr="0087695F">
        <w:rPr>
          <w:szCs w:val="28"/>
        </w:rPr>
        <w:t xml:space="preserve"> </w:t>
      </w:r>
      <w:proofErr w:type="spellStart"/>
      <w:r w:rsidR="0087695F" w:rsidRPr="0087695F">
        <w:rPr>
          <w:szCs w:val="28"/>
        </w:rPr>
        <w:t>ed</w:t>
      </w:r>
      <w:proofErr w:type="spellEnd"/>
      <w:r w:rsidR="0087695F" w:rsidRPr="0087695F">
        <w:rPr>
          <w:szCs w:val="28"/>
        </w:rPr>
        <w:t xml:space="preserve">.). </w:t>
      </w:r>
      <w:proofErr w:type="spellStart"/>
      <w:r w:rsidR="0087695F" w:rsidRPr="0087695F">
        <w:rPr>
          <w:szCs w:val="28"/>
        </w:rPr>
        <w:t>Kogan</w:t>
      </w:r>
      <w:proofErr w:type="spellEnd"/>
      <w:r w:rsidR="0087695F" w:rsidRPr="0087695F">
        <w:rPr>
          <w:szCs w:val="28"/>
        </w:rPr>
        <w:t xml:space="preserve"> </w:t>
      </w:r>
      <w:proofErr w:type="spellStart"/>
      <w:r w:rsidR="0087695F" w:rsidRPr="0087695F">
        <w:rPr>
          <w:szCs w:val="28"/>
        </w:rPr>
        <w:t>Page</w:t>
      </w:r>
      <w:proofErr w:type="spellEnd"/>
      <w:r w:rsidR="0087695F" w:rsidRPr="0087695F">
        <w:rPr>
          <w:szCs w:val="28"/>
        </w:rPr>
        <w:t>.</w:t>
      </w:r>
      <w:r w:rsidRPr="00471869">
        <w:t xml:space="preserve"> </w:t>
      </w:r>
      <w:proofErr w:type="spellStart"/>
      <w:r w:rsidRPr="00471869">
        <w:rPr>
          <w:szCs w:val="28"/>
        </w:rPr>
        <w:t>Library</w:t>
      </w:r>
      <w:proofErr w:type="spellEnd"/>
      <w:r w:rsidRPr="00471869">
        <w:rPr>
          <w:szCs w:val="28"/>
        </w:rPr>
        <w:t xml:space="preserve"> </w:t>
      </w:r>
      <w:proofErr w:type="spellStart"/>
      <w:r w:rsidRPr="00471869">
        <w:rPr>
          <w:szCs w:val="28"/>
        </w:rPr>
        <w:t>of</w:t>
      </w:r>
      <w:proofErr w:type="spellEnd"/>
      <w:r w:rsidRPr="00471869">
        <w:rPr>
          <w:szCs w:val="28"/>
        </w:rPr>
        <w:t xml:space="preserve"> </w:t>
      </w:r>
      <w:proofErr w:type="spellStart"/>
      <w:r w:rsidRPr="00471869">
        <w:rPr>
          <w:szCs w:val="28"/>
        </w:rPr>
        <w:t>Congress</w:t>
      </w:r>
      <w:proofErr w:type="spellEnd"/>
      <w:r w:rsidRPr="00471869">
        <w:rPr>
          <w:szCs w:val="28"/>
        </w:rPr>
        <w:t xml:space="preserve"> </w:t>
      </w:r>
      <w:proofErr w:type="spellStart"/>
      <w:r w:rsidRPr="00471869">
        <w:rPr>
          <w:szCs w:val="28"/>
        </w:rPr>
        <w:t>Cataloging-in-Publication</w:t>
      </w:r>
      <w:proofErr w:type="spellEnd"/>
      <w:r w:rsidRPr="00471869">
        <w:rPr>
          <w:szCs w:val="28"/>
        </w:rPr>
        <w:t xml:space="preserve"> Data</w:t>
      </w:r>
      <w:r>
        <w:rPr>
          <w:szCs w:val="28"/>
        </w:rPr>
        <w:t xml:space="preserve"> </w:t>
      </w:r>
      <w:proofErr w:type="spellStart"/>
      <w:r w:rsidRPr="00471869">
        <w:rPr>
          <w:szCs w:val="28"/>
        </w:rPr>
        <w:t>Armstrong</w:t>
      </w:r>
      <w:proofErr w:type="spellEnd"/>
      <w:r w:rsidRPr="00471869">
        <w:rPr>
          <w:szCs w:val="28"/>
        </w:rPr>
        <w:t>, Michael, 1928</w:t>
      </w:r>
      <w:r>
        <w:rPr>
          <w:szCs w:val="28"/>
        </w:rPr>
        <w:t xml:space="preserve"> </w:t>
      </w:r>
      <w:proofErr w:type="spellStart"/>
      <w:r w:rsidRPr="00471869">
        <w:rPr>
          <w:szCs w:val="28"/>
        </w:rPr>
        <w:t>Armstrong’s</w:t>
      </w:r>
      <w:proofErr w:type="spellEnd"/>
      <w:r w:rsidRPr="00471869">
        <w:rPr>
          <w:szCs w:val="28"/>
        </w:rPr>
        <w:t xml:space="preserve"> </w:t>
      </w:r>
      <w:proofErr w:type="spellStart"/>
      <w:r w:rsidRPr="00471869">
        <w:rPr>
          <w:szCs w:val="28"/>
        </w:rPr>
        <w:t>handbook</w:t>
      </w:r>
      <w:proofErr w:type="spellEnd"/>
      <w:r w:rsidRPr="00471869">
        <w:rPr>
          <w:szCs w:val="28"/>
        </w:rPr>
        <w:t xml:space="preserve"> </w:t>
      </w:r>
      <w:proofErr w:type="spellStart"/>
      <w:r w:rsidRPr="00471869">
        <w:rPr>
          <w:szCs w:val="28"/>
        </w:rPr>
        <w:t>of</w:t>
      </w:r>
      <w:proofErr w:type="spellEnd"/>
      <w:r w:rsidRPr="00471869">
        <w:rPr>
          <w:szCs w:val="28"/>
        </w:rPr>
        <w:t xml:space="preserve"> </w:t>
      </w:r>
      <w:proofErr w:type="spellStart"/>
      <w:r w:rsidRPr="00471869">
        <w:rPr>
          <w:szCs w:val="28"/>
        </w:rPr>
        <w:t>human</w:t>
      </w:r>
      <w:proofErr w:type="spellEnd"/>
      <w:r w:rsidRPr="00471869">
        <w:rPr>
          <w:szCs w:val="28"/>
        </w:rPr>
        <w:t xml:space="preserve"> </w:t>
      </w:r>
      <w:proofErr w:type="spellStart"/>
      <w:r w:rsidRPr="00471869">
        <w:rPr>
          <w:szCs w:val="28"/>
        </w:rPr>
        <w:t>resource</w:t>
      </w:r>
      <w:proofErr w:type="spellEnd"/>
      <w:r w:rsidRPr="00471869">
        <w:rPr>
          <w:szCs w:val="28"/>
        </w:rPr>
        <w:t xml:space="preserve"> </w:t>
      </w:r>
      <w:proofErr w:type="spellStart"/>
      <w:r w:rsidRPr="00471869">
        <w:rPr>
          <w:szCs w:val="28"/>
        </w:rPr>
        <w:t>management</w:t>
      </w:r>
      <w:proofErr w:type="spellEnd"/>
      <w:r w:rsidRPr="00471869">
        <w:rPr>
          <w:szCs w:val="28"/>
        </w:rPr>
        <w:t xml:space="preserve"> </w:t>
      </w:r>
      <w:proofErr w:type="spellStart"/>
      <w:r w:rsidRPr="00471869">
        <w:rPr>
          <w:szCs w:val="28"/>
        </w:rPr>
        <w:t>practice</w:t>
      </w:r>
      <w:proofErr w:type="spellEnd"/>
      <w:r w:rsidRPr="00471869">
        <w:rPr>
          <w:szCs w:val="28"/>
        </w:rPr>
        <w:t xml:space="preserve"> / Michael </w:t>
      </w:r>
      <w:proofErr w:type="spellStart"/>
      <w:r w:rsidRPr="00471869">
        <w:rPr>
          <w:szCs w:val="28"/>
        </w:rPr>
        <w:t>Armstrong</w:t>
      </w:r>
      <w:proofErr w:type="spellEnd"/>
      <w:r w:rsidRPr="00471869">
        <w:rPr>
          <w:szCs w:val="28"/>
        </w:rPr>
        <w:t>. –</w:t>
      </w:r>
    </w:p>
    <w:p w14:paraId="3AC65846" w14:textId="1D47C3DB" w:rsidR="00471869" w:rsidRPr="00471869" w:rsidRDefault="00471869" w:rsidP="0070430C">
      <w:pPr>
        <w:contextualSpacing/>
        <w:jc w:val="both"/>
        <w:rPr>
          <w:szCs w:val="28"/>
        </w:rPr>
      </w:pPr>
      <w:proofErr w:type="spellStart"/>
      <w:r w:rsidRPr="00471869">
        <w:rPr>
          <w:szCs w:val="28"/>
        </w:rPr>
        <w:t>13th</w:t>
      </w:r>
      <w:proofErr w:type="spellEnd"/>
      <w:r w:rsidRPr="00471869">
        <w:rPr>
          <w:szCs w:val="28"/>
        </w:rPr>
        <w:t xml:space="preserve"> </w:t>
      </w:r>
      <w:proofErr w:type="spellStart"/>
      <w:r w:rsidRPr="00471869">
        <w:rPr>
          <w:szCs w:val="28"/>
        </w:rPr>
        <w:t>Edition</w:t>
      </w:r>
      <w:proofErr w:type="spellEnd"/>
      <w:r w:rsidRPr="00471869">
        <w:rPr>
          <w:szCs w:val="28"/>
        </w:rPr>
        <w:t>.</w:t>
      </w:r>
      <w:r>
        <w:rPr>
          <w:szCs w:val="28"/>
        </w:rPr>
        <w:t xml:space="preserve"> </w:t>
      </w:r>
      <w:proofErr w:type="spellStart"/>
      <w:r w:rsidRPr="00471869">
        <w:rPr>
          <w:szCs w:val="28"/>
        </w:rPr>
        <w:t>ISBN</w:t>
      </w:r>
      <w:proofErr w:type="spellEnd"/>
      <w:r w:rsidRPr="00471869">
        <w:rPr>
          <w:szCs w:val="28"/>
        </w:rPr>
        <w:t xml:space="preserve"> 9780749469641 – </w:t>
      </w:r>
      <w:proofErr w:type="spellStart"/>
      <w:r w:rsidRPr="00471869">
        <w:rPr>
          <w:szCs w:val="28"/>
        </w:rPr>
        <w:t>ISBN</w:t>
      </w:r>
      <w:proofErr w:type="spellEnd"/>
      <w:r w:rsidRPr="00471869">
        <w:rPr>
          <w:szCs w:val="28"/>
        </w:rPr>
        <w:t xml:space="preserve"> 9780749469658 (</w:t>
      </w:r>
      <w:proofErr w:type="spellStart"/>
      <w:r w:rsidRPr="00471869">
        <w:rPr>
          <w:szCs w:val="28"/>
        </w:rPr>
        <w:t>ebk</w:t>
      </w:r>
      <w:proofErr w:type="spellEnd"/>
      <w:r w:rsidRPr="00471869">
        <w:rPr>
          <w:szCs w:val="28"/>
        </w:rPr>
        <w:t xml:space="preserve">) 1. </w:t>
      </w:r>
      <w:proofErr w:type="spellStart"/>
      <w:r w:rsidRPr="00471869">
        <w:rPr>
          <w:szCs w:val="28"/>
        </w:rPr>
        <w:t>Personnel</w:t>
      </w:r>
      <w:proofErr w:type="spellEnd"/>
      <w:r w:rsidRPr="00471869">
        <w:rPr>
          <w:szCs w:val="28"/>
        </w:rPr>
        <w:t xml:space="preserve"> </w:t>
      </w:r>
      <w:proofErr w:type="spellStart"/>
      <w:r w:rsidRPr="00471869">
        <w:rPr>
          <w:szCs w:val="28"/>
        </w:rPr>
        <w:t>management</w:t>
      </w:r>
      <w:proofErr w:type="spellEnd"/>
      <w:r w:rsidRPr="00471869">
        <w:rPr>
          <w:szCs w:val="28"/>
        </w:rPr>
        <w:t>–</w:t>
      </w:r>
      <w:proofErr w:type="spellStart"/>
      <w:r w:rsidRPr="00471869">
        <w:rPr>
          <w:szCs w:val="28"/>
        </w:rPr>
        <w:t>Handbooks</w:t>
      </w:r>
      <w:proofErr w:type="spellEnd"/>
      <w:r w:rsidRPr="00471869">
        <w:rPr>
          <w:szCs w:val="28"/>
        </w:rPr>
        <w:t>,</w:t>
      </w:r>
      <w:r>
        <w:rPr>
          <w:szCs w:val="28"/>
        </w:rPr>
        <w:t xml:space="preserve"> </w:t>
      </w:r>
      <w:proofErr w:type="spellStart"/>
      <w:r w:rsidRPr="00471869">
        <w:rPr>
          <w:szCs w:val="28"/>
        </w:rPr>
        <w:t>manuals</w:t>
      </w:r>
      <w:proofErr w:type="spellEnd"/>
      <w:r w:rsidRPr="00471869">
        <w:rPr>
          <w:szCs w:val="28"/>
        </w:rPr>
        <w:t xml:space="preserve">, </w:t>
      </w:r>
      <w:proofErr w:type="spellStart"/>
      <w:r w:rsidRPr="00471869">
        <w:rPr>
          <w:szCs w:val="28"/>
        </w:rPr>
        <w:t>etc</w:t>
      </w:r>
      <w:proofErr w:type="spellEnd"/>
      <w:r w:rsidRPr="00471869">
        <w:rPr>
          <w:szCs w:val="28"/>
        </w:rPr>
        <w:t xml:space="preserve">. I. </w:t>
      </w:r>
      <w:proofErr w:type="spellStart"/>
      <w:r w:rsidRPr="00471869">
        <w:rPr>
          <w:szCs w:val="28"/>
        </w:rPr>
        <w:t>Title</w:t>
      </w:r>
      <w:proofErr w:type="spellEnd"/>
      <w:r w:rsidRPr="00471869">
        <w:rPr>
          <w:szCs w:val="28"/>
        </w:rPr>
        <w:t xml:space="preserve">. II. </w:t>
      </w:r>
      <w:proofErr w:type="spellStart"/>
      <w:r w:rsidRPr="00471869">
        <w:rPr>
          <w:szCs w:val="28"/>
        </w:rPr>
        <w:t>Title</w:t>
      </w:r>
      <w:proofErr w:type="spellEnd"/>
      <w:r w:rsidRPr="00471869">
        <w:rPr>
          <w:szCs w:val="28"/>
        </w:rPr>
        <w:t xml:space="preserve">: </w:t>
      </w:r>
      <w:proofErr w:type="spellStart"/>
      <w:r w:rsidRPr="00471869">
        <w:rPr>
          <w:szCs w:val="28"/>
        </w:rPr>
        <w:t>Handbook</w:t>
      </w:r>
      <w:proofErr w:type="spellEnd"/>
      <w:r w:rsidRPr="00471869">
        <w:rPr>
          <w:szCs w:val="28"/>
        </w:rPr>
        <w:t xml:space="preserve"> </w:t>
      </w:r>
      <w:proofErr w:type="spellStart"/>
      <w:r w:rsidRPr="00471869">
        <w:rPr>
          <w:szCs w:val="28"/>
        </w:rPr>
        <w:t>of</w:t>
      </w:r>
      <w:proofErr w:type="spellEnd"/>
      <w:r w:rsidRPr="00471869">
        <w:rPr>
          <w:szCs w:val="28"/>
        </w:rPr>
        <w:t xml:space="preserve"> </w:t>
      </w:r>
      <w:proofErr w:type="spellStart"/>
      <w:r w:rsidRPr="00471869">
        <w:rPr>
          <w:szCs w:val="28"/>
        </w:rPr>
        <w:t>human</w:t>
      </w:r>
      <w:proofErr w:type="spellEnd"/>
      <w:r w:rsidRPr="00471869">
        <w:rPr>
          <w:szCs w:val="28"/>
        </w:rPr>
        <w:t xml:space="preserve"> </w:t>
      </w:r>
      <w:proofErr w:type="spellStart"/>
      <w:r w:rsidRPr="00471869">
        <w:rPr>
          <w:szCs w:val="28"/>
        </w:rPr>
        <w:t>resource</w:t>
      </w:r>
      <w:proofErr w:type="spellEnd"/>
      <w:r w:rsidRPr="00471869">
        <w:rPr>
          <w:szCs w:val="28"/>
        </w:rPr>
        <w:t xml:space="preserve"> </w:t>
      </w:r>
      <w:proofErr w:type="spellStart"/>
      <w:r w:rsidRPr="00471869">
        <w:rPr>
          <w:szCs w:val="28"/>
        </w:rPr>
        <w:t>management</w:t>
      </w:r>
      <w:proofErr w:type="spellEnd"/>
      <w:r w:rsidRPr="00471869">
        <w:rPr>
          <w:szCs w:val="28"/>
        </w:rPr>
        <w:t xml:space="preserve"> </w:t>
      </w:r>
      <w:proofErr w:type="spellStart"/>
      <w:r w:rsidRPr="00471869">
        <w:rPr>
          <w:szCs w:val="28"/>
        </w:rPr>
        <w:t>practice</w:t>
      </w:r>
      <w:proofErr w:type="spellEnd"/>
      <w:r w:rsidRPr="00471869">
        <w:rPr>
          <w:szCs w:val="28"/>
        </w:rPr>
        <w:t>.</w:t>
      </w:r>
      <w:r>
        <w:rPr>
          <w:szCs w:val="28"/>
        </w:rPr>
        <w:t xml:space="preserve"> </w:t>
      </w:r>
      <w:proofErr w:type="spellStart"/>
      <w:r w:rsidRPr="00471869">
        <w:rPr>
          <w:szCs w:val="28"/>
        </w:rPr>
        <w:t>HF5549.17.A76</w:t>
      </w:r>
      <w:proofErr w:type="spellEnd"/>
      <w:r w:rsidRPr="00471869">
        <w:rPr>
          <w:szCs w:val="28"/>
        </w:rPr>
        <w:t xml:space="preserve"> 2013</w:t>
      </w:r>
    </w:p>
    <w:p w14:paraId="7570360A" w14:textId="66354ED1" w:rsidR="0087695F" w:rsidRDefault="00471869" w:rsidP="0070430C">
      <w:pPr>
        <w:contextualSpacing/>
        <w:jc w:val="both"/>
        <w:rPr>
          <w:szCs w:val="28"/>
        </w:rPr>
      </w:pPr>
      <w:r w:rsidRPr="00471869">
        <w:rPr>
          <w:szCs w:val="28"/>
        </w:rPr>
        <w:t>658.3–</w:t>
      </w:r>
      <w:proofErr w:type="spellStart"/>
      <w:r w:rsidRPr="00471869">
        <w:rPr>
          <w:szCs w:val="28"/>
        </w:rPr>
        <w:t>dc23</w:t>
      </w:r>
      <w:proofErr w:type="spellEnd"/>
    </w:p>
    <w:p w14:paraId="21494FF6" w14:textId="0728A0C9" w:rsidR="005238BE" w:rsidRPr="006B2F47" w:rsidRDefault="00471869" w:rsidP="00A1054A">
      <w:pPr>
        <w:ind w:firstLine="567"/>
        <w:contextualSpacing/>
        <w:jc w:val="both"/>
        <w:rPr>
          <w:szCs w:val="28"/>
        </w:rPr>
      </w:pPr>
      <w:r w:rsidRPr="006B2F47">
        <w:rPr>
          <w:szCs w:val="28"/>
        </w:rPr>
        <w:t>[10]</w:t>
      </w:r>
      <w:r w:rsidR="006B2F47" w:rsidRPr="006B2F47">
        <w:t xml:space="preserve"> </w:t>
      </w:r>
      <w:r w:rsidR="006B2F47" w:rsidRPr="006B2F47">
        <w:rPr>
          <w:szCs w:val="28"/>
        </w:rPr>
        <w:t>"</w:t>
      </w:r>
      <w:proofErr w:type="spellStart"/>
      <w:r w:rsidR="006B2F47" w:rsidRPr="006B2F47">
        <w:rPr>
          <w:szCs w:val="28"/>
        </w:rPr>
        <w:t>From</w:t>
      </w:r>
      <w:proofErr w:type="spellEnd"/>
      <w:r w:rsidR="006B2F47" w:rsidRPr="006B2F47">
        <w:rPr>
          <w:szCs w:val="28"/>
        </w:rPr>
        <w:t xml:space="preserve"> </w:t>
      </w:r>
      <w:proofErr w:type="spellStart"/>
      <w:r w:rsidR="006B2F47" w:rsidRPr="006B2F47">
        <w:rPr>
          <w:szCs w:val="28"/>
        </w:rPr>
        <w:t>symptoms</w:t>
      </w:r>
      <w:proofErr w:type="spellEnd"/>
      <w:r w:rsidR="006B2F47" w:rsidRPr="006B2F47">
        <w:rPr>
          <w:szCs w:val="28"/>
        </w:rPr>
        <w:t xml:space="preserve"> </w:t>
      </w:r>
      <w:proofErr w:type="spellStart"/>
      <w:r w:rsidR="006B2F47" w:rsidRPr="006B2F47">
        <w:rPr>
          <w:szCs w:val="28"/>
        </w:rPr>
        <w:t>to</w:t>
      </w:r>
      <w:proofErr w:type="spellEnd"/>
      <w:r w:rsidR="006B2F47" w:rsidRPr="006B2F47">
        <w:rPr>
          <w:szCs w:val="28"/>
        </w:rPr>
        <w:t xml:space="preserve"> </w:t>
      </w:r>
      <w:proofErr w:type="spellStart"/>
      <w:r w:rsidR="006B2F47" w:rsidRPr="006B2F47">
        <w:rPr>
          <w:szCs w:val="28"/>
        </w:rPr>
        <w:t>solutions</w:t>
      </w:r>
      <w:proofErr w:type="spellEnd"/>
      <w:r w:rsidR="006B2F47" w:rsidRPr="006B2F47">
        <w:rPr>
          <w:szCs w:val="28"/>
        </w:rPr>
        <w:t xml:space="preserve">: </w:t>
      </w:r>
      <w:proofErr w:type="spellStart"/>
      <w:r w:rsidR="006B2F47" w:rsidRPr="006B2F47">
        <w:rPr>
          <w:szCs w:val="28"/>
        </w:rPr>
        <w:t>The</w:t>
      </w:r>
      <w:proofErr w:type="spellEnd"/>
      <w:r w:rsidR="006B2F47" w:rsidRPr="006B2F47">
        <w:rPr>
          <w:szCs w:val="28"/>
        </w:rPr>
        <w:t xml:space="preserve"> </w:t>
      </w:r>
      <w:proofErr w:type="spellStart"/>
      <w:r w:rsidR="006B2F47" w:rsidRPr="006B2F47">
        <w:rPr>
          <w:szCs w:val="28"/>
        </w:rPr>
        <w:t>structural</w:t>
      </w:r>
      <w:proofErr w:type="spellEnd"/>
      <w:r w:rsidR="006B2F47" w:rsidRPr="006B2F47">
        <w:rPr>
          <w:szCs w:val="28"/>
        </w:rPr>
        <w:t xml:space="preserve"> </w:t>
      </w:r>
      <w:proofErr w:type="spellStart"/>
      <w:r w:rsidR="006B2F47" w:rsidRPr="006B2F47">
        <w:rPr>
          <w:szCs w:val="28"/>
        </w:rPr>
        <w:t>roots</w:t>
      </w:r>
      <w:proofErr w:type="spellEnd"/>
      <w:r w:rsidR="006B2F47" w:rsidRPr="006B2F47">
        <w:rPr>
          <w:szCs w:val="28"/>
        </w:rPr>
        <w:t xml:space="preserve"> </w:t>
      </w:r>
      <w:proofErr w:type="spellStart"/>
      <w:r w:rsidR="006B2F47" w:rsidRPr="006B2F47">
        <w:rPr>
          <w:szCs w:val="28"/>
        </w:rPr>
        <w:t>of</w:t>
      </w:r>
      <w:proofErr w:type="spellEnd"/>
      <w:r w:rsidR="006B2F47" w:rsidRPr="006B2F47">
        <w:rPr>
          <w:szCs w:val="28"/>
        </w:rPr>
        <w:t xml:space="preserve"> </w:t>
      </w:r>
      <w:proofErr w:type="spellStart"/>
      <w:r w:rsidR="006B2F47" w:rsidRPr="006B2F47">
        <w:rPr>
          <w:szCs w:val="28"/>
        </w:rPr>
        <w:t>labour</w:t>
      </w:r>
      <w:proofErr w:type="spellEnd"/>
      <w:r w:rsidR="006B2F47" w:rsidRPr="006B2F47">
        <w:rPr>
          <w:szCs w:val="28"/>
        </w:rPr>
        <w:t xml:space="preserve"> </w:t>
      </w:r>
      <w:proofErr w:type="spellStart"/>
      <w:r w:rsidR="006B2F47" w:rsidRPr="006B2F47">
        <w:rPr>
          <w:szCs w:val="28"/>
        </w:rPr>
        <w:t>shortages</w:t>
      </w:r>
      <w:proofErr w:type="spellEnd"/>
      <w:r w:rsidR="006B2F47" w:rsidRPr="006B2F47">
        <w:rPr>
          <w:szCs w:val="28"/>
        </w:rPr>
        <w:t xml:space="preserve">: </w:t>
      </w:r>
      <w:proofErr w:type="spellStart"/>
      <w:r w:rsidR="006B2F47" w:rsidRPr="006B2F47">
        <w:rPr>
          <w:szCs w:val="28"/>
        </w:rPr>
        <w:t>The</w:t>
      </w:r>
      <w:proofErr w:type="spellEnd"/>
      <w:r w:rsidR="006B2F47" w:rsidRPr="006B2F47">
        <w:rPr>
          <w:szCs w:val="28"/>
        </w:rPr>
        <w:t xml:space="preserve"> </w:t>
      </w:r>
      <w:proofErr w:type="spellStart"/>
      <w:r w:rsidR="006B2F47" w:rsidRPr="006B2F47">
        <w:rPr>
          <w:szCs w:val="28"/>
        </w:rPr>
        <w:t>Global</w:t>
      </w:r>
      <w:proofErr w:type="spellEnd"/>
      <w:r w:rsidR="006B2F47" w:rsidRPr="006B2F47">
        <w:rPr>
          <w:szCs w:val="28"/>
        </w:rPr>
        <w:t xml:space="preserve"> </w:t>
      </w:r>
      <w:proofErr w:type="spellStart"/>
      <w:r w:rsidR="006B2F47" w:rsidRPr="006B2F47">
        <w:rPr>
          <w:szCs w:val="28"/>
        </w:rPr>
        <w:t>Forum</w:t>
      </w:r>
      <w:proofErr w:type="spellEnd"/>
      <w:r w:rsidR="006B2F47" w:rsidRPr="006B2F47">
        <w:rPr>
          <w:szCs w:val="28"/>
        </w:rPr>
        <w:t xml:space="preserve"> </w:t>
      </w:r>
      <w:proofErr w:type="spellStart"/>
      <w:r w:rsidR="006B2F47" w:rsidRPr="006B2F47">
        <w:rPr>
          <w:szCs w:val="28"/>
        </w:rPr>
        <w:t>on</w:t>
      </w:r>
      <w:proofErr w:type="spellEnd"/>
      <w:r w:rsidR="006B2F47" w:rsidRPr="006B2F47">
        <w:rPr>
          <w:szCs w:val="28"/>
        </w:rPr>
        <w:t xml:space="preserve"> </w:t>
      </w:r>
      <w:proofErr w:type="spellStart"/>
      <w:r w:rsidR="006B2F47" w:rsidRPr="006B2F47">
        <w:rPr>
          <w:szCs w:val="28"/>
        </w:rPr>
        <w:t>Productivity</w:t>
      </w:r>
      <w:proofErr w:type="spellEnd"/>
      <w:r w:rsidR="006B2F47" w:rsidRPr="006B2F47">
        <w:rPr>
          <w:szCs w:val="28"/>
        </w:rPr>
        <w:t xml:space="preserve"> </w:t>
      </w:r>
      <w:proofErr w:type="spellStart"/>
      <w:r w:rsidR="006B2F47" w:rsidRPr="006B2F47">
        <w:rPr>
          <w:szCs w:val="28"/>
        </w:rPr>
        <w:t>at</w:t>
      </w:r>
      <w:proofErr w:type="spellEnd"/>
      <w:r w:rsidR="006B2F47" w:rsidRPr="006B2F47">
        <w:rPr>
          <w:szCs w:val="28"/>
        </w:rPr>
        <w:t xml:space="preserve"> 10, </w:t>
      </w:r>
      <w:proofErr w:type="spellStart"/>
      <w:r w:rsidR="006B2F47" w:rsidRPr="006B2F47">
        <w:rPr>
          <w:szCs w:val="28"/>
        </w:rPr>
        <w:t>OECD</w:t>
      </w:r>
      <w:proofErr w:type="spellEnd"/>
      <w:r w:rsidR="006B2F47" w:rsidRPr="006B2F47">
        <w:rPr>
          <w:szCs w:val="28"/>
        </w:rPr>
        <w:t xml:space="preserve">" </w:t>
      </w:r>
      <w:hyperlink r:id="rId9" w:history="1">
        <w:r w:rsidR="006B2F47" w:rsidRPr="006B2F47">
          <w:rPr>
            <w:rStyle w:val="af"/>
            <w:color w:val="auto"/>
            <w:szCs w:val="28"/>
            <w:u w:val="none"/>
          </w:rPr>
          <w:t>https://www.oecd.org/en/publications/the-global-forum-on-productivity-at-10_ca7295d9-en/full-report/from-symptoms-to-solutions-the-structural-roots-of-labour-shortages_08668d47.html</w:t>
        </w:r>
      </w:hyperlink>
    </w:p>
    <w:p w14:paraId="097C95DA" w14:textId="3698623C" w:rsidR="00E96003" w:rsidRPr="00E96003" w:rsidRDefault="00E96003" w:rsidP="00A1054A">
      <w:pPr>
        <w:ind w:firstLine="567"/>
        <w:contextualSpacing/>
        <w:rPr>
          <w:szCs w:val="28"/>
        </w:rPr>
      </w:pPr>
      <w:r w:rsidRPr="006B2F47">
        <w:rPr>
          <w:szCs w:val="28"/>
        </w:rPr>
        <w:t>[1</w:t>
      </w:r>
      <w:r>
        <w:rPr>
          <w:szCs w:val="28"/>
        </w:rPr>
        <w:t>1</w:t>
      </w:r>
      <w:r w:rsidRPr="006B2F47">
        <w:rPr>
          <w:szCs w:val="28"/>
        </w:rPr>
        <w:t>]</w:t>
      </w:r>
      <w:r w:rsidRPr="006B2F47">
        <w:t xml:space="preserve"> </w:t>
      </w:r>
      <w:proofErr w:type="spellStart"/>
      <w:r>
        <w:rPr>
          <w:szCs w:val="28"/>
        </w:rPr>
        <w:t>European</w:t>
      </w:r>
      <w:proofErr w:type="spellEnd"/>
      <w:r>
        <w:rPr>
          <w:szCs w:val="28"/>
        </w:rPr>
        <w:t xml:space="preserve"> </w:t>
      </w:r>
      <w:proofErr w:type="spellStart"/>
      <w:r>
        <w:rPr>
          <w:szCs w:val="28"/>
        </w:rPr>
        <w:t>Commission</w:t>
      </w:r>
      <w:proofErr w:type="spellEnd"/>
      <w:r>
        <w:rPr>
          <w:szCs w:val="28"/>
        </w:rPr>
        <w:t>. (2024). „</w:t>
      </w:r>
      <w:proofErr w:type="spellStart"/>
      <w:r w:rsidRPr="00E96003">
        <w:rPr>
          <w:szCs w:val="28"/>
        </w:rPr>
        <w:t>Annual</w:t>
      </w:r>
      <w:proofErr w:type="spellEnd"/>
      <w:r w:rsidRPr="00E96003">
        <w:rPr>
          <w:szCs w:val="28"/>
        </w:rPr>
        <w:t xml:space="preserve"> </w:t>
      </w:r>
      <w:proofErr w:type="spellStart"/>
      <w:r w:rsidRPr="00E96003">
        <w:rPr>
          <w:szCs w:val="28"/>
        </w:rPr>
        <w:t>Single</w:t>
      </w:r>
      <w:proofErr w:type="spellEnd"/>
      <w:r w:rsidRPr="00E96003">
        <w:rPr>
          <w:szCs w:val="28"/>
        </w:rPr>
        <w:t xml:space="preserve"> Market </w:t>
      </w:r>
      <w:proofErr w:type="spellStart"/>
      <w:r w:rsidR="00080D43">
        <w:rPr>
          <w:szCs w:val="28"/>
        </w:rPr>
        <w:t>and</w:t>
      </w:r>
      <w:proofErr w:type="spellEnd"/>
      <w:r w:rsidR="00080D43">
        <w:rPr>
          <w:szCs w:val="28"/>
        </w:rPr>
        <w:t xml:space="preserve"> </w:t>
      </w:r>
      <w:proofErr w:type="spellStart"/>
      <w:r w:rsidR="00080D43">
        <w:rPr>
          <w:szCs w:val="28"/>
        </w:rPr>
        <w:t>Competitiveness</w:t>
      </w:r>
      <w:proofErr w:type="spellEnd"/>
      <w:r w:rsidR="00080D43">
        <w:rPr>
          <w:szCs w:val="28"/>
        </w:rPr>
        <w:t xml:space="preserve"> </w:t>
      </w:r>
      <w:proofErr w:type="spellStart"/>
      <w:r w:rsidR="00080D43">
        <w:rPr>
          <w:szCs w:val="28"/>
        </w:rPr>
        <w:t>Report</w:t>
      </w:r>
      <w:proofErr w:type="spellEnd"/>
      <w:r w:rsidR="00080D43">
        <w:rPr>
          <w:szCs w:val="28"/>
        </w:rPr>
        <w:t xml:space="preserve"> 2024“</w:t>
      </w:r>
      <w:r w:rsidRPr="00E96003">
        <w:rPr>
          <w:szCs w:val="28"/>
        </w:rPr>
        <w:t xml:space="preserve">. Publications Office </w:t>
      </w:r>
      <w:proofErr w:type="spellStart"/>
      <w:r w:rsidRPr="00E96003">
        <w:rPr>
          <w:szCs w:val="28"/>
        </w:rPr>
        <w:t>of</w:t>
      </w:r>
      <w:proofErr w:type="spellEnd"/>
      <w:r w:rsidRPr="00E96003">
        <w:rPr>
          <w:szCs w:val="28"/>
        </w:rPr>
        <w:t xml:space="preserve"> </w:t>
      </w:r>
      <w:proofErr w:type="spellStart"/>
      <w:r w:rsidRPr="00E96003">
        <w:rPr>
          <w:szCs w:val="28"/>
        </w:rPr>
        <w:t>the</w:t>
      </w:r>
      <w:proofErr w:type="spellEnd"/>
      <w:r w:rsidRPr="00E96003">
        <w:rPr>
          <w:szCs w:val="28"/>
        </w:rPr>
        <w:t xml:space="preserve"> </w:t>
      </w:r>
      <w:proofErr w:type="spellStart"/>
      <w:r w:rsidRPr="00E96003">
        <w:rPr>
          <w:szCs w:val="28"/>
        </w:rPr>
        <w:t>European</w:t>
      </w:r>
      <w:proofErr w:type="spellEnd"/>
      <w:r w:rsidRPr="00E96003">
        <w:rPr>
          <w:szCs w:val="28"/>
        </w:rPr>
        <w:t xml:space="preserve"> </w:t>
      </w:r>
      <w:proofErr w:type="spellStart"/>
      <w:r w:rsidRPr="00E96003">
        <w:rPr>
          <w:szCs w:val="28"/>
        </w:rPr>
        <w:t>Union</w:t>
      </w:r>
      <w:proofErr w:type="spellEnd"/>
      <w:r w:rsidRPr="00E96003">
        <w:rPr>
          <w:szCs w:val="28"/>
        </w:rPr>
        <w:t>.</w:t>
      </w:r>
    </w:p>
    <w:p w14:paraId="4B306255" w14:textId="56AD1455" w:rsidR="006B2F47" w:rsidRPr="00EE5668" w:rsidRDefault="00B10880" w:rsidP="00A1054A">
      <w:pPr>
        <w:ind w:firstLine="567"/>
        <w:contextualSpacing/>
        <w:jc w:val="both"/>
        <w:rPr>
          <w:szCs w:val="28"/>
        </w:rPr>
      </w:pPr>
      <w:hyperlink r:id="rId10" w:history="1">
        <w:r w:rsidRPr="00EE5668">
          <w:rPr>
            <w:rStyle w:val="af"/>
            <w:color w:val="auto"/>
            <w:szCs w:val="28"/>
            <w:u w:val="none"/>
          </w:rPr>
          <w:t>https://ec.europa.eu/eurostat/cache/countryfacts/?pk_source=google&amp;pk_medium=cpc&amp;pk_campaign=eurostat_search_2026&amp;pk_content=country_comparison&amp;gad_source=1&amp;gad_campaignid=23971847418&amp;gclid=CjwKCAjwqonVBhA4EiwA9wYJ3TMV1l9AeE9hOpLE-NEh_FtChYXoL</w:t>
        </w:r>
        <w:r w:rsidRPr="00EE5668">
          <w:rPr>
            <w:rStyle w:val="af"/>
            <w:color w:val="auto"/>
            <w:szCs w:val="28"/>
            <w:u w:val="none"/>
            <w:lang w:val="en-US"/>
          </w:rPr>
          <w:t xml:space="preserve"> </w:t>
        </w:r>
        <w:proofErr w:type="spellStart"/>
        <w:r w:rsidRPr="00EE5668">
          <w:rPr>
            <w:rStyle w:val="af"/>
            <w:color w:val="auto"/>
            <w:szCs w:val="28"/>
            <w:u w:val="none"/>
          </w:rPr>
          <w:t>9gOsd_f73a5Pv4lBg_AMXHuehoCleUQAvD_BwE</w:t>
        </w:r>
        <w:proofErr w:type="spellEnd"/>
        <w:r w:rsidRPr="00EE5668">
          <w:rPr>
            <w:rStyle w:val="af"/>
            <w:color w:val="auto"/>
            <w:szCs w:val="28"/>
            <w:u w:val="none"/>
          </w:rPr>
          <w:t>#?</w:t>
        </w:r>
        <w:proofErr w:type="spellStart"/>
        <w:r w:rsidRPr="00EE5668">
          <w:rPr>
            <w:rStyle w:val="af"/>
            <w:color w:val="auto"/>
            <w:szCs w:val="28"/>
            <w:u w:val="none"/>
          </w:rPr>
          <w:t>geo</w:t>
        </w:r>
        <w:proofErr w:type="spellEnd"/>
        <w:r w:rsidRPr="00EE5668">
          <w:rPr>
            <w:rStyle w:val="af"/>
            <w:color w:val="auto"/>
            <w:szCs w:val="28"/>
            <w:u w:val="none"/>
          </w:rPr>
          <w:t>=</w:t>
        </w:r>
        <w:proofErr w:type="spellStart"/>
        <w:r w:rsidRPr="00EE5668">
          <w:rPr>
            <w:rStyle w:val="af"/>
            <w:color w:val="auto"/>
            <w:szCs w:val="28"/>
            <w:u w:val="none"/>
          </w:rPr>
          <w:t>EU,EA</w:t>
        </w:r>
        <w:proofErr w:type="spellEnd"/>
      </w:hyperlink>
    </w:p>
    <w:p w14:paraId="5F197DB6" w14:textId="5DC27B89" w:rsidR="00AD2EE2" w:rsidRDefault="00080D43" w:rsidP="00A1054A">
      <w:pPr>
        <w:ind w:firstLine="567"/>
        <w:contextualSpacing/>
        <w:jc w:val="both"/>
        <w:rPr>
          <w:szCs w:val="28"/>
        </w:rPr>
      </w:pPr>
      <w:r w:rsidRPr="006B2F47">
        <w:rPr>
          <w:szCs w:val="28"/>
        </w:rPr>
        <w:t>[1</w:t>
      </w:r>
      <w:r>
        <w:rPr>
          <w:szCs w:val="28"/>
        </w:rPr>
        <w:t>2</w:t>
      </w:r>
      <w:r w:rsidRPr="006B2F47">
        <w:rPr>
          <w:szCs w:val="28"/>
        </w:rPr>
        <w:t>]</w:t>
      </w:r>
      <w:r w:rsidR="00AD2EE2">
        <w:rPr>
          <w:szCs w:val="28"/>
        </w:rPr>
        <w:t xml:space="preserve"> </w:t>
      </w:r>
      <w:proofErr w:type="spellStart"/>
      <w:r w:rsidR="00AD2EE2" w:rsidRPr="00AD2EE2">
        <w:rPr>
          <w:szCs w:val="28"/>
        </w:rPr>
        <w:t>OECD</w:t>
      </w:r>
      <w:proofErr w:type="spellEnd"/>
      <w:r w:rsidR="00AD2EE2" w:rsidRPr="00AD2EE2">
        <w:rPr>
          <w:szCs w:val="28"/>
        </w:rPr>
        <w:t xml:space="preserve"> (2025), </w:t>
      </w:r>
      <w:proofErr w:type="spellStart"/>
      <w:r w:rsidR="00AD2EE2" w:rsidRPr="00AD2EE2">
        <w:rPr>
          <w:szCs w:val="28"/>
        </w:rPr>
        <w:t>OECD</w:t>
      </w:r>
      <w:proofErr w:type="spellEnd"/>
      <w:r w:rsidR="00AD2EE2" w:rsidRPr="00AD2EE2">
        <w:rPr>
          <w:szCs w:val="28"/>
        </w:rPr>
        <w:t xml:space="preserve"> </w:t>
      </w:r>
      <w:proofErr w:type="spellStart"/>
      <w:r w:rsidR="00AD2EE2" w:rsidRPr="00AD2EE2">
        <w:rPr>
          <w:szCs w:val="28"/>
        </w:rPr>
        <w:t>Reviews</w:t>
      </w:r>
      <w:proofErr w:type="spellEnd"/>
      <w:r w:rsidR="00AD2EE2" w:rsidRPr="00AD2EE2">
        <w:rPr>
          <w:szCs w:val="28"/>
        </w:rPr>
        <w:t xml:space="preserve"> </w:t>
      </w:r>
      <w:proofErr w:type="spellStart"/>
      <w:r w:rsidR="00AD2EE2" w:rsidRPr="00AD2EE2">
        <w:rPr>
          <w:szCs w:val="28"/>
        </w:rPr>
        <w:t>of</w:t>
      </w:r>
      <w:proofErr w:type="spellEnd"/>
      <w:r w:rsidR="00AD2EE2" w:rsidRPr="00AD2EE2">
        <w:rPr>
          <w:szCs w:val="28"/>
        </w:rPr>
        <w:t xml:space="preserve"> </w:t>
      </w:r>
      <w:proofErr w:type="spellStart"/>
      <w:r w:rsidR="00AD2EE2" w:rsidRPr="00AD2EE2">
        <w:rPr>
          <w:szCs w:val="28"/>
        </w:rPr>
        <w:t>Labour</w:t>
      </w:r>
      <w:proofErr w:type="spellEnd"/>
      <w:r w:rsidR="00AD2EE2" w:rsidRPr="00AD2EE2">
        <w:rPr>
          <w:szCs w:val="28"/>
        </w:rPr>
        <w:t xml:space="preserve"> Market </w:t>
      </w:r>
      <w:proofErr w:type="spellStart"/>
      <w:r w:rsidR="00AD2EE2" w:rsidRPr="00AD2EE2">
        <w:rPr>
          <w:szCs w:val="28"/>
        </w:rPr>
        <w:t>and</w:t>
      </w:r>
      <w:proofErr w:type="spellEnd"/>
      <w:r w:rsidR="00AD2EE2" w:rsidRPr="00AD2EE2">
        <w:rPr>
          <w:szCs w:val="28"/>
        </w:rPr>
        <w:t xml:space="preserve"> </w:t>
      </w:r>
      <w:proofErr w:type="spellStart"/>
      <w:r w:rsidR="00AD2EE2" w:rsidRPr="00AD2EE2">
        <w:rPr>
          <w:szCs w:val="28"/>
        </w:rPr>
        <w:t>Social</w:t>
      </w:r>
      <w:proofErr w:type="spellEnd"/>
      <w:r w:rsidR="00AD2EE2" w:rsidRPr="00AD2EE2">
        <w:rPr>
          <w:szCs w:val="28"/>
        </w:rPr>
        <w:t xml:space="preserve"> </w:t>
      </w:r>
      <w:proofErr w:type="spellStart"/>
      <w:r w:rsidR="00AD2EE2" w:rsidRPr="00AD2EE2">
        <w:rPr>
          <w:szCs w:val="28"/>
        </w:rPr>
        <w:t>Policies</w:t>
      </w:r>
      <w:proofErr w:type="spellEnd"/>
      <w:r w:rsidR="00AD2EE2" w:rsidRPr="00AD2EE2">
        <w:rPr>
          <w:szCs w:val="28"/>
        </w:rPr>
        <w:t xml:space="preserve">: </w:t>
      </w:r>
      <w:proofErr w:type="spellStart"/>
      <w:r w:rsidR="00AD2EE2" w:rsidRPr="00AD2EE2">
        <w:rPr>
          <w:szCs w:val="28"/>
        </w:rPr>
        <w:t>Bulgaria</w:t>
      </w:r>
      <w:proofErr w:type="spellEnd"/>
      <w:r w:rsidR="00AD2EE2" w:rsidRPr="00AD2EE2">
        <w:rPr>
          <w:szCs w:val="28"/>
        </w:rPr>
        <w:t xml:space="preserve"> 2025, </w:t>
      </w:r>
      <w:proofErr w:type="spellStart"/>
      <w:r w:rsidR="00AD2EE2" w:rsidRPr="00AD2EE2">
        <w:rPr>
          <w:szCs w:val="28"/>
        </w:rPr>
        <w:t>OECD</w:t>
      </w:r>
      <w:proofErr w:type="spellEnd"/>
      <w:r w:rsidR="00AD2EE2" w:rsidRPr="00AD2EE2">
        <w:rPr>
          <w:szCs w:val="28"/>
        </w:rPr>
        <w:t xml:space="preserve"> </w:t>
      </w:r>
      <w:proofErr w:type="spellStart"/>
      <w:r w:rsidR="00AD2EE2" w:rsidRPr="00AD2EE2">
        <w:rPr>
          <w:szCs w:val="28"/>
        </w:rPr>
        <w:t>Reviews</w:t>
      </w:r>
      <w:proofErr w:type="spellEnd"/>
      <w:r w:rsidR="00AD2EE2" w:rsidRPr="00AD2EE2">
        <w:rPr>
          <w:szCs w:val="28"/>
        </w:rPr>
        <w:t xml:space="preserve"> </w:t>
      </w:r>
      <w:proofErr w:type="spellStart"/>
      <w:r w:rsidR="00AD2EE2" w:rsidRPr="00AD2EE2">
        <w:rPr>
          <w:szCs w:val="28"/>
        </w:rPr>
        <w:t>of</w:t>
      </w:r>
      <w:proofErr w:type="spellEnd"/>
      <w:r w:rsidR="00AD2EE2" w:rsidRPr="00AD2EE2">
        <w:rPr>
          <w:szCs w:val="28"/>
        </w:rPr>
        <w:t xml:space="preserve"> </w:t>
      </w:r>
      <w:proofErr w:type="spellStart"/>
      <w:r w:rsidR="00AD2EE2" w:rsidRPr="00AD2EE2">
        <w:rPr>
          <w:szCs w:val="28"/>
        </w:rPr>
        <w:t>Labour</w:t>
      </w:r>
      <w:proofErr w:type="spellEnd"/>
      <w:r w:rsidR="00AD2EE2" w:rsidRPr="00AD2EE2">
        <w:rPr>
          <w:szCs w:val="28"/>
        </w:rPr>
        <w:t xml:space="preserve"> Market </w:t>
      </w:r>
      <w:proofErr w:type="spellStart"/>
      <w:r w:rsidR="00AD2EE2" w:rsidRPr="00AD2EE2">
        <w:rPr>
          <w:szCs w:val="28"/>
        </w:rPr>
        <w:t>and</w:t>
      </w:r>
      <w:proofErr w:type="spellEnd"/>
      <w:r w:rsidR="00AD2EE2" w:rsidRPr="00AD2EE2">
        <w:rPr>
          <w:szCs w:val="28"/>
        </w:rPr>
        <w:t xml:space="preserve"> </w:t>
      </w:r>
      <w:proofErr w:type="spellStart"/>
      <w:r w:rsidR="00AD2EE2" w:rsidRPr="00AD2EE2">
        <w:rPr>
          <w:szCs w:val="28"/>
        </w:rPr>
        <w:t>Social</w:t>
      </w:r>
      <w:proofErr w:type="spellEnd"/>
      <w:r w:rsidR="00AD2EE2" w:rsidRPr="00AD2EE2">
        <w:rPr>
          <w:szCs w:val="28"/>
        </w:rPr>
        <w:t xml:space="preserve"> </w:t>
      </w:r>
      <w:proofErr w:type="spellStart"/>
      <w:r w:rsidR="00AD2EE2" w:rsidRPr="00AD2EE2">
        <w:rPr>
          <w:szCs w:val="28"/>
        </w:rPr>
        <w:t>Policies</w:t>
      </w:r>
      <w:proofErr w:type="spellEnd"/>
      <w:r w:rsidR="00AD2EE2" w:rsidRPr="00AD2EE2">
        <w:rPr>
          <w:szCs w:val="28"/>
        </w:rPr>
        <w:t xml:space="preserve">, </w:t>
      </w:r>
      <w:proofErr w:type="spellStart"/>
      <w:r w:rsidR="00AD2EE2" w:rsidRPr="00AD2EE2">
        <w:rPr>
          <w:szCs w:val="28"/>
        </w:rPr>
        <w:t>OECD</w:t>
      </w:r>
      <w:proofErr w:type="spellEnd"/>
      <w:r w:rsidR="00AD2EE2" w:rsidRPr="00AD2EE2">
        <w:rPr>
          <w:szCs w:val="28"/>
        </w:rPr>
        <w:t xml:space="preserve"> </w:t>
      </w:r>
      <w:proofErr w:type="spellStart"/>
      <w:r w:rsidR="00AD2EE2" w:rsidRPr="00AD2EE2">
        <w:rPr>
          <w:szCs w:val="28"/>
        </w:rPr>
        <w:t>Publishing</w:t>
      </w:r>
      <w:proofErr w:type="spellEnd"/>
      <w:r w:rsidR="00AD2EE2" w:rsidRPr="00AD2EE2">
        <w:rPr>
          <w:szCs w:val="28"/>
        </w:rPr>
        <w:t xml:space="preserve">, </w:t>
      </w:r>
      <w:proofErr w:type="spellStart"/>
      <w:r w:rsidR="00AD2EE2" w:rsidRPr="00AD2EE2">
        <w:rPr>
          <w:szCs w:val="28"/>
        </w:rPr>
        <w:t>Paris</w:t>
      </w:r>
      <w:proofErr w:type="spellEnd"/>
      <w:r w:rsidR="00AD2EE2" w:rsidRPr="00AD2EE2">
        <w:rPr>
          <w:szCs w:val="28"/>
        </w:rPr>
        <w:t xml:space="preserve">, </w:t>
      </w:r>
      <w:hyperlink r:id="rId11" w:history="1">
        <w:proofErr w:type="spellStart"/>
        <w:r w:rsidR="00AD2EE2" w:rsidRPr="00AD2EE2">
          <w:rPr>
            <w:rStyle w:val="af"/>
            <w:color w:val="auto"/>
            <w:szCs w:val="28"/>
            <w:u w:val="none"/>
          </w:rPr>
          <w:t>https</w:t>
        </w:r>
        <w:proofErr w:type="spellEnd"/>
        <w:r w:rsidR="00AD2EE2" w:rsidRPr="00AD2EE2">
          <w:rPr>
            <w:rStyle w:val="af"/>
            <w:color w:val="auto"/>
            <w:szCs w:val="28"/>
            <w:u w:val="none"/>
          </w:rPr>
          <w:t>://</w:t>
        </w:r>
        <w:proofErr w:type="spellStart"/>
        <w:r w:rsidR="00AD2EE2" w:rsidRPr="00AD2EE2">
          <w:rPr>
            <w:rStyle w:val="af"/>
            <w:color w:val="auto"/>
            <w:szCs w:val="28"/>
            <w:u w:val="none"/>
          </w:rPr>
          <w:t>doi.org</w:t>
        </w:r>
        <w:proofErr w:type="spellEnd"/>
        <w:r w:rsidR="00AD2EE2" w:rsidRPr="00AD2EE2">
          <w:rPr>
            <w:rStyle w:val="af"/>
            <w:color w:val="auto"/>
            <w:szCs w:val="28"/>
            <w:u w:val="none"/>
          </w:rPr>
          <w:t>/10.1787/</w:t>
        </w:r>
        <w:proofErr w:type="spellStart"/>
        <w:r w:rsidR="00AD2EE2" w:rsidRPr="00AD2EE2">
          <w:rPr>
            <w:rStyle w:val="af"/>
            <w:color w:val="auto"/>
            <w:szCs w:val="28"/>
            <w:u w:val="none"/>
          </w:rPr>
          <w:t>81e7cac7-en</w:t>
        </w:r>
        <w:proofErr w:type="spellEnd"/>
      </w:hyperlink>
      <w:r w:rsidR="00AD2EE2" w:rsidRPr="00AD2EE2">
        <w:rPr>
          <w:szCs w:val="28"/>
        </w:rPr>
        <w:t>.</w:t>
      </w:r>
    </w:p>
    <w:p w14:paraId="090A2990" w14:textId="0EC3FA93" w:rsidR="00AD2EE2" w:rsidRPr="0070430C" w:rsidRDefault="00AD2EE2" w:rsidP="00A1054A">
      <w:pPr>
        <w:ind w:firstLine="567"/>
        <w:contextualSpacing/>
        <w:jc w:val="both"/>
        <w:rPr>
          <w:szCs w:val="28"/>
        </w:rPr>
      </w:pPr>
      <w:r w:rsidRPr="004441A1">
        <w:rPr>
          <w:szCs w:val="28"/>
        </w:rPr>
        <w:t>[</w:t>
      </w:r>
      <w:r w:rsidR="004441A1" w:rsidRPr="004441A1">
        <w:rPr>
          <w:szCs w:val="28"/>
        </w:rPr>
        <w:t>1</w:t>
      </w:r>
      <w:r w:rsidRPr="004441A1">
        <w:rPr>
          <w:szCs w:val="28"/>
        </w:rPr>
        <w:t xml:space="preserve">3] </w:t>
      </w:r>
      <w:proofErr w:type="spellStart"/>
      <w:r w:rsidRPr="004441A1">
        <w:rPr>
          <w:szCs w:val="28"/>
        </w:rPr>
        <w:t>OECD</w:t>
      </w:r>
      <w:proofErr w:type="spellEnd"/>
      <w:r w:rsidRPr="004441A1">
        <w:rPr>
          <w:szCs w:val="28"/>
        </w:rPr>
        <w:t xml:space="preserve"> (2024), </w:t>
      </w:r>
      <w:proofErr w:type="spellStart"/>
      <w:r w:rsidRPr="004441A1">
        <w:rPr>
          <w:szCs w:val="28"/>
        </w:rPr>
        <w:t>OECD</w:t>
      </w:r>
      <w:proofErr w:type="spellEnd"/>
      <w:r w:rsidRPr="004441A1">
        <w:rPr>
          <w:szCs w:val="28"/>
        </w:rPr>
        <w:t xml:space="preserve"> </w:t>
      </w:r>
      <w:proofErr w:type="spellStart"/>
      <w:r w:rsidRPr="004441A1">
        <w:rPr>
          <w:szCs w:val="28"/>
        </w:rPr>
        <w:t>Economic</w:t>
      </w:r>
      <w:proofErr w:type="spellEnd"/>
      <w:r w:rsidRPr="004441A1">
        <w:rPr>
          <w:szCs w:val="28"/>
        </w:rPr>
        <w:t xml:space="preserve"> Outlook, </w:t>
      </w:r>
      <w:proofErr w:type="spellStart"/>
      <w:r w:rsidRPr="004441A1">
        <w:rPr>
          <w:szCs w:val="28"/>
        </w:rPr>
        <w:t>Volume</w:t>
      </w:r>
      <w:proofErr w:type="spellEnd"/>
      <w:r w:rsidRPr="004441A1">
        <w:rPr>
          <w:szCs w:val="28"/>
        </w:rPr>
        <w:t xml:space="preserve"> 2024 </w:t>
      </w:r>
      <w:proofErr w:type="spellStart"/>
      <w:r w:rsidRPr="004441A1">
        <w:rPr>
          <w:szCs w:val="28"/>
        </w:rPr>
        <w:t>Issue</w:t>
      </w:r>
      <w:proofErr w:type="spellEnd"/>
      <w:r w:rsidRPr="004441A1">
        <w:rPr>
          <w:szCs w:val="28"/>
        </w:rPr>
        <w:t xml:space="preserve"> 2: </w:t>
      </w:r>
      <w:proofErr w:type="spellStart"/>
      <w:r w:rsidRPr="004441A1">
        <w:rPr>
          <w:szCs w:val="28"/>
        </w:rPr>
        <w:t>Resilience</w:t>
      </w:r>
      <w:proofErr w:type="spellEnd"/>
      <w:r w:rsidRPr="004441A1">
        <w:rPr>
          <w:szCs w:val="28"/>
        </w:rPr>
        <w:t xml:space="preserve"> </w:t>
      </w:r>
      <w:proofErr w:type="spellStart"/>
      <w:r w:rsidRPr="004441A1">
        <w:rPr>
          <w:szCs w:val="28"/>
        </w:rPr>
        <w:t>in</w:t>
      </w:r>
      <w:proofErr w:type="spellEnd"/>
      <w:r w:rsidRPr="004441A1">
        <w:rPr>
          <w:szCs w:val="28"/>
        </w:rPr>
        <w:t xml:space="preserve"> </w:t>
      </w:r>
      <w:proofErr w:type="spellStart"/>
      <w:r w:rsidRPr="004441A1">
        <w:rPr>
          <w:szCs w:val="28"/>
        </w:rPr>
        <w:t>uncertain</w:t>
      </w:r>
      <w:proofErr w:type="spellEnd"/>
      <w:r w:rsidRPr="004441A1">
        <w:rPr>
          <w:szCs w:val="28"/>
        </w:rPr>
        <w:t xml:space="preserve"> </w:t>
      </w:r>
      <w:proofErr w:type="spellStart"/>
      <w:r w:rsidRPr="004441A1">
        <w:rPr>
          <w:szCs w:val="28"/>
        </w:rPr>
        <w:t>times</w:t>
      </w:r>
      <w:proofErr w:type="spellEnd"/>
      <w:r w:rsidRPr="004441A1">
        <w:rPr>
          <w:szCs w:val="28"/>
        </w:rPr>
        <w:t xml:space="preserve">, </w:t>
      </w:r>
      <w:proofErr w:type="spellStart"/>
      <w:r w:rsidRPr="004441A1">
        <w:rPr>
          <w:szCs w:val="28"/>
        </w:rPr>
        <w:t>OECD</w:t>
      </w:r>
      <w:proofErr w:type="spellEnd"/>
      <w:r w:rsidRPr="004441A1">
        <w:rPr>
          <w:szCs w:val="28"/>
        </w:rPr>
        <w:t xml:space="preserve"> </w:t>
      </w:r>
      <w:proofErr w:type="spellStart"/>
      <w:r w:rsidRPr="004441A1">
        <w:rPr>
          <w:szCs w:val="28"/>
        </w:rPr>
        <w:t>Publishing</w:t>
      </w:r>
      <w:proofErr w:type="spellEnd"/>
      <w:r w:rsidRPr="004441A1">
        <w:rPr>
          <w:szCs w:val="28"/>
        </w:rPr>
        <w:t xml:space="preserve">, </w:t>
      </w:r>
      <w:proofErr w:type="spellStart"/>
      <w:r w:rsidRPr="004441A1">
        <w:rPr>
          <w:szCs w:val="28"/>
        </w:rPr>
        <w:t>Paris</w:t>
      </w:r>
      <w:proofErr w:type="spellEnd"/>
      <w:r w:rsidRPr="004441A1">
        <w:rPr>
          <w:szCs w:val="28"/>
        </w:rPr>
        <w:t xml:space="preserve">, </w:t>
      </w:r>
      <w:hyperlink r:id="rId12" w:history="1">
        <w:proofErr w:type="spellStart"/>
        <w:r w:rsidR="00FF0170" w:rsidRPr="0070430C">
          <w:rPr>
            <w:rStyle w:val="af"/>
            <w:color w:val="auto"/>
            <w:szCs w:val="28"/>
            <w:u w:val="none"/>
          </w:rPr>
          <w:t>https</w:t>
        </w:r>
        <w:proofErr w:type="spellEnd"/>
        <w:r w:rsidR="00FF0170" w:rsidRPr="0070430C">
          <w:rPr>
            <w:rStyle w:val="af"/>
            <w:color w:val="auto"/>
            <w:szCs w:val="28"/>
            <w:u w:val="none"/>
          </w:rPr>
          <w:t>://</w:t>
        </w:r>
        <w:proofErr w:type="spellStart"/>
        <w:r w:rsidR="00FF0170" w:rsidRPr="0070430C">
          <w:rPr>
            <w:rStyle w:val="af"/>
            <w:color w:val="auto"/>
            <w:szCs w:val="28"/>
            <w:u w:val="none"/>
          </w:rPr>
          <w:t>doi.org</w:t>
        </w:r>
        <w:proofErr w:type="spellEnd"/>
        <w:r w:rsidR="00FF0170" w:rsidRPr="0070430C">
          <w:rPr>
            <w:rStyle w:val="af"/>
            <w:color w:val="auto"/>
            <w:szCs w:val="28"/>
            <w:u w:val="none"/>
          </w:rPr>
          <w:t>/10.1787/</w:t>
        </w:r>
        <w:proofErr w:type="spellStart"/>
        <w:r w:rsidR="00FF0170" w:rsidRPr="0070430C">
          <w:rPr>
            <w:rStyle w:val="af"/>
            <w:color w:val="auto"/>
            <w:szCs w:val="28"/>
            <w:u w:val="none"/>
          </w:rPr>
          <w:t>d8814e8b-en</w:t>
        </w:r>
        <w:proofErr w:type="spellEnd"/>
      </w:hyperlink>
      <w:r w:rsidRPr="0070430C">
        <w:rPr>
          <w:szCs w:val="28"/>
        </w:rPr>
        <w:t xml:space="preserve">. </w:t>
      </w:r>
    </w:p>
    <w:p w14:paraId="7609B238" w14:textId="77777777" w:rsidR="006846A0" w:rsidRPr="0070430C" w:rsidRDefault="00FF0170" w:rsidP="00724533">
      <w:pPr>
        <w:ind w:firstLine="567"/>
        <w:contextualSpacing/>
        <w:jc w:val="both"/>
        <w:rPr>
          <w:szCs w:val="28"/>
        </w:rPr>
      </w:pPr>
      <w:r w:rsidRPr="0070430C">
        <w:rPr>
          <w:szCs w:val="28"/>
        </w:rPr>
        <w:t>[14]</w:t>
      </w:r>
      <w:r w:rsidR="00724533" w:rsidRPr="0070430C">
        <w:rPr>
          <w:szCs w:val="28"/>
        </w:rPr>
        <w:t xml:space="preserve"> </w:t>
      </w:r>
      <w:proofErr w:type="spellStart"/>
      <w:r w:rsidR="00724533" w:rsidRPr="0070430C">
        <w:rPr>
          <w:szCs w:val="28"/>
        </w:rPr>
        <w:t>EURES</w:t>
      </w:r>
      <w:proofErr w:type="spellEnd"/>
      <w:r w:rsidR="00724533" w:rsidRPr="0070430C">
        <w:rPr>
          <w:szCs w:val="28"/>
        </w:rPr>
        <w:t>/</w:t>
      </w:r>
      <w:proofErr w:type="spellStart"/>
      <w:r w:rsidR="00724533" w:rsidRPr="0070430C">
        <w:rPr>
          <w:szCs w:val="28"/>
        </w:rPr>
        <w:t>Eurostat</w:t>
      </w:r>
      <w:proofErr w:type="spellEnd"/>
      <w:r w:rsidR="00724533" w:rsidRPr="0070430C">
        <w:rPr>
          <w:szCs w:val="28"/>
        </w:rPr>
        <w:t xml:space="preserve">, </w:t>
      </w:r>
      <w:proofErr w:type="spellStart"/>
      <w:r w:rsidR="00724533" w:rsidRPr="0070430C">
        <w:rPr>
          <w:szCs w:val="28"/>
        </w:rPr>
        <w:t>Labour</w:t>
      </w:r>
      <w:proofErr w:type="spellEnd"/>
      <w:r w:rsidR="00724533" w:rsidRPr="0070430C">
        <w:rPr>
          <w:szCs w:val="28"/>
        </w:rPr>
        <w:t xml:space="preserve"> Market </w:t>
      </w:r>
      <w:proofErr w:type="spellStart"/>
      <w:r w:rsidR="00724533" w:rsidRPr="0070430C">
        <w:rPr>
          <w:szCs w:val="28"/>
        </w:rPr>
        <w:t>Information</w:t>
      </w:r>
      <w:proofErr w:type="spellEnd"/>
      <w:r w:rsidR="00724533" w:rsidRPr="0070430C">
        <w:rPr>
          <w:szCs w:val="28"/>
        </w:rPr>
        <w:t xml:space="preserve"> – </w:t>
      </w:r>
      <w:proofErr w:type="spellStart"/>
      <w:r w:rsidR="00724533" w:rsidRPr="0070430C">
        <w:rPr>
          <w:szCs w:val="28"/>
        </w:rPr>
        <w:t>Bulgaria</w:t>
      </w:r>
      <w:proofErr w:type="spellEnd"/>
      <w:r w:rsidR="00724533" w:rsidRPr="0070430C">
        <w:rPr>
          <w:szCs w:val="28"/>
        </w:rPr>
        <w:t>, показател годишни коефициенти за 2020</w:t>
      </w:r>
      <w:r w:rsidR="006846A0" w:rsidRPr="0070430C">
        <w:rPr>
          <w:szCs w:val="28"/>
        </w:rPr>
        <w:t xml:space="preserve"> </w:t>
      </w:r>
      <w:r w:rsidR="00724533" w:rsidRPr="0070430C">
        <w:rPr>
          <w:szCs w:val="28"/>
        </w:rPr>
        <w:t>–</w:t>
      </w:r>
      <w:r w:rsidR="006846A0" w:rsidRPr="0070430C">
        <w:rPr>
          <w:szCs w:val="28"/>
        </w:rPr>
        <w:t xml:space="preserve"> </w:t>
      </w:r>
      <w:r w:rsidR="00724533" w:rsidRPr="0070430C">
        <w:rPr>
          <w:szCs w:val="28"/>
        </w:rPr>
        <w:t>2023 г.</w:t>
      </w:r>
    </w:p>
    <w:p w14:paraId="09D33BB3" w14:textId="6D06FB10" w:rsidR="00724533" w:rsidRPr="0070430C" w:rsidRDefault="00060E2F" w:rsidP="00724533">
      <w:pPr>
        <w:ind w:firstLine="567"/>
        <w:contextualSpacing/>
        <w:jc w:val="both"/>
        <w:rPr>
          <w:szCs w:val="28"/>
        </w:rPr>
      </w:pPr>
      <w:r w:rsidRPr="0070430C">
        <w:rPr>
          <w:szCs w:val="28"/>
        </w:rPr>
        <w:t>https://eures.europa.eu/living-and-working/labour-market-information/labour-market-information-bulgaria_bg</w:t>
      </w:r>
    </w:p>
    <w:p w14:paraId="42F20FB1" w14:textId="4BD9EBDB" w:rsidR="00060E2F" w:rsidRPr="0070430C" w:rsidRDefault="00060E2F" w:rsidP="00724533">
      <w:pPr>
        <w:ind w:firstLine="567"/>
        <w:contextualSpacing/>
        <w:jc w:val="both"/>
      </w:pPr>
      <w:r w:rsidRPr="0070430C">
        <w:rPr>
          <w:szCs w:val="28"/>
        </w:rPr>
        <w:t xml:space="preserve">[15] </w:t>
      </w:r>
      <w:hyperlink r:id="rId13" w:history="1">
        <w:proofErr w:type="spellStart"/>
        <w:r w:rsidRPr="0070430C">
          <w:rPr>
            <w:rStyle w:val="af"/>
            <w:color w:val="auto"/>
            <w:szCs w:val="28"/>
            <w:u w:val="none"/>
          </w:rPr>
          <w:t>https</w:t>
        </w:r>
        <w:proofErr w:type="spellEnd"/>
        <w:r w:rsidRPr="0070430C">
          <w:rPr>
            <w:rStyle w:val="af"/>
            <w:color w:val="auto"/>
            <w:szCs w:val="28"/>
            <w:u w:val="none"/>
          </w:rPr>
          <w:t>://</w:t>
        </w:r>
        <w:proofErr w:type="spellStart"/>
        <w:r w:rsidRPr="0070430C">
          <w:rPr>
            <w:rStyle w:val="af"/>
            <w:color w:val="auto"/>
            <w:szCs w:val="28"/>
            <w:u w:val="none"/>
          </w:rPr>
          <w:t>www.nsi.bg</w:t>
        </w:r>
        <w:proofErr w:type="spellEnd"/>
        <w:r w:rsidRPr="0070430C">
          <w:rPr>
            <w:rStyle w:val="af"/>
            <w:color w:val="auto"/>
            <w:szCs w:val="28"/>
            <w:u w:val="none"/>
          </w:rPr>
          <w:t>/</w:t>
        </w:r>
      </w:hyperlink>
    </w:p>
    <w:p w14:paraId="4934B759" w14:textId="513EEEE4" w:rsidR="0070430C" w:rsidRPr="0070430C" w:rsidRDefault="0070430C" w:rsidP="00724533">
      <w:pPr>
        <w:ind w:firstLine="567"/>
        <w:contextualSpacing/>
        <w:jc w:val="both"/>
        <w:rPr>
          <w:szCs w:val="28"/>
        </w:rPr>
      </w:pPr>
      <w:r w:rsidRPr="0070430C">
        <w:rPr>
          <w:szCs w:val="28"/>
        </w:rPr>
        <w:t xml:space="preserve">[16] </w:t>
      </w:r>
      <w:hyperlink r:id="rId14" w:history="1">
        <w:r w:rsidRPr="0070430C">
          <w:rPr>
            <w:rStyle w:val="af"/>
            <w:color w:val="auto"/>
            <w:szCs w:val="28"/>
            <w:u w:val="none"/>
          </w:rPr>
          <w:t>https://balkanservices.com/blog/kakvo-e-esg-i-kak-da-spazite-regulatziite-za-otchitane-na-ustoychivostta-v-srok/</w:t>
        </w:r>
      </w:hyperlink>
    </w:p>
    <w:p w14:paraId="76F56002" w14:textId="6C2F5A3E" w:rsidR="0070430C" w:rsidRPr="0070430C" w:rsidRDefault="0070430C" w:rsidP="0070430C">
      <w:pPr>
        <w:ind w:firstLine="567"/>
        <w:contextualSpacing/>
        <w:jc w:val="both"/>
        <w:rPr>
          <w:szCs w:val="28"/>
        </w:rPr>
      </w:pPr>
      <w:r w:rsidRPr="0070430C">
        <w:rPr>
          <w:szCs w:val="28"/>
        </w:rPr>
        <w:t>[1</w:t>
      </w:r>
      <w:r>
        <w:rPr>
          <w:szCs w:val="28"/>
        </w:rPr>
        <w:t>7</w:t>
      </w:r>
      <w:r w:rsidRPr="0070430C">
        <w:rPr>
          <w:szCs w:val="28"/>
        </w:rPr>
        <w:t>]</w:t>
      </w:r>
      <w:r>
        <w:rPr>
          <w:szCs w:val="28"/>
        </w:rPr>
        <w:t xml:space="preserve"> </w:t>
      </w:r>
      <w:r w:rsidRPr="0070430C">
        <w:rPr>
          <w:szCs w:val="28"/>
        </w:rPr>
        <w:t xml:space="preserve">World </w:t>
      </w:r>
      <w:proofErr w:type="spellStart"/>
      <w:r w:rsidRPr="0070430C">
        <w:rPr>
          <w:szCs w:val="28"/>
        </w:rPr>
        <w:t>Employment</w:t>
      </w:r>
      <w:proofErr w:type="spellEnd"/>
      <w:r w:rsidRPr="0070430C">
        <w:rPr>
          <w:szCs w:val="28"/>
        </w:rPr>
        <w:t xml:space="preserve"> </w:t>
      </w:r>
      <w:proofErr w:type="spellStart"/>
      <w:r w:rsidRPr="0070430C">
        <w:rPr>
          <w:szCs w:val="28"/>
        </w:rPr>
        <w:t>and</w:t>
      </w:r>
      <w:proofErr w:type="spellEnd"/>
      <w:r w:rsidRPr="0070430C">
        <w:rPr>
          <w:szCs w:val="28"/>
        </w:rPr>
        <w:t xml:space="preserve"> </w:t>
      </w:r>
      <w:proofErr w:type="spellStart"/>
      <w:r w:rsidRPr="0070430C">
        <w:rPr>
          <w:szCs w:val="28"/>
        </w:rPr>
        <w:t>Social</w:t>
      </w:r>
      <w:proofErr w:type="spellEnd"/>
      <w:r>
        <w:rPr>
          <w:szCs w:val="28"/>
        </w:rPr>
        <w:t xml:space="preserve"> </w:t>
      </w:r>
      <w:r w:rsidRPr="0070430C">
        <w:rPr>
          <w:szCs w:val="28"/>
        </w:rPr>
        <w:t>Outlook</w:t>
      </w:r>
      <w:r>
        <w:rPr>
          <w:szCs w:val="28"/>
        </w:rPr>
        <w:t xml:space="preserve">, </w:t>
      </w:r>
      <w:r>
        <w:rPr>
          <w:szCs w:val="28"/>
          <w:lang w:val="en-US"/>
        </w:rPr>
        <w:t xml:space="preserve">Trends 2024, </w:t>
      </w:r>
      <w:r w:rsidRPr="0070430C">
        <w:rPr>
          <w:szCs w:val="28"/>
        </w:rPr>
        <w:t xml:space="preserve">113 </w:t>
      </w:r>
      <w:proofErr w:type="spellStart"/>
      <w:r w:rsidRPr="0070430C">
        <w:rPr>
          <w:szCs w:val="28"/>
        </w:rPr>
        <w:t>pp</w:t>
      </w:r>
      <w:proofErr w:type="spellEnd"/>
      <w:r w:rsidRPr="0070430C">
        <w:rPr>
          <w:szCs w:val="28"/>
        </w:rPr>
        <w:t>.</w:t>
      </w:r>
      <w:r>
        <w:rPr>
          <w:szCs w:val="28"/>
          <w:lang w:val="en-US"/>
        </w:rPr>
        <w:t xml:space="preserve">, </w:t>
      </w:r>
      <w:proofErr w:type="spellStart"/>
      <w:r w:rsidRPr="0070430C">
        <w:rPr>
          <w:szCs w:val="28"/>
        </w:rPr>
        <w:t>ISBN</w:t>
      </w:r>
      <w:proofErr w:type="spellEnd"/>
      <w:r w:rsidRPr="0070430C">
        <w:rPr>
          <w:szCs w:val="28"/>
        </w:rPr>
        <w:t xml:space="preserve"> 9789220400425 (</w:t>
      </w:r>
      <w:proofErr w:type="spellStart"/>
      <w:r w:rsidRPr="0070430C">
        <w:rPr>
          <w:szCs w:val="28"/>
        </w:rPr>
        <w:t>pdf</w:t>
      </w:r>
      <w:proofErr w:type="spellEnd"/>
      <w:r w:rsidRPr="0070430C">
        <w:rPr>
          <w:szCs w:val="28"/>
        </w:rPr>
        <w:t>)</w:t>
      </w:r>
    </w:p>
    <w:p w14:paraId="7B6400DB" w14:textId="77777777" w:rsidR="00B10880" w:rsidRDefault="00B10880" w:rsidP="00A1054A">
      <w:pPr>
        <w:ind w:firstLine="567"/>
        <w:contextualSpacing/>
        <w:jc w:val="both"/>
        <w:rPr>
          <w:szCs w:val="28"/>
          <w:lang w:val="en-US"/>
        </w:rPr>
      </w:pPr>
    </w:p>
    <w:p w14:paraId="3E35421B" w14:textId="0EA56D6F" w:rsidR="00FF0170" w:rsidRPr="004441A1" w:rsidRDefault="00FF0170" w:rsidP="00A1054A">
      <w:pPr>
        <w:ind w:firstLine="567"/>
        <w:contextualSpacing/>
        <w:jc w:val="both"/>
        <w:rPr>
          <w:szCs w:val="28"/>
        </w:rPr>
      </w:pPr>
      <w:r w:rsidRPr="00FF0170">
        <w:rPr>
          <w:szCs w:val="28"/>
        </w:rPr>
        <w:t>ЛИТЕРАТУРА:</w:t>
      </w:r>
    </w:p>
    <w:p w14:paraId="1774F3C1" w14:textId="77777777" w:rsidR="004441A1" w:rsidRDefault="004441A1" w:rsidP="00AD2EE2">
      <w:pPr>
        <w:contextualSpacing/>
        <w:jc w:val="both"/>
        <w:rPr>
          <w:i/>
          <w:iCs/>
          <w:sz w:val="24"/>
        </w:rPr>
      </w:pPr>
    </w:p>
    <w:p w14:paraId="70D23DEE" w14:textId="65E93747" w:rsidR="00D06D6E" w:rsidRPr="009931BD" w:rsidRDefault="00D06D6E" w:rsidP="004441A1">
      <w:pPr>
        <w:ind w:firstLine="567"/>
        <w:contextualSpacing/>
        <w:jc w:val="both"/>
        <w:rPr>
          <w:i/>
          <w:iCs/>
          <w:sz w:val="24"/>
        </w:rPr>
      </w:pPr>
      <w:r w:rsidRPr="009931BD">
        <w:rPr>
          <w:i/>
          <w:iCs/>
          <w:sz w:val="24"/>
        </w:rPr>
        <w:t>Доц. д-р Боряна Тодорова Върбанова</w:t>
      </w:r>
    </w:p>
    <w:p w14:paraId="4C9EC5F3" w14:textId="77777777" w:rsidR="00D06D6E" w:rsidRPr="009931BD" w:rsidRDefault="00D06D6E" w:rsidP="004441A1">
      <w:pPr>
        <w:ind w:left="567"/>
        <w:jc w:val="both"/>
        <w:rPr>
          <w:i/>
          <w:iCs/>
          <w:sz w:val="24"/>
        </w:rPr>
      </w:pPr>
      <w:r w:rsidRPr="009931BD">
        <w:rPr>
          <w:i/>
          <w:iCs/>
          <w:sz w:val="24"/>
        </w:rPr>
        <w:t>НВУ „Васил Левски“ – град Велико Търново, факултет „Логистика и технологии“, катедра „Логистика и мениджмънт“</w:t>
      </w:r>
    </w:p>
    <w:p w14:paraId="021CEA1A" w14:textId="77777777" w:rsidR="00D06D6E" w:rsidRPr="009931BD" w:rsidRDefault="00D06D6E" w:rsidP="004441A1">
      <w:pPr>
        <w:ind w:left="567"/>
        <w:jc w:val="both"/>
        <w:rPr>
          <w:szCs w:val="28"/>
        </w:rPr>
      </w:pPr>
      <w:r w:rsidRPr="009931BD">
        <w:rPr>
          <w:i/>
          <w:iCs/>
          <w:sz w:val="24"/>
        </w:rPr>
        <w:t xml:space="preserve">Град Велико Търново, бул. „България“ 76, тел. 0898659678, </w:t>
      </w:r>
      <w:proofErr w:type="spellStart"/>
      <w:r w:rsidRPr="009931BD">
        <w:rPr>
          <w:i/>
          <w:iCs/>
          <w:sz w:val="24"/>
        </w:rPr>
        <w:t>varbanova_01@abv.bg</w:t>
      </w:r>
      <w:proofErr w:type="spellEnd"/>
    </w:p>
    <w:sectPr w:rsidR="00D06D6E" w:rsidRPr="009931BD" w:rsidSect="00477584">
      <w:footnotePr>
        <w:numRestart w:val="eachSect"/>
      </w:footnotePr>
      <w:pgSz w:w="11906" w:h="16838"/>
      <w:pgMar w:top="1418" w:right="1701" w:bottom="1418" w:left="1701" w:header="709" w:footer="709" w:gutter="0"/>
      <w:cols w:space="708"/>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2B175" w14:textId="77777777" w:rsidR="007B5A92" w:rsidRDefault="007B5A92" w:rsidP="00A0193A">
      <w:r>
        <w:separator/>
      </w:r>
    </w:p>
  </w:endnote>
  <w:endnote w:type="continuationSeparator" w:id="0">
    <w:p w14:paraId="0E2EE88F" w14:textId="77777777" w:rsidR="007B5A92" w:rsidRDefault="007B5A92" w:rsidP="00A01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026F16" w14:textId="77777777" w:rsidR="007B5A92" w:rsidRDefault="007B5A92" w:rsidP="00A0193A">
      <w:r>
        <w:separator/>
      </w:r>
    </w:p>
  </w:footnote>
  <w:footnote w:type="continuationSeparator" w:id="0">
    <w:p w14:paraId="0B7E33E4" w14:textId="77777777" w:rsidR="007B5A92" w:rsidRDefault="007B5A92" w:rsidP="00A019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85A11"/>
    <w:multiLevelType w:val="multilevel"/>
    <w:tmpl w:val="16F4F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8D44FA"/>
    <w:multiLevelType w:val="hybridMultilevel"/>
    <w:tmpl w:val="ED907398"/>
    <w:lvl w:ilvl="0" w:tplc="2898A13A">
      <w:start w:val="1"/>
      <w:numFmt w:val="bullet"/>
      <w:lvlText w:val=""/>
      <w:lvlJc w:val="left"/>
      <w:pPr>
        <w:tabs>
          <w:tab w:val="num" w:pos="720"/>
        </w:tabs>
        <w:ind w:left="720" w:hanging="360"/>
      </w:pPr>
      <w:rPr>
        <w:rFonts w:ascii="Wingdings 2" w:hAnsi="Wingdings 2" w:hint="default"/>
      </w:rPr>
    </w:lvl>
    <w:lvl w:ilvl="1" w:tplc="DDC67784" w:tentative="1">
      <w:start w:val="1"/>
      <w:numFmt w:val="bullet"/>
      <w:lvlText w:val=""/>
      <w:lvlJc w:val="left"/>
      <w:pPr>
        <w:tabs>
          <w:tab w:val="num" w:pos="1440"/>
        </w:tabs>
        <w:ind w:left="1440" w:hanging="360"/>
      </w:pPr>
      <w:rPr>
        <w:rFonts w:ascii="Wingdings 2" w:hAnsi="Wingdings 2" w:hint="default"/>
      </w:rPr>
    </w:lvl>
    <w:lvl w:ilvl="2" w:tplc="9AE0098C" w:tentative="1">
      <w:start w:val="1"/>
      <w:numFmt w:val="bullet"/>
      <w:lvlText w:val=""/>
      <w:lvlJc w:val="left"/>
      <w:pPr>
        <w:tabs>
          <w:tab w:val="num" w:pos="2160"/>
        </w:tabs>
        <w:ind w:left="2160" w:hanging="360"/>
      </w:pPr>
      <w:rPr>
        <w:rFonts w:ascii="Wingdings 2" w:hAnsi="Wingdings 2" w:hint="default"/>
      </w:rPr>
    </w:lvl>
    <w:lvl w:ilvl="3" w:tplc="A5D8F3A0" w:tentative="1">
      <w:start w:val="1"/>
      <w:numFmt w:val="bullet"/>
      <w:lvlText w:val=""/>
      <w:lvlJc w:val="left"/>
      <w:pPr>
        <w:tabs>
          <w:tab w:val="num" w:pos="2880"/>
        </w:tabs>
        <w:ind w:left="2880" w:hanging="360"/>
      </w:pPr>
      <w:rPr>
        <w:rFonts w:ascii="Wingdings 2" w:hAnsi="Wingdings 2" w:hint="default"/>
      </w:rPr>
    </w:lvl>
    <w:lvl w:ilvl="4" w:tplc="D804CB14" w:tentative="1">
      <w:start w:val="1"/>
      <w:numFmt w:val="bullet"/>
      <w:lvlText w:val=""/>
      <w:lvlJc w:val="left"/>
      <w:pPr>
        <w:tabs>
          <w:tab w:val="num" w:pos="3600"/>
        </w:tabs>
        <w:ind w:left="3600" w:hanging="360"/>
      </w:pPr>
      <w:rPr>
        <w:rFonts w:ascii="Wingdings 2" w:hAnsi="Wingdings 2" w:hint="default"/>
      </w:rPr>
    </w:lvl>
    <w:lvl w:ilvl="5" w:tplc="319E0534" w:tentative="1">
      <w:start w:val="1"/>
      <w:numFmt w:val="bullet"/>
      <w:lvlText w:val=""/>
      <w:lvlJc w:val="left"/>
      <w:pPr>
        <w:tabs>
          <w:tab w:val="num" w:pos="4320"/>
        </w:tabs>
        <w:ind w:left="4320" w:hanging="360"/>
      </w:pPr>
      <w:rPr>
        <w:rFonts w:ascii="Wingdings 2" w:hAnsi="Wingdings 2" w:hint="default"/>
      </w:rPr>
    </w:lvl>
    <w:lvl w:ilvl="6" w:tplc="F0FCB3B0" w:tentative="1">
      <w:start w:val="1"/>
      <w:numFmt w:val="bullet"/>
      <w:lvlText w:val=""/>
      <w:lvlJc w:val="left"/>
      <w:pPr>
        <w:tabs>
          <w:tab w:val="num" w:pos="5040"/>
        </w:tabs>
        <w:ind w:left="5040" w:hanging="360"/>
      </w:pPr>
      <w:rPr>
        <w:rFonts w:ascii="Wingdings 2" w:hAnsi="Wingdings 2" w:hint="default"/>
      </w:rPr>
    </w:lvl>
    <w:lvl w:ilvl="7" w:tplc="D55A9634" w:tentative="1">
      <w:start w:val="1"/>
      <w:numFmt w:val="bullet"/>
      <w:lvlText w:val=""/>
      <w:lvlJc w:val="left"/>
      <w:pPr>
        <w:tabs>
          <w:tab w:val="num" w:pos="5760"/>
        </w:tabs>
        <w:ind w:left="5760" w:hanging="360"/>
      </w:pPr>
      <w:rPr>
        <w:rFonts w:ascii="Wingdings 2" w:hAnsi="Wingdings 2" w:hint="default"/>
      </w:rPr>
    </w:lvl>
    <w:lvl w:ilvl="8" w:tplc="DB6EA834" w:tentative="1">
      <w:start w:val="1"/>
      <w:numFmt w:val="bullet"/>
      <w:lvlText w:val=""/>
      <w:lvlJc w:val="left"/>
      <w:pPr>
        <w:tabs>
          <w:tab w:val="num" w:pos="6480"/>
        </w:tabs>
        <w:ind w:left="6480" w:hanging="360"/>
      </w:pPr>
      <w:rPr>
        <w:rFonts w:ascii="Wingdings 2" w:hAnsi="Wingdings 2" w:hint="default"/>
      </w:rPr>
    </w:lvl>
  </w:abstractNum>
  <w:abstractNum w:abstractNumId="2" w15:restartNumberingAfterBreak="0">
    <w:nsid w:val="09F352FD"/>
    <w:multiLevelType w:val="multilevel"/>
    <w:tmpl w:val="FB767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183EB2"/>
    <w:multiLevelType w:val="hybridMultilevel"/>
    <w:tmpl w:val="25D8165C"/>
    <w:lvl w:ilvl="0" w:tplc="D29A176A">
      <w:start w:val="1"/>
      <w:numFmt w:val="decimal"/>
      <w:suff w:val="space"/>
      <w:lvlText w:val="%1."/>
      <w:lvlJc w:val="left"/>
      <w:pPr>
        <w:ind w:left="0" w:firstLine="567"/>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4" w15:restartNumberingAfterBreak="0">
    <w:nsid w:val="0E557D9F"/>
    <w:multiLevelType w:val="multilevel"/>
    <w:tmpl w:val="FEBCF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A13CF8"/>
    <w:multiLevelType w:val="multilevel"/>
    <w:tmpl w:val="737E4D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E1040C"/>
    <w:multiLevelType w:val="hybridMultilevel"/>
    <w:tmpl w:val="F7B4531C"/>
    <w:lvl w:ilvl="0" w:tplc="04090003">
      <w:start w:val="1"/>
      <w:numFmt w:val="bullet"/>
      <w:lvlText w:val="o"/>
      <w:lvlJc w:val="left"/>
      <w:pPr>
        <w:ind w:left="1287" w:hanging="360"/>
      </w:pPr>
      <w:rPr>
        <w:rFonts w:ascii="Courier New" w:hAnsi="Courier New" w:cs="Courier New"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7" w15:restartNumberingAfterBreak="0">
    <w:nsid w:val="1AFA0DF5"/>
    <w:multiLevelType w:val="multilevel"/>
    <w:tmpl w:val="4CB63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38454C"/>
    <w:multiLevelType w:val="multilevel"/>
    <w:tmpl w:val="5BD45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F609C9"/>
    <w:multiLevelType w:val="multilevel"/>
    <w:tmpl w:val="43FEB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335AA9"/>
    <w:multiLevelType w:val="multilevel"/>
    <w:tmpl w:val="7A00D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EE59D3"/>
    <w:multiLevelType w:val="multilevel"/>
    <w:tmpl w:val="71286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592D9C"/>
    <w:multiLevelType w:val="hybridMultilevel"/>
    <w:tmpl w:val="110A00E4"/>
    <w:lvl w:ilvl="0" w:tplc="8FD8BE76">
      <w:start w:val="1"/>
      <w:numFmt w:val="bullet"/>
      <w:lvlText w:val=""/>
      <w:lvlJc w:val="left"/>
      <w:pPr>
        <w:tabs>
          <w:tab w:val="num" w:pos="720"/>
        </w:tabs>
        <w:ind w:left="720" w:hanging="360"/>
      </w:pPr>
      <w:rPr>
        <w:rFonts w:ascii="Wingdings 2" w:hAnsi="Wingdings 2" w:hint="default"/>
      </w:rPr>
    </w:lvl>
    <w:lvl w:ilvl="1" w:tplc="301AB29E" w:tentative="1">
      <w:start w:val="1"/>
      <w:numFmt w:val="bullet"/>
      <w:lvlText w:val=""/>
      <w:lvlJc w:val="left"/>
      <w:pPr>
        <w:tabs>
          <w:tab w:val="num" w:pos="1440"/>
        </w:tabs>
        <w:ind w:left="1440" w:hanging="360"/>
      </w:pPr>
      <w:rPr>
        <w:rFonts w:ascii="Wingdings 2" w:hAnsi="Wingdings 2" w:hint="default"/>
      </w:rPr>
    </w:lvl>
    <w:lvl w:ilvl="2" w:tplc="E5D24300" w:tentative="1">
      <w:start w:val="1"/>
      <w:numFmt w:val="bullet"/>
      <w:lvlText w:val=""/>
      <w:lvlJc w:val="left"/>
      <w:pPr>
        <w:tabs>
          <w:tab w:val="num" w:pos="2160"/>
        </w:tabs>
        <w:ind w:left="2160" w:hanging="360"/>
      </w:pPr>
      <w:rPr>
        <w:rFonts w:ascii="Wingdings 2" w:hAnsi="Wingdings 2" w:hint="default"/>
      </w:rPr>
    </w:lvl>
    <w:lvl w:ilvl="3" w:tplc="B3125E6A" w:tentative="1">
      <w:start w:val="1"/>
      <w:numFmt w:val="bullet"/>
      <w:lvlText w:val=""/>
      <w:lvlJc w:val="left"/>
      <w:pPr>
        <w:tabs>
          <w:tab w:val="num" w:pos="2880"/>
        </w:tabs>
        <w:ind w:left="2880" w:hanging="360"/>
      </w:pPr>
      <w:rPr>
        <w:rFonts w:ascii="Wingdings 2" w:hAnsi="Wingdings 2" w:hint="default"/>
      </w:rPr>
    </w:lvl>
    <w:lvl w:ilvl="4" w:tplc="7ABAB438" w:tentative="1">
      <w:start w:val="1"/>
      <w:numFmt w:val="bullet"/>
      <w:lvlText w:val=""/>
      <w:lvlJc w:val="left"/>
      <w:pPr>
        <w:tabs>
          <w:tab w:val="num" w:pos="3600"/>
        </w:tabs>
        <w:ind w:left="3600" w:hanging="360"/>
      </w:pPr>
      <w:rPr>
        <w:rFonts w:ascii="Wingdings 2" w:hAnsi="Wingdings 2" w:hint="default"/>
      </w:rPr>
    </w:lvl>
    <w:lvl w:ilvl="5" w:tplc="535C6204" w:tentative="1">
      <w:start w:val="1"/>
      <w:numFmt w:val="bullet"/>
      <w:lvlText w:val=""/>
      <w:lvlJc w:val="left"/>
      <w:pPr>
        <w:tabs>
          <w:tab w:val="num" w:pos="4320"/>
        </w:tabs>
        <w:ind w:left="4320" w:hanging="360"/>
      </w:pPr>
      <w:rPr>
        <w:rFonts w:ascii="Wingdings 2" w:hAnsi="Wingdings 2" w:hint="default"/>
      </w:rPr>
    </w:lvl>
    <w:lvl w:ilvl="6" w:tplc="B10003B2" w:tentative="1">
      <w:start w:val="1"/>
      <w:numFmt w:val="bullet"/>
      <w:lvlText w:val=""/>
      <w:lvlJc w:val="left"/>
      <w:pPr>
        <w:tabs>
          <w:tab w:val="num" w:pos="5040"/>
        </w:tabs>
        <w:ind w:left="5040" w:hanging="360"/>
      </w:pPr>
      <w:rPr>
        <w:rFonts w:ascii="Wingdings 2" w:hAnsi="Wingdings 2" w:hint="default"/>
      </w:rPr>
    </w:lvl>
    <w:lvl w:ilvl="7" w:tplc="32C28B58" w:tentative="1">
      <w:start w:val="1"/>
      <w:numFmt w:val="bullet"/>
      <w:lvlText w:val=""/>
      <w:lvlJc w:val="left"/>
      <w:pPr>
        <w:tabs>
          <w:tab w:val="num" w:pos="5760"/>
        </w:tabs>
        <w:ind w:left="5760" w:hanging="360"/>
      </w:pPr>
      <w:rPr>
        <w:rFonts w:ascii="Wingdings 2" w:hAnsi="Wingdings 2" w:hint="default"/>
      </w:rPr>
    </w:lvl>
    <w:lvl w:ilvl="8" w:tplc="2BA48260" w:tentative="1">
      <w:start w:val="1"/>
      <w:numFmt w:val="bullet"/>
      <w:lvlText w:val=""/>
      <w:lvlJc w:val="left"/>
      <w:pPr>
        <w:tabs>
          <w:tab w:val="num" w:pos="6480"/>
        </w:tabs>
        <w:ind w:left="6480" w:hanging="360"/>
      </w:pPr>
      <w:rPr>
        <w:rFonts w:ascii="Wingdings 2" w:hAnsi="Wingdings 2" w:hint="default"/>
      </w:rPr>
    </w:lvl>
  </w:abstractNum>
  <w:abstractNum w:abstractNumId="13" w15:restartNumberingAfterBreak="0">
    <w:nsid w:val="2BB57332"/>
    <w:multiLevelType w:val="multilevel"/>
    <w:tmpl w:val="42C61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267502"/>
    <w:multiLevelType w:val="multilevel"/>
    <w:tmpl w:val="3E4E9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AE35DE"/>
    <w:multiLevelType w:val="multilevel"/>
    <w:tmpl w:val="A4200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093CCC"/>
    <w:multiLevelType w:val="multilevel"/>
    <w:tmpl w:val="1DEC4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4DA47BC"/>
    <w:multiLevelType w:val="multilevel"/>
    <w:tmpl w:val="98FC7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B51A5A"/>
    <w:multiLevelType w:val="multilevel"/>
    <w:tmpl w:val="45926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DC121F"/>
    <w:multiLevelType w:val="multilevel"/>
    <w:tmpl w:val="B96E3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29756E"/>
    <w:multiLevelType w:val="multilevel"/>
    <w:tmpl w:val="96560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B9F4B2B"/>
    <w:multiLevelType w:val="hybridMultilevel"/>
    <w:tmpl w:val="D590939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15:restartNumberingAfterBreak="0">
    <w:nsid w:val="54F6352F"/>
    <w:multiLevelType w:val="multilevel"/>
    <w:tmpl w:val="340E4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9A4BD7"/>
    <w:multiLevelType w:val="multilevel"/>
    <w:tmpl w:val="84901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6873135"/>
    <w:multiLevelType w:val="multilevel"/>
    <w:tmpl w:val="FA264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9C0629"/>
    <w:multiLevelType w:val="hybridMultilevel"/>
    <w:tmpl w:val="043E050E"/>
    <w:lvl w:ilvl="0" w:tplc="04090009">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6" w15:restartNumberingAfterBreak="0">
    <w:nsid w:val="69A110AF"/>
    <w:multiLevelType w:val="multilevel"/>
    <w:tmpl w:val="5F98D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C693D47"/>
    <w:multiLevelType w:val="hybridMultilevel"/>
    <w:tmpl w:val="11040F6E"/>
    <w:lvl w:ilvl="0" w:tplc="31C0FE5E">
      <w:start w:val="1"/>
      <w:numFmt w:val="bullet"/>
      <w:lvlText w:val=""/>
      <w:lvlJc w:val="left"/>
      <w:pPr>
        <w:tabs>
          <w:tab w:val="num" w:pos="720"/>
        </w:tabs>
        <w:ind w:left="720" w:hanging="360"/>
      </w:pPr>
      <w:rPr>
        <w:rFonts w:ascii="Wingdings 2" w:hAnsi="Wingdings 2" w:hint="default"/>
      </w:rPr>
    </w:lvl>
    <w:lvl w:ilvl="1" w:tplc="2370D4C4" w:tentative="1">
      <w:start w:val="1"/>
      <w:numFmt w:val="bullet"/>
      <w:lvlText w:val=""/>
      <w:lvlJc w:val="left"/>
      <w:pPr>
        <w:tabs>
          <w:tab w:val="num" w:pos="1440"/>
        </w:tabs>
        <w:ind w:left="1440" w:hanging="360"/>
      </w:pPr>
      <w:rPr>
        <w:rFonts w:ascii="Wingdings 2" w:hAnsi="Wingdings 2" w:hint="default"/>
      </w:rPr>
    </w:lvl>
    <w:lvl w:ilvl="2" w:tplc="FAAC4968" w:tentative="1">
      <w:start w:val="1"/>
      <w:numFmt w:val="bullet"/>
      <w:lvlText w:val=""/>
      <w:lvlJc w:val="left"/>
      <w:pPr>
        <w:tabs>
          <w:tab w:val="num" w:pos="2160"/>
        </w:tabs>
        <w:ind w:left="2160" w:hanging="360"/>
      </w:pPr>
      <w:rPr>
        <w:rFonts w:ascii="Wingdings 2" w:hAnsi="Wingdings 2" w:hint="default"/>
      </w:rPr>
    </w:lvl>
    <w:lvl w:ilvl="3" w:tplc="A8BEF1C0" w:tentative="1">
      <w:start w:val="1"/>
      <w:numFmt w:val="bullet"/>
      <w:lvlText w:val=""/>
      <w:lvlJc w:val="left"/>
      <w:pPr>
        <w:tabs>
          <w:tab w:val="num" w:pos="2880"/>
        </w:tabs>
        <w:ind w:left="2880" w:hanging="360"/>
      </w:pPr>
      <w:rPr>
        <w:rFonts w:ascii="Wingdings 2" w:hAnsi="Wingdings 2" w:hint="default"/>
      </w:rPr>
    </w:lvl>
    <w:lvl w:ilvl="4" w:tplc="0F28C24E" w:tentative="1">
      <w:start w:val="1"/>
      <w:numFmt w:val="bullet"/>
      <w:lvlText w:val=""/>
      <w:lvlJc w:val="left"/>
      <w:pPr>
        <w:tabs>
          <w:tab w:val="num" w:pos="3600"/>
        </w:tabs>
        <w:ind w:left="3600" w:hanging="360"/>
      </w:pPr>
      <w:rPr>
        <w:rFonts w:ascii="Wingdings 2" w:hAnsi="Wingdings 2" w:hint="default"/>
      </w:rPr>
    </w:lvl>
    <w:lvl w:ilvl="5" w:tplc="BAC6D66C" w:tentative="1">
      <w:start w:val="1"/>
      <w:numFmt w:val="bullet"/>
      <w:lvlText w:val=""/>
      <w:lvlJc w:val="left"/>
      <w:pPr>
        <w:tabs>
          <w:tab w:val="num" w:pos="4320"/>
        </w:tabs>
        <w:ind w:left="4320" w:hanging="360"/>
      </w:pPr>
      <w:rPr>
        <w:rFonts w:ascii="Wingdings 2" w:hAnsi="Wingdings 2" w:hint="default"/>
      </w:rPr>
    </w:lvl>
    <w:lvl w:ilvl="6" w:tplc="9D5C3CE8" w:tentative="1">
      <w:start w:val="1"/>
      <w:numFmt w:val="bullet"/>
      <w:lvlText w:val=""/>
      <w:lvlJc w:val="left"/>
      <w:pPr>
        <w:tabs>
          <w:tab w:val="num" w:pos="5040"/>
        </w:tabs>
        <w:ind w:left="5040" w:hanging="360"/>
      </w:pPr>
      <w:rPr>
        <w:rFonts w:ascii="Wingdings 2" w:hAnsi="Wingdings 2" w:hint="default"/>
      </w:rPr>
    </w:lvl>
    <w:lvl w:ilvl="7" w:tplc="FF1674C6" w:tentative="1">
      <w:start w:val="1"/>
      <w:numFmt w:val="bullet"/>
      <w:lvlText w:val=""/>
      <w:lvlJc w:val="left"/>
      <w:pPr>
        <w:tabs>
          <w:tab w:val="num" w:pos="5760"/>
        </w:tabs>
        <w:ind w:left="5760" w:hanging="360"/>
      </w:pPr>
      <w:rPr>
        <w:rFonts w:ascii="Wingdings 2" w:hAnsi="Wingdings 2" w:hint="default"/>
      </w:rPr>
    </w:lvl>
    <w:lvl w:ilvl="8" w:tplc="398AAE92" w:tentative="1">
      <w:start w:val="1"/>
      <w:numFmt w:val="bullet"/>
      <w:lvlText w:val=""/>
      <w:lvlJc w:val="left"/>
      <w:pPr>
        <w:tabs>
          <w:tab w:val="num" w:pos="6480"/>
        </w:tabs>
        <w:ind w:left="6480" w:hanging="360"/>
      </w:pPr>
      <w:rPr>
        <w:rFonts w:ascii="Wingdings 2" w:hAnsi="Wingdings 2" w:hint="default"/>
      </w:rPr>
    </w:lvl>
  </w:abstractNum>
  <w:abstractNum w:abstractNumId="28" w15:restartNumberingAfterBreak="0">
    <w:nsid w:val="70A068D4"/>
    <w:multiLevelType w:val="multilevel"/>
    <w:tmpl w:val="AE183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83489728">
    <w:abstractNumId w:val="3"/>
  </w:num>
  <w:num w:numId="2" w16cid:durableId="220364308">
    <w:abstractNumId w:val="12"/>
  </w:num>
  <w:num w:numId="3" w16cid:durableId="1346437603">
    <w:abstractNumId w:val="1"/>
  </w:num>
  <w:num w:numId="4" w16cid:durableId="1698504538">
    <w:abstractNumId w:val="27"/>
  </w:num>
  <w:num w:numId="5" w16cid:durableId="658119063">
    <w:abstractNumId w:val="21"/>
  </w:num>
  <w:num w:numId="6" w16cid:durableId="1789010118">
    <w:abstractNumId w:val="6"/>
  </w:num>
  <w:num w:numId="7" w16cid:durableId="1789468997">
    <w:abstractNumId w:val="25"/>
  </w:num>
  <w:num w:numId="8" w16cid:durableId="1880316394">
    <w:abstractNumId w:val="22"/>
  </w:num>
  <w:num w:numId="9" w16cid:durableId="1352417991">
    <w:abstractNumId w:val="7"/>
  </w:num>
  <w:num w:numId="10" w16cid:durableId="1141116080">
    <w:abstractNumId w:val="16"/>
  </w:num>
  <w:num w:numId="11" w16cid:durableId="429545284">
    <w:abstractNumId w:val="23"/>
  </w:num>
  <w:num w:numId="12" w16cid:durableId="851917847">
    <w:abstractNumId w:val="9"/>
  </w:num>
  <w:num w:numId="13" w16cid:durableId="237982299">
    <w:abstractNumId w:val="20"/>
  </w:num>
  <w:num w:numId="14" w16cid:durableId="2112041654">
    <w:abstractNumId w:val="5"/>
  </w:num>
  <w:num w:numId="15" w16cid:durableId="2029527731">
    <w:abstractNumId w:val="2"/>
  </w:num>
  <w:num w:numId="16" w16cid:durableId="2000383940">
    <w:abstractNumId w:val="19"/>
  </w:num>
  <w:num w:numId="17" w16cid:durableId="1764454748">
    <w:abstractNumId w:val="14"/>
  </w:num>
  <w:num w:numId="18" w16cid:durableId="720985420">
    <w:abstractNumId w:val="26"/>
  </w:num>
  <w:num w:numId="19" w16cid:durableId="69229574">
    <w:abstractNumId w:val="18"/>
  </w:num>
  <w:num w:numId="20" w16cid:durableId="972565636">
    <w:abstractNumId w:val="13"/>
  </w:num>
  <w:num w:numId="21" w16cid:durableId="108017475">
    <w:abstractNumId w:val="15"/>
  </w:num>
  <w:num w:numId="22" w16cid:durableId="807210476">
    <w:abstractNumId w:val="11"/>
  </w:num>
  <w:num w:numId="23" w16cid:durableId="1860368">
    <w:abstractNumId w:val="28"/>
  </w:num>
  <w:num w:numId="24" w16cid:durableId="1665010565">
    <w:abstractNumId w:val="8"/>
  </w:num>
  <w:num w:numId="25" w16cid:durableId="1676109525">
    <w:abstractNumId w:val="4"/>
  </w:num>
  <w:num w:numId="26" w16cid:durableId="1142578506">
    <w:abstractNumId w:val="24"/>
  </w:num>
  <w:num w:numId="27" w16cid:durableId="1521890392">
    <w:abstractNumId w:val="0"/>
  </w:num>
  <w:num w:numId="28" w16cid:durableId="1829011266">
    <w:abstractNumId w:val="17"/>
  </w:num>
  <w:num w:numId="29" w16cid:durableId="107690268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mirrorMargins/>
  <w:proofState w:spelling="clean" w:grammar="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109"/>
    <w:rsid w:val="00003928"/>
    <w:rsid w:val="00003CA5"/>
    <w:rsid w:val="00012ED9"/>
    <w:rsid w:val="0001506A"/>
    <w:rsid w:val="000205F1"/>
    <w:rsid w:val="000217CB"/>
    <w:rsid w:val="000234FC"/>
    <w:rsid w:val="00046A26"/>
    <w:rsid w:val="00051D66"/>
    <w:rsid w:val="000574D8"/>
    <w:rsid w:val="00060E2F"/>
    <w:rsid w:val="00063090"/>
    <w:rsid w:val="00063D47"/>
    <w:rsid w:val="00063EE4"/>
    <w:rsid w:val="0007387D"/>
    <w:rsid w:val="00074607"/>
    <w:rsid w:val="00075884"/>
    <w:rsid w:val="000805B7"/>
    <w:rsid w:val="00080D43"/>
    <w:rsid w:val="00094569"/>
    <w:rsid w:val="000A1264"/>
    <w:rsid w:val="000A36ED"/>
    <w:rsid w:val="000A5297"/>
    <w:rsid w:val="000B2FA3"/>
    <w:rsid w:val="000C0517"/>
    <w:rsid w:val="000C14DA"/>
    <w:rsid w:val="000C6357"/>
    <w:rsid w:val="000C66C4"/>
    <w:rsid w:val="000E5853"/>
    <w:rsid w:val="000F0E5B"/>
    <w:rsid w:val="000F3B3D"/>
    <w:rsid w:val="00101F9E"/>
    <w:rsid w:val="001022BF"/>
    <w:rsid w:val="0011793A"/>
    <w:rsid w:val="00120EAF"/>
    <w:rsid w:val="00121F6A"/>
    <w:rsid w:val="00124CF7"/>
    <w:rsid w:val="00127C45"/>
    <w:rsid w:val="00141546"/>
    <w:rsid w:val="0015012E"/>
    <w:rsid w:val="00152D97"/>
    <w:rsid w:val="00153781"/>
    <w:rsid w:val="001537E6"/>
    <w:rsid w:val="00155CA9"/>
    <w:rsid w:val="00161768"/>
    <w:rsid w:val="00161B83"/>
    <w:rsid w:val="001712CF"/>
    <w:rsid w:val="00183D54"/>
    <w:rsid w:val="001854D3"/>
    <w:rsid w:val="00185EF8"/>
    <w:rsid w:val="00185F43"/>
    <w:rsid w:val="001A72C3"/>
    <w:rsid w:val="001A7CA6"/>
    <w:rsid w:val="001B3DAE"/>
    <w:rsid w:val="001B5649"/>
    <w:rsid w:val="001B7FB0"/>
    <w:rsid w:val="001C5C56"/>
    <w:rsid w:val="001D4D12"/>
    <w:rsid w:val="001D79A3"/>
    <w:rsid w:val="001E3E7F"/>
    <w:rsid w:val="001E57E7"/>
    <w:rsid w:val="001E6585"/>
    <w:rsid w:val="001F13FE"/>
    <w:rsid w:val="001F1E29"/>
    <w:rsid w:val="001F6E53"/>
    <w:rsid w:val="00212A7F"/>
    <w:rsid w:val="002243D1"/>
    <w:rsid w:val="00226429"/>
    <w:rsid w:val="0022685B"/>
    <w:rsid w:val="00237706"/>
    <w:rsid w:val="00241969"/>
    <w:rsid w:val="002453B7"/>
    <w:rsid w:val="00245689"/>
    <w:rsid w:val="002521A9"/>
    <w:rsid w:val="002565AB"/>
    <w:rsid w:val="002565CF"/>
    <w:rsid w:val="0026135C"/>
    <w:rsid w:val="00261DCD"/>
    <w:rsid w:val="00261EB9"/>
    <w:rsid w:val="002645E8"/>
    <w:rsid w:val="00273F00"/>
    <w:rsid w:val="00274819"/>
    <w:rsid w:val="00276C0F"/>
    <w:rsid w:val="00285EE5"/>
    <w:rsid w:val="00287CE4"/>
    <w:rsid w:val="002970FF"/>
    <w:rsid w:val="002A4CB5"/>
    <w:rsid w:val="002A4FAF"/>
    <w:rsid w:val="002A5FD7"/>
    <w:rsid w:val="002A7C9B"/>
    <w:rsid w:val="002B00F1"/>
    <w:rsid w:val="002B1FEE"/>
    <w:rsid w:val="002B7B35"/>
    <w:rsid w:val="002D50F6"/>
    <w:rsid w:val="002D5C4E"/>
    <w:rsid w:val="002D6584"/>
    <w:rsid w:val="002E3453"/>
    <w:rsid w:val="002F6FD4"/>
    <w:rsid w:val="003004BD"/>
    <w:rsid w:val="00331691"/>
    <w:rsid w:val="00331CAC"/>
    <w:rsid w:val="00337733"/>
    <w:rsid w:val="00352BA2"/>
    <w:rsid w:val="003624E5"/>
    <w:rsid w:val="00371186"/>
    <w:rsid w:val="00374E95"/>
    <w:rsid w:val="003816F5"/>
    <w:rsid w:val="0038530B"/>
    <w:rsid w:val="00386A6A"/>
    <w:rsid w:val="00386E54"/>
    <w:rsid w:val="00391FC0"/>
    <w:rsid w:val="003A7855"/>
    <w:rsid w:val="003B1F44"/>
    <w:rsid w:val="003B27EC"/>
    <w:rsid w:val="003B5671"/>
    <w:rsid w:val="003B6451"/>
    <w:rsid w:val="003C03D4"/>
    <w:rsid w:val="003C47FA"/>
    <w:rsid w:val="003D16A1"/>
    <w:rsid w:val="003D550C"/>
    <w:rsid w:val="003E4E40"/>
    <w:rsid w:val="003F3C02"/>
    <w:rsid w:val="003F4313"/>
    <w:rsid w:val="004156F9"/>
    <w:rsid w:val="00415DF1"/>
    <w:rsid w:val="00416A22"/>
    <w:rsid w:val="00422E89"/>
    <w:rsid w:val="00425186"/>
    <w:rsid w:val="0043170F"/>
    <w:rsid w:val="00434B6F"/>
    <w:rsid w:val="004372D8"/>
    <w:rsid w:val="00443A30"/>
    <w:rsid w:val="004441A1"/>
    <w:rsid w:val="0044751C"/>
    <w:rsid w:val="004671E6"/>
    <w:rsid w:val="00471869"/>
    <w:rsid w:val="00477584"/>
    <w:rsid w:val="00483668"/>
    <w:rsid w:val="0048389D"/>
    <w:rsid w:val="004A67D9"/>
    <w:rsid w:val="004A6FBC"/>
    <w:rsid w:val="004B465C"/>
    <w:rsid w:val="004B56E6"/>
    <w:rsid w:val="004C0BE8"/>
    <w:rsid w:val="004C0FA8"/>
    <w:rsid w:val="004D5F74"/>
    <w:rsid w:val="004E46DE"/>
    <w:rsid w:val="004F0CE8"/>
    <w:rsid w:val="004F4B58"/>
    <w:rsid w:val="004F589D"/>
    <w:rsid w:val="0050342B"/>
    <w:rsid w:val="00503623"/>
    <w:rsid w:val="00521A8C"/>
    <w:rsid w:val="005238BE"/>
    <w:rsid w:val="00532075"/>
    <w:rsid w:val="00534842"/>
    <w:rsid w:val="005641B0"/>
    <w:rsid w:val="00566DA0"/>
    <w:rsid w:val="00570951"/>
    <w:rsid w:val="005727D6"/>
    <w:rsid w:val="005B2F29"/>
    <w:rsid w:val="005B324E"/>
    <w:rsid w:val="005C35F1"/>
    <w:rsid w:val="005C3D01"/>
    <w:rsid w:val="005D5535"/>
    <w:rsid w:val="005E3D3B"/>
    <w:rsid w:val="005E7B2B"/>
    <w:rsid w:val="005F0800"/>
    <w:rsid w:val="00600AB0"/>
    <w:rsid w:val="00632D02"/>
    <w:rsid w:val="00636C2C"/>
    <w:rsid w:val="0064751C"/>
    <w:rsid w:val="00660151"/>
    <w:rsid w:val="0066745E"/>
    <w:rsid w:val="00667E7B"/>
    <w:rsid w:val="00670B89"/>
    <w:rsid w:val="0068049F"/>
    <w:rsid w:val="0068074F"/>
    <w:rsid w:val="006846A0"/>
    <w:rsid w:val="00686325"/>
    <w:rsid w:val="00686A5E"/>
    <w:rsid w:val="00686EAC"/>
    <w:rsid w:val="00687DA9"/>
    <w:rsid w:val="00693069"/>
    <w:rsid w:val="00694543"/>
    <w:rsid w:val="006969E1"/>
    <w:rsid w:val="006A3A67"/>
    <w:rsid w:val="006A7C1E"/>
    <w:rsid w:val="006B05BF"/>
    <w:rsid w:val="006B2F47"/>
    <w:rsid w:val="006B3595"/>
    <w:rsid w:val="006D4C90"/>
    <w:rsid w:val="006D6BDF"/>
    <w:rsid w:val="006D7048"/>
    <w:rsid w:val="006D7512"/>
    <w:rsid w:val="006F2052"/>
    <w:rsid w:val="006F2955"/>
    <w:rsid w:val="006F3AFF"/>
    <w:rsid w:val="006F4A34"/>
    <w:rsid w:val="006F7408"/>
    <w:rsid w:val="007041A3"/>
    <w:rsid w:val="0070430C"/>
    <w:rsid w:val="00710DE2"/>
    <w:rsid w:val="00714F3C"/>
    <w:rsid w:val="00724533"/>
    <w:rsid w:val="00727061"/>
    <w:rsid w:val="007316DE"/>
    <w:rsid w:val="007370EC"/>
    <w:rsid w:val="007407C2"/>
    <w:rsid w:val="0074288B"/>
    <w:rsid w:val="00763C2E"/>
    <w:rsid w:val="0076777A"/>
    <w:rsid w:val="0076777E"/>
    <w:rsid w:val="00770389"/>
    <w:rsid w:val="00770B9B"/>
    <w:rsid w:val="0077536A"/>
    <w:rsid w:val="0077663F"/>
    <w:rsid w:val="00781D98"/>
    <w:rsid w:val="007837B4"/>
    <w:rsid w:val="007864DC"/>
    <w:rsid w:val="00790D6F"/>
    <w:rsid w:val="00793DB1"/>
    <w:rsid w:val="00795356"/>
    <w:rsid w:val="00795872"/>
    <w:rsid w:val="007973BD"/>
    <w:rsid w:val="007A6BBA"/>
    <w:rsid w:val="007B1B2C"/>
    <w:rsid w:val="007B5909"/>
    <w:rsid w:val="007B5A92"/>
    <w:rsid w:val="007B64B7"/>
    <w:rsid w:val="007C6884"/>
    <w:rsid w:val="007D0F27"/>
    <w:rsid w:val="007D53AE"/>
    <w:rsid w:val="007E2105"/>
    <w:rsid w:val="007E5255"/>
    <w:rsid w:val="007F20AA"/>
    <w:rsid w:val="0080664D"/>
    <w:rsid w:val="008129C2"/>
    <w:rsid w:val="008150C6"/>
    <w:rsid w:val="00831534"/>
    <w:rsid w:val="00834782"/>
    <w:rsid w:val="00840A17"/>
    <w:rsid w:val="00844824"/>
    <w:rsid w:val="00865376"/>
    <w:rsid w:val="00871446"/>
    <w:rsid w:val="0087695F"/>
    <w:rsid w:val="00877F5E"/>
    <w:rsid w:val="0088095F"/>
    <w:rsid w:val="00883337"/>
    <w:rsid w:val="0088548C"/>
    <w:rsid w:val="008A3155"/>
    <w:rsid w:val="008B22A4"/>
    <w:rsid w:val="008B7B8F"/>
    <w:rsid w:val="008C3535"/>
    <w:rsid w:val="008C7A58"/>
    <w:rsid w:val="008D1109"/>
    <w:rsid w:val="008D6C2B"/>
    <w:rsid w:val="008E1355"/>
    <w:rsid w:val="008F690E"/>
    <w:rsid w:val="009003B5"/>
    <w:rsid w:val="00901270"/>
    <w:rsid w:val="00910A5B"/>
    <w:rsid w:val="0091215D"/>
    <w:rsid w:val="0091243D"/>
    <w:rsid w:val="00925081"/>
    <w:rsid w:val="009278F6"/>
    <w:rsid w:val="00935907"/>
    <w:rsid w:val="009375B6"/>
    <w:rsid w:val="0094026A"/>
    <w:rsid w:val="00946904"/>
    <w:rsid w:val="00953D51"/>
    <w:rsid w:val="00957EAF"/>
    <w:rsid w:val="0096356F"/>
    <w:rsid w:val="00963955"/>
    <w:rsid w:val="00967173"/>
    <w:rsid w:val="009728CF"/>
    <w:rsid w:val="00973EA4"/>
    <w:rsid w:val="00980EA2"/>
    <w:rsid w:val="00981CAE"/>
    <w:rsid w:val="00982B2B"/>
    <w:rsid w:val="0098344D"/>
    <w:rsid w:val="00983D6C"/>
    <w:rsid w:val="00984C75"/>
    <w:rsid w:val="00991603"/>
    <w:rsid w:val="009931BD"/>
    <w:rsid w:val="00996456"/>
    <w:rsid w:val="009A64F0"/>
    <w:rsid w:val="009B47A1"/>
    <w:rsid w:val="009C5100"/>
    <w:rsid w:val="009E6451"/>
    <w:rsid w:val="009F29F2"/>
    <w:rsid w:val="009F5688"/>
    <w:rsid w:val="009F6B0F"/>
    <w:rsid w:val="00A0193A"/>
    <w:rsid w:val="00A0267B"/>
    <w:rsid w:val="00A028FF"/>
    <w:rsid w:val="00A1054A"/>
    <w:rsid w:val="00A1080B"/>
    <w:rsid w:val="00A173E1"/>
    <w:rsid w:val="00A230EB"/>
    <w:rsid w:val="00A401C1"/>
    <w:rsid w:val="00A43E87"/>
    <w:rsid w:val="00A541EC"/>
    <w:rsid w:val="00A6086D"/>
    <w:rsid w:val="00A60919"/>
    <w:rsid w:val="00A627C3"/>
    <w:rsid w:val="00A64F54"/>
    <w:rsid w:val="00A7618B"/>
    <w:rsid w:val="00A86955"/>
    <w:rsid w:val="00A86A6E"/>
    <w:rsid w:val="00A8717A"/>
    <w:rsid w:val="00A9176E"/>
    <w:rsid w:val="00A93EA7"/>
    <w:rsid w:val="00AA542E"/>
    <w:rsid w:val="00AB2829"/>
    <w:rsid w:val="00AB2DC3"/>
    <w:rsid w:val="00AB7F9C"/>
    <w:rsid w:val="00AC0060"/>
    <w:rsid w:val="00AC0119"/>
    <w:rsid w:val="00AC4E9D"/>
    <w:rsid w:val="00AC6C0A"/>
    <w:rsid w:val="00AD02A0"/>
    <w:rsid w:val="00AD2EE2"/>
    <w:rsid w:val="00AE4A23"/>
    <w:rsid w:val="00AE7496"/>
    <w:rsid w:val="00AF0DE1"/>
    <w:rsid w:val="00AF796C"/>
    <w:rsid w:val="00B103CD"/>
    <w:rsid w:val="00B10880"/>
    <w:rsid w:val="00B110C4"/>
    <w:rsid w:val="00B12A45"/>
    <w:rsid w:val="00B245AD"/>
    <w:rsid w:val="00B3091F"/>
    <w:rsid w:val="00B36D71"/>
    <w:rsid w:val="00B41AF1"/>
    <w:rsid w:val="00B47AA9"/>
    <w:rsid w:val="00B47BC2"/>
    <w:rsid w:val="00B51524"/>
    <w:rsid w:val="00B51CDE"/>
    <w:rsid w:val="00B601CF"/>
    <w:rsid w:val="00B73F36"/>
    <w:rsid w:val="00B75706"/>
    <w:rsid w:val="00B7710C"/>
    <w:rsid w:val="00B86ADD"/>
    <w:rsid w:val="00B86F68"/>
    <w:rsid w:val="00B91A8D"/>
    <w:rsid w:val="00B9433C"/>
    <w:rsid w:val="00B97CDE"/>
    <w:rsid w:val="00BA3622"/>
    <w:rsid w:val="00BB1037"/>
    <w:rsid w:val="00BB24C9"/>
    <w:rsid w:val="00BC2FB1"/>
    <w:rsid w:val="00BD084C"/>
    <w:rsid w:val="00BE0BB6"/>
    <w:rsid w:val="00BE4FE2"/>
    <w:rsid w:val="00BF170E"/>
    <w:rsid w:val="00C007B7"/>
    <w:rsid w:val="00C26536"/>
    <w:rsid w:val="00C31377"/>
    <w:rsid w:val="00C373B2"/>
    <w:rsid w:val="00C4431A"/>
    <w:rsid w:val="00C4448D"/>
    <w:rsid w:val="00C46C28"/>
    <w:rsid w:val="00C55717"/>
    <w:rsid w:val="00C57745"/>
    <w:rsid w:val="00C60EBF"/>
    <w:rsid w:val="00C77A72"/>
    <w:rsid w:val="00C81BB5"/>
    <w:rsid w:val="00C821D1"/>
    <w:rsid w:val="00C8586B"/>
    <w:rsid w:val="00C86DF7"/>
    <w:rsid w:val="00C87EDA"/>
    <w:rsid w:val="00C903D7"/>
    <w:rsid w:val="00C95B74"/>
    <w:rsid w:val="00CA02BD"/>
    <w:rsid w:val="00CA72C9"/>
    <w:rsid w:val="00CA7C37"/>
    <w:rsid w:val="00CB5513"/>
    <w:rsid w:val="00CB7B8B"/>
    <w:rsid w:val="00CC1993"/>
    <w:rsid w:val="00CC2C1B"/>
    <w:rsid w:val="00CC694A"/>
    <w:rsid w:val="00CD1E3D"/>
    <w:rsid w:val="00CD56C1"/>
    <w:rsid w:val="00CD6672"/>
    <w:rsid w:val="00CD6EE7"/>
    <w:rsid w:val="00CE456B"/>
    <w:rsid w:val="00CF19F3"/>
    <w:rsid w:val="00CF628C"/>
    <w:rsid w:val="00CF79BA"/>
    <w:rsid w:val="00D01702"/>
    <w:rsid w:val="00D05AFE"/>
    <w:rsid w:val="00D06D6E"/>
    <w:rsid w:val="00D10229"/>
    <w:rsid w:val="00D104D5"/>
    <w:rsid w:val="00D1767C"/>
    <w:rsid w:val="00D3598E"/>
    <w:rsid w:val="00D56782"/>
    <w:rsid w:val="00D64837"/>
    <w:rsid w:val="00D7161E"/>
    <w:rsid w:val="00D71E60"/>
    <w:rsid w:val="00D725A1"/>
    <w:rsid w:val="00D77D43"/>
    <w:rsid w:val="00D81C75"/>
    <w:rsid w:val="00D86D03"/>
    <w:rsid w:val="00D940F8"/>
    <w:rsid w:val="00D95C4B"/>
    <w:rsid w:val="00DB2398"/>
    <w:rsid w:val="00DB3F4E"/>
    <w:rsid w:val="00DD346A"/>
    <w:rsid w:val="00DE2D17"/>
    <w:rsid w:val="00DF315E"/>
    <w:rsid w:val="00DF5599"/>
    <w:rsid w:val="00E00F31"/>
    <w:rsid w:val="00E019C5"/>
    <w:rsid w:val="00E0218D"/>
    <w:rsid w:val="00E0714D"/>
    <w:rsid w:val="00E10184"/>
    <w:rsid w:val="00E163D7"/>
    <w:rsid w:val="00E16576"/>
    <w:rsid w:val="00E1723A"/>
    <w:rsid w:val="00E246C5"/>
    <w:rsid w:val="00E26ABF"/>
    <w:rsid w:val="00E3101D"/>
    <w:rsid w:val="00E337D5"/>
    <w:rsid w:val="00E44D57"/>
    <w:rsid w:val="00E60795"/>
    <w:rsid w:val="00E746D1"/>
    <w:rsid w:val="00E766EE"/>
    <w:rsid w:val="00E7672F"/>
    <w:rsid w:val="00E86F40"/>
    <w:rsid w:val="00E8797D"/>
    <w:rsid w:val="00E96003"/>
    <w:rsid w:val="00EA48CD"/>
    <w:rsid w:val="00EB4C96"/>
    <w:rsid w:val="00EC3060"/>
    <w:rsid w:val="00EC3D7E"/>
    <w:rsid w:val="00ED1FBC"/>
    <w:rsid w:val="00ED31AB"/>
    <w:rsid w:val="00ED7A44"/>
    <w:rsid w:val="00EE5668"/>
    <w:rsid w:val="00EE7938"/>
    <w:rsid w:val="00EF5F53"/>
    <w:rsid w:val="00EF65C8"/>
    <w:rsid w:val="00F0297C"/>
    <w:rsid w:val="00F429F9"/>
    <w:rsid w:val="00F43811"/>
    <w:rsid w:val="00F444B3"/>
    <w:rsid w:val="00F519CB"/>
    <w:rsid w:val="00F60FC3"/>
    <w:rsid w:val="00F612A4"/>
    <w:rsid w:val="00F62304"/>
    <w:rsid w:val="00F63927"/>
    <w:rsid w:val="00F64911"/>
    <w:rsid w:val="00F64D1C"/>
    <w:rsid w:val="00F711C0"/>
    <w:rsid w:val="00F71CB7"/>
    <w:rsid w:val="00F7394D"/>
    <w:rsid w:val="00F814FB"/>
    <w:rsid w:val="00F8170E"/>
    <w:rsid w:val="00F930D7"/>
    <w:rsid w:val="00F96C69"/>
    <w:rsid w:val="00F973C7"/>
    <w:rsid w:val="00FA49BA"/>
    <w:rsid w:val="00FA7BEB"/>
    <w:rsid w:val="00FB5629"/>
    <w:rsid w:val="00FB7720"/>
    <w:rsid w:val="00FC5A6C"/>
    <w:rsid w:val="00FF0170"/>
    <w:rsid w:val="00FF2C2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5FC01"/>
  <w15:chartTrackingRefBased/>
  <w15:docId w15:val="{ED77863A-2B00-4ACD-86DA-24EB9E1C9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04BD"/>
    <w:pPr>
      <w:spacing w:after="0" w:line="240" w:lineRule="auto"/>
    </w:pPr>
    <w:rPr>
      <w:rFonts w:ascii="Times New Roman" w:hAnsi="Times New Roman" w:cs="Times New Roman"/>
      <w:sz w:val="28"/>
      <w:szCs w:val="24"/>
      <w:lang w:eastAsia="bg-BG"/>
    </w:rPr>
  </w:style>
  <w:style w:type="paragraph" w:styleId="1">
    <w:name w:val="heading 1"/>
    <w:next w:val="a"/>
    <w:link w:val="10"/>
    <w:autoRedefine/>
    <w:uiPriority w:val="9"/>
    <w:rsid w:val="001E6585"/>
    <w:pPr>
      <w:keepNext/>
      <w:spacing w:after="0" w:line="240" w:lineRule="auto"/>
      <w:ind w:firstLine="567"/>
      <w:jc w:val="center"/>
      <w:outlineLvl w:val="0"/>
    </w:pPr>
    <w:rPr>
      <w:rFonts w:ascii="Times New Roman" w:hAnsi="Times New Roman" w:cs="Times New Roman"/>
      <w:b/>
      <w:bCs/>
      <w:caps/>
      <w:sz w:val="32"/>
      <w:szCs w:val="32"/>
    </w:rPr>
  </w:style>
  <w:style w:type="paragraph" w:styleId="2">
    <w:name w:val="heading 2"/>
    <w:next w:val="a"/>
    <w:link w:val="20"/>
    <w:uiPriority w:val="9"/>
    <w:unhideWhenUsed/>
    <w:qFormat/>
    <w:rsid w:val="008129C2"/>
    <w:pPr>
      <w:keepNext/>
      <w:keepLines/>
      <w:spacing w:before="40"/>
      <w:jc w:val="center"/>
      <w:outlineLvl w:val="1"/>
    </w:pPr>
    <w:rPr>
      <w:rFonts w:ascii="Times New Roman" w:eastAsiaTheme="majorEastAsia" w:hAnsi="Times New Roman" w:cstheme="majorBidi"/>
      <w:b/>
      <w:sz w:val="32"/>
      <w:szCs w:val="26"/>
      <w:lang w:eastAsia="bg-BG"/>
    </w:rPr>
  </w:style>
  <w:style w:type="paragraph" w:styleId="3">
    <w:name w:val="heading 3"/>
    <w:basedOn w:val="a"/>
    <w:next w:val="a"/>
    <w:link w:val="30"/>
    <w:uiPriority w:val="9"/>
    <w:unhideWhenUsed/>
    <w:qFormat/>
    <w:rsid w:val="003004BD"/>
    <w:pPr>
      <w:keepNext/>
      <w:keepLines/>
      <w:spacing w:before="40"/>
      <w:outlineLvl w:val="2"/>
    </w:pPr>
    <w:rPr>
      <w:rFonts w:asciiTheme="majorHAnsi" w:eastAsiaTheme="majorEastAsia" w:hAnsiTheme="majorHAnsi" w:cstheme="majorBidi"/>
      <w:color w:val="1F3763" w:themeColor="accent1" w:themeShade="7F"/>
      <w:sz w:val="24"/>
    </w:rPr>
  </w:style>
  <w:style w:type="paragraph" w:styleId="4">
    <w:name w:val="heading 4"/>
    <w:basedOn w:val="a"/>
    <w:next w:val="a"/>
    <w:link w:val="40"/>
    <w:uiPriority w:val="9"/>
    <w:unhideWhenUsed/>
    <w:qFormat/>
    <w:rsid w:val="003004BD"/>
    <w:pPr>
      <w:keepNext/>
      <w:keepLines/>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unhideWhenUsed/>
    <w:qFormat/>
    <w:rsid w:val="003004BD"/>
    <w:pPr>
      <w:keepNext/>
      <w:keepLines/>
      <w:spacing w:before="4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unhideWhenUsed/>
    <w:qFormat/>
    <w:rsid w:val="003004BD"/>
    <w:pPr>
      <w:keepNext/>
      <w:keepLines/>
      <w:spacing w:before="40"/>
      <w:outlineLvl w:val="5"/>
    </w:pPr>
    <w:rPr>
      <w:rFonts w:asciiTheme="majorHAnsi" w:eastAsiaTheme="majorEastAsia" w:hAnsiTheme="majorHAnsi" w:cstheme="majorBidi"/>
      <w:color w:val="1F3763" w:themeColor="accent1" w:themeShade="7F"/>
    </w:rPr>
  </w:style>
  <w:style w:type="paragraph" w:styleId="7">
    <w:name w:val="heading 7"/>
    <w:basedOn w:val="a"/>
    <w:next w:val="a"/>
    <w:link w:val="70"/>
    <w:uiPriority w:val="9"/>
    <w:unhideWhenUsed/>
    <w:qFormat/>
    <w:rsid w:val="003004B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
    <w:rsid w:val="001E6585"/>
    <w:rPr>
      <w:rFonts w:ascii="Times New Roman" w:eastAsia="Times New Roman" w:hAnsi="Times New Roman" w:cs="Times New Roman"/>
      <w:b/>
      <w:bCs/>
      <w:caps/>
      <w:sz w:val="32"/>
      <w:szCs w:val="32"/>
    </w:rPr>
  </w:style>
  <w:style w:type="character" w:customStyle="1" w:styleId="20">
    <w:name w:val="Заглавие 2 Знак"/>
    <w:basedOn w:val="a0"/>
    <w:link w:val="2"/>
    <w:uiPriority w:val="9"/>
    <w:rsid w:val="008129C2"/>
    <w:rPr>
      <w:rFonts w:ascii="Times New Roman" w:eastAsiaTheme="majorEastAsia" w:hAnsi="Times New Roman" w:cstheme="majorBidi"/>
      <w:b/>
      <w:sz w:val="32"/>
      <w:szCs w:val="26"/>
      <w:lang w:eastAsia="bg-BG"/>
    </w:rPr>
  </w:style>
  <w:style w:type="paragraph" w:styleId="11">
    <w:name w:val="toc 1"/>
    <w:next w:val="a"/>
    <w:autoRedefine/>
    <w:uiPriority w:val="39"/>
    <w:unhideWhenUsed/>
    <w:rsid w:val="00534842"/>
    <w:pPr>
      <w:spacing w:after="0" w:line="240" w:lineRule="auto"/>
    </w:pPr>
    <w:rPr>
      <w:rFonts w:ascii="Times New Roman" w:hAnsi="Times New Roman"/>
      <w:b/>
      <w:sz w:val="28"/>
    </w:rPr>
  </w:style>
  <w:style w:type="paragraph" w:styleId="21">
    <w:name w:val="toc 2"/>
    <w:basedOn w:val="a"/>
    <w:next w:val="a"/>
    <w:autoRedefine/>
    <w:uiPriority w:val="39"/>
    <w:unhideWhenUsed/>
    <w:rsid w:val="00534842"/>
    <w:pPr>
      <w:spacing w:after="100"/>
      <w:ind w:left="221"/>
    </w:pPr>
  </w:style>
  <w:style w:type="paragraph" w:styleId="a3">
    <w:name w:val="List Paragraph"/>
    <w:basedOn w:val="a"/>
    <w:uiPriority w:val="34"/>
    <w:qFormat/>
    <w:rsid w:val="007E2105"/>
    <w:pPr>
      <w:ind w:left="720"/>
      <w:contextualSpacing/>
    </w:pPr>
  </w:style>
  <w:style w:type="paragraph" w:styleId="a4">
    <w:name w:val="footnote text"/>
    <w:basedOn w:val="a"/>
    <w:link w:val="a5"/>
    <w:uiPriority w:val="99"/>
    <w:semiHidden/>
    <w:unhideWhenUsed/>
    <w:rsid w:val="00A0193A"/>
    <w:rPr>
      <w:sz w:val="20"/>
      <w:szCs w:val="20"/>
    </w:rPr>
  </w:style>
  <w:style w:type="character" w:customStyle="1" w:styleId="a5">
    <w:name w:val="Текст под линия Знак"/>
    <w:basedOn w:val="a0"/>
    <w:link w:val="a4"/>
    <w:uiPriority w:val="99"/>
    <w:semiHidden/>
    <w:rsid w:val="00A0193A"/>
    <w:rPr>
      <w:rFonts w:ascii="Times New Roman" w:hAnsi="Times New Roman" w:cs="Times New Roman"/>
      <w:sz w:val="20"/>
      <w:szCs w:val="20"/>
      <w:lang w:eastAsia="bg-BG"/>
    </w:rPr>
  </w:style>
  <w:style w:type="character" w:styleId="a6">
    <w:name w:val="footnote reference"/>
    <w:basedOn w:val="a0"/>
    <w:uiPriority w:val="99"/>
    <w:semiHidden/>
    <w:unhideWhenUsed/>
    <w:rsid w:val="00A0193A"/>
    <w:rPr>
      <w:vertAlign w:val="superscript"/>
    </w:rPr>
  </w:style>
  <w:style w:type="table" w:styleId="a7">
    <w:name w:val="Table Grid"/>
    <w:basedOn w:val="a1"/>
    <w:uiPriority w:val="39"/>
    <w:rsid w:val="00155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caption"/>
    <w:basedOn w:val="a"/>
    <w:next w:val="a"/>
    <w:uiPriority w:val="35"/>
    <w:unhideWhenUsed/>
    <w:qFormat/>
    <w:rsid w:val="00261DCD"/>
    <w:pPr>
      <w:spacing w:after="200"/>
    </w:pPr>
    <w:rPr>
      <w:i/>
      <w:iCs/>
      <w:color w:val="44546A" w:themeColor="text2"/>
      <w:sz w:val="18"/>
      <w:szCs w:val="18"/>
    </w:rPr>
  </w:style>
  <w:style w:type="paragraph" w:styleId="a9">
    <w:name w:val="No Spacing"/>
    <w:uiPriority w:val="1"/>
    <w:qFormat/>
    <w:rsid w:val="003004BD"/>
    <w:pPr>
      <w:spacing w:after="0" w:line="240" w:lineRule="auto"/>
      <w:ind w:firstLine="567"/>
    </w:pPr>
    <w:rPr>
      <w:rFonts w:ascii="Times New Roman" w:hAnsi="Times New Roman" w:cs="Times New Roman"/>
      <w:sz w:val="28"/>
      <w:szCs w:val="24"/>
      <w:lang w:eastAsia="bg-BG"/>
    </w:rPr>
  </w:style>
  <w:style w:type="character" w:customStyle="1" w:styleId="30">
    <w:name w:val="Заглавие 3 Знак"/>
    <w:basedOn w:val="a0"/>
    <w:link w:val="3"/>
    <w:uiPriority w:val="9"/>
    <w:rsid w:val="003004BD"/>
    <w:rPr>
      <w:rFonts w:asciiTheme="majorHAnsi" w:eastAsiaTheme="majorEastAsia" w:hAnsiTheme="majorHAnsi" w:cstheme="majorBidi"/>
      <w:color w:val="1F3763" w:themeColor="accent1" w:themeShade="7F"/>
      <w:sz w:val="24"/>
      <w:szCs w:val="24"/>
      <w:lang w:eastAsia="bg-BG"/>
    </w:rPr>
  </w:style>
  <w:style w:type="character" w:customStyle="1" w:styleId="40">
    <w:name w:val="Заглавие 4 Знак"/>
    <w:basedOn w:val="a0"/>
    <w:link w:val="4"/>
    <w:uiPriority w:val="9"/>
    <w:rsid w:val="003004BD"/>
    <w:rPr>
      <w:rFonts w:asciiTheme="majorHAnsi" w:eastAsiaTheme="majorEastAsia" w:hAnsiTheme="majorHAnsi" w:cstheme="majorBidi"/>
      <w:i/>
      <w:iCs/>
      <w:color w:val="2F5496" w:themeColor="accent1" w:themeShade="BF"/>
      <w:sz w:val="28"/>
      <w:szCs w:val="24"/>
      <w:lang w:eastAsia="bg-BG"/>
    </w:rPr>
  </w:style>
  <w:style w:type="character" w:customStyle="1" w:styleId="50">
    <w:name w:val="Заглавие 5 Знак"/>
    <w:basedOn w:val="a0"/>
    <w:link w:val="5"/>
    <w:uiPriority w:val="9"/>
    <w:rsid w:val="003004BD"/>
    <w:rPr>
      <w:rFonts w:asciiTheme="majorHAnsi" w:eastAsiaTheme="majorEastAsia" w:hAnsiTheme="majorHAnsi" w:cstheme="majorBidi"/>
      <w:color w:val="2F5496" w:themeColor="accent1" w:themeShade="BF"/>
      <w:sz w:val="28"/>
      <w:szCs w:val="24"/>
      <w:lang w:eastAsia="bg-BG"/>
    </w:rPr>
  </w:style>
  <w:style w:type="character" w:customStyle="1" w:styleId="60">
    <w:name w:val="Заглавие 6 Знак"/>
    <w:basedOn w:val="a0"/>
    <w:link w:val="6"/>
    <w:uiPriority w:val="9"/>
    <w:rsid w:val="003004BD"/>
    <w:rPr>
      <w:rFonts w:asciiTheme="majorHAnsi" w:eastAsiaTheme="majorEastAsia" w:hAnsiTheme="majorHAnsi" w:cstheme="majorBidi"/>
      <w:color w:val="1F3763" w:themeColor="accent1" w:themeShade="7F"/>
      <w:sz w:val="28"/>
      <w:szCs w:val="24"/>
      <w:lang w:eastAsia="bg-BG"/>
    </w:rPr>
  </w:style>
  <w:style w:type="character" w:customStyle="1" w:styleId="70">
    <w:name w:val="Заглавие 7 Знак"/>
    <w:basedOn w:val="a0"/>
    <w:link w:val="7"/>
    <w:uiPriority w:val="9"/>
    <w:rsid w:val="003004BD"/>
    <w:rPr>
      <w:rFonts w:asciiTheme="majorHAnsi" w:eastAsiaTheme="majorEastAsia" w:hAnsiTheme="majorHAnsi" w:cstheme="majorBidi"/>
      <w:i/>
      <w:iCs/>
      <w:color w:val="1F3763" w:themeColor="accent1" w:themeShade="7F"/>
      <w:sz w:val="28"/>
      <w:szCs w:val="24"/>
      <w:lang w:eastAsia="bg-BG"/>
    </w:rPr>
  </w:style>
  <w:style w:type="paragraph" w:styleId="aa">
    <w:name w:val="Subtitle"/>
    <w:basedOn w:val="a"/>
    <w:next w:val="a"/>
    <w:link w:val="ab"/>
    <w:uiPriority w:val="11"/>
    <w:qFormat/>
    <w:rsid w:val="003004BD"/>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ab">
    <w:name w:val="Подзаглавие Знак"/>
    <w:basedOn w:val="a0"/>
    <w:link w:val="aa"/>
    <w:uiPriority w:val="11"/>
    <w:rsid w:val="003004BD"/>
    <w:rPr>
      <w:rFonts w:eastAsiaTheme="minorEastAsia"/>
      <w:color w:val="5A5A5A" w:themeColor="text1" w:themeTint="A5"/>
      <w:spacing w:val="15"/>
      <w:lang w:eastAsia="bg-BG"/>
    </w:rPr>
  </w:style>
  <w:style w:type="paragraph" w:styleId="ac">
    <w:name w:val="endnote text"/>
    <w:basedOn w:val="a"/>
    <w:link w:val="ad"/>
    <w:uiPriority w:val="99"/>
    <w:semiHidden/>
    <w:unhideWhenUsed/>
    <w:rsid w:val="002A7C9B"/>
    <w:rPr>
      <w:sz w:val="20"/>
      <w:szCs w:val="20"/>
    </w:rPr>
  </w:style>
  <w:style w:type="character" w:customStyle="1" w:styleId="ad">
    <w:name w:val="Текст на бележка в края Знак"/>
    <w:basedOn w:val="a0"/>
    <w:link w:val="ac"/>
    <w:uiPriority w:val="99"/>
    <w:semiHidden/>
    <w:rsid w:val="002A7C9B"/>
    <w:rPr>
      <w:rFonts w:ascii="Times New Roman" w:hAnsi="Times New Roman" w:cs="Times New Roman"/>
      <w:sz w:val="20"/>
      <w:szCs w:val="20"/>
      <w:lang w:eastAsia="bg-BG"/>
    </w:rPr>
  </w:style>
  <w:style w:type="character" w:styleId="ae">
    <w:name w:val="endnote reference"/>
    <w:basedOn w:val="a0"/>
    <w:uiPriority w:val="99"/>
    <w:semiHidden/>
    <w:unhideWhenUsed/>
    <w:rsid w:val="002A7C9B"/>
    <w:rPr>
      <w:vertAlign w:val="superscript"/>
    </w:rPr>
  </w:style>
  <w:style w:type="character" w:styleId="af">
    <w:name w:val="Hyperlink"/>
    <w:basedOn w:val="a0"/>
    <w:uiPriority w:val="99"/>
    <w:unhideWhenUsed/>
    <w:rsid w:val="00F64D1C"/>
    <w:rPr>
      <w:color w:val="0563C1" w:themeColor="hyperlink"/>
      <w:u w:val="single"/>
    </w:rPr>
  </w:style>
  <w:style w:type="paragraph" w:styleId="af0">
    <w:name w:val="Normal (Web)"/>
    <w:basedOn w:val="a"/>
    <w:uiPriority w:val="99"/>
    <w:semiHidden/>
    <w:unhideWhenUsed/>
    <w:rsid w:val="00E7672F"/>
    <w:pPr>
      <w:spacing w:before="100" w:beforeAutospacing="1" w:after="100" w:afterAutospacing="1"/>
    </w:pPr>
    <w:rPr>
      <w:sz w:val="24"/>
    </w:rPr>
  </w:style>
  <w:style w:type="character" w:styleId="af1">
    <w:name w:val="annotation reference"/>
    <w:basedOn w:val="a0"/>
    <w:uiPriority w:val="99"/>
    <w:semiHidden/>
    <w:unhideWhenUsed/>
    <w:rsid w:val="005E7B2B"/>
    <w:rPr>
      <w:sz w:val="16"/>
      <w:szCs w:val="16"/>
    </w:rPr>
  </w:style>
  <w:style w:type="paragraph" w:styleId="af2">
    <w:name w:val="annotation text"/>
    <w:basedOn w:val="a"/>
    <w:link w:val="af3"/>
    <w:uiPriority w:val="99"/>
    <w:semiHidden/>
    <w:unhideWhenUsed/>
    <w:rsid w:val="005E7B2B"/>
    <w:rPr>
      <w:sz w:val="20"/>
      <w:szCs w:val="20"/>
    </w:rPr>
  </w:style>
  <w:style w:type="character" w:customStyle="1" w:styleId="af3">
    <w:name w:val="Текст на коментар Знак"/>
    <w:basedOn w:val="a0"/>
    <w:link w:val="af2"/>
    <w:uiPriority w:val="99"/>
    <w:semiHidden/>
    <w:rsid w:val="005E7B2B"/>
    <w:rPr>
      <w:rFonts w:ascii="Times New Roman" w:hAnsi="Times New Roman" w:cs="Times New Roman"/>
      <w:sz w:val="20"/>
      <w:szCs w:val="20"/>
      <w:lang w:eastAsia="bg-BG"/>
    </w:rPr>
  </w:style>
  <w:style w:type="paragraph" w:styleId="af4">
    <w:name w:val="annotation subject"/>
    <w:basedOn w:val="af2"/>
    <w:next w:val="af2"/>
    <w:link w:val="af5"/>
    <w:uiPriority w:val="99"/>
    <w:semiHidden/>
    <w:unhideWhenUsed/>
    <w:rsid w:val="005E7B2B"/>
    <w:rPr>
      <w:b/>
      <w:bCs/>
    </w:rPr>
  </w:style>
  <w:style w:type="character" w:customStyle="1" w:styleId="af5">
    <w:name w:val="Предмет на коментар Знак"/>
    <w:basedOn w:val="af3"/>
    <w:link w:val="af4"/>
    <w:uiPriority w:val="99"/>
    <w:semiHidden/>
    <w:rsid w:val="005E7B2B"/>
    <w:rPr>
      <w:rFonts w:ascii="Times New Roman" w:hAnsi="Times New Roman" w:cs="Times New Roman"/>
      <w:b/>
      <w:bCs/>
      <w:sz w:val="20"/>
      <w:szCs w:val="20"/>
      <w:lang w:eastAsia="bg-BG"/>
    </w:rPr>
  </w:style>
  <w:style w:type="paragraph" w:styleId="af6">
    <w:name w:val="Revision"/>
    <w:hidden/>
    <w:uiPriority w:val="99"/>
    <w:semiHidden/>
    <w:rsid w:val="005E7B2B"/>
    <w:pPr>
      <w:spacing w:after="0" w:line="240" w:lineRule="auto"/>
    </w:pPr>
    <w:rPr>
      <w:rFonts w:ascii="Times New Roman" w:hAnsi="Times New Roman" w:cs="Times New Roman"/>
      <w:sz w:val="28"/>
      <w:szCs w:val="24"/>
      <w:lang w:eastAsia="bg-BG"/>
    </w:rPr>
  </w:style>
  <w:style w:type="paragraph" w:styleId="af7">
    <w:name w:val="Balloon Text"/>
    <w:basedOn w:val="a"/>
    <w:link w:val="af8"/>
    <w:uiPriority w:val="99"/>
    <w:semiHidden/>
    <w:unhideWhenUsed/>
    <w:rsid w:val="005E7B2B"/>
    <w:rPr>
      <w:rFonts w:ascii="Segoe UI" w:hAnsi="Segoe UI" w:cs="Segoe UI"/>
      <w:sz w:val="18"/>
      <w:szCs w:val="18"/>
    </w:rPr>
  </w:style>
  <w:style w:type="character" w:customStyle="1" w:styleId="af8">
    <w:name w:val="Изнесен текст Знак"/>
    <w:basedOn w:val="a0"/>
    <w:link w:val="af7"/>
    <w:uiPriority w:val="99"/>
    <w:semiHidden/>
    <w:rsid w:val="005E7B2B"/>
    <w:rPr>
      <w:rFonts w:ascii="Segoe UI" w:hAnsi="Segoe UI" w:cs="Segoe UI"/>
      <w:sz w:val="18"/>
      <w:szCs w:val="18"/>
      <w:lang w:eastAsia="bg-BG"/>
    </w:rPr>
  </w:style>
  <w:style w:type="character" w:styleId="af9">
    <w:name w:val="FollowedHyperlink"/>
    <w:basedOn w:val="a0"/>
    <w:uiPriority w:val="99"/>
    <w:semiHidden/>
    <w:unhideWhenUsed/>
    <w:rsid w:val="00636C2C"/>
    <w:rPr>
      <w:color w:val="954F72" w:themeColor="followedHyperlink"/>
      <w:u w:val="single"/>
    </w:rPr>
  </w:style>
  <w:style w:type="character" w:customStyle="1" w:styleId="markedcontent">
    <w:name w:val="markedcontent"/>
    <w:basedOn w:val="a0"/>
    <w:rsid w:val="00EB4C96"/>
  </w:style>
  <w:style w:type="character" w:styleId="afa">
    <w:name w:val="Unresolved Mention"/>
    <w:basedOn w:val="a0"/>
    <w:uiPriority w:val="99"/>
    <w:semiHidden/>
    <w:unhideWhenUsed/>
    <w:rsid w:val="007043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450904">
      <w:bodyDiv w:val="1"/>
      <w:marLeft w:val="0"/>
      <w:marRight w:val="0"/>
      <w:marTop w:val="0"/>
      <w:marBottom w:val="0"/>
      <w:divBdr>
        <w:top w:val="none" w:sz="0" w:space="0" w:color="auto"/>
        <w:left w:val="none" w:sz="0" w:space="0" w:color="auto"/>
        <w:bottom w:val="none" w:sz="0" w:space="0" w:color="auto"/>
        <w:right w:val="none" w:sz="0" w:space="0" w:color="auto"/>
      </w:divBdr>
      <w:divsChild>
        <w:div w:id="1898514336">
          <w:marLeft w:val="0"/>
          <w:marRight w:val="0"/>
          <w:marTop w:val="0"/>
          <w:marBottom w:val="0"/>
          <w:divBdr>
            <w:top w:val="none" w:sz="0" w:space="0" w:color="auto"/>
            <w:left w:val="none" w:sz="0" w:space="0" w:color="auto"/>
            <w:bottom w:val="none" w:sz="0" w:space="0" w:color="auto"/>
            <w:right w:val="none" w:sz="0" w:space="0" w:color="auto"/>
          </w:divBdr>
        </w:div>
      </w:divsChild>
    </w:div>
    <w:div w:id="178467456">
      <w:bodyDiv w:val="1"/>
      <w:marLeft w:val="0"/>
      <w:marRight w:val="0"/>
      <w:marTop w:val="0"/>
      <w:marBottom w:val="0"/>
      <w:divBdr>
        <w:top w:val="none" w:sz="0" w:space="0" w:color="auto"/>
        <w:left w:val="none" w:sz="0" w:space="0" w:color="auto"/>
        <w:bottom w:val="none" w:sz="0" w:space="0" w:color="auto"/>
        <w:right w:val="none" w:sz="0" w:space="0" w:color="auto"/>
      </w:divBdr>
    </w:div>
    <w:div w:id="431516585">
      <w:bodyDiv w:val="1"/>
      <w:marLeft w:val="0"/>
      <w:marRight w:val="0"/>
      <w:marTop w:val="0"/>
      <w:marBottom w:val="0"/>
      <w:divBdr>
        <w:top w:val="none" w:sz="0" w:space="0" w:color="auto"/>
        <w:left w:val="none" w:sz="0" w:space="0" w:color="auto"/>
        <w:bottom w:val="none" w:sz="0" w:space="0" w:color="auto"/>
        <w:right w:val="none" w:sz="0" w:space="0" w:color="auto"/>
      </w:divBdr>
    </w:div>
    <w:div w:id="434521962">
      <w:bodyDiv w:val="1"/>
      <w:marLeft w:val="0"/>
      <w:marRight w:val="0"/>
      <w:marTop w:val="0"/>
      <w:marBottom w:val="0"/>
      <w:divBdr>
        <w:top w:val="none" w:sz="0" w:space="0" w:color="auto"/>
        <w:left w:val="none" w:sz="0" w:space="0" w:color="auto"/>
        <w:bottom w:val="none" w:sz="0" w:space="0" w:color="auto"/>
        <w:right w:val="none" w:sz="0" w:space="0" w:color="auto"/>
      </w:divBdr>
      <w:divsChild>
        <w:div w:id="548034349">
          <w:blockQuote w:val="1"/>
          <w:marLeft w:val="720"/>
          <w:marRight w:val="720"/>
          <w:marTop w:val="100"/>
          <w:marBottom w:val="100"/>
          <w:divBdr>
            <w:top w:val="none" w:sz="0" w:space="0" w:color="auto"/>
            <w:left w:val="none" w:sz="0" w:space="0" w:color="auto"/>
            <w:bottom w:val="none" w:sz="0" w:space="0" w:color="auto"/>
            <w:right w:val="none" w:sz="0" w:space="0" w:color="auto"/>
          </w:divBdr>
        </w:div>
        <w:div w:id="96945169">
          <w:blockQuote w:val="1"/>
          <w:marLeft w:val="720"/>
          <w:marRight w:val="720"/>
          <w:marTop w:val="100"/>
          <w:marBottom w:val="100"/>
          <w:divBdr>
            <w:top w:val="none" w:sz="0" w:space="0" w:color="auto"/>
            <w:left w:val="none" w:sz="0" w:space="0" w:color="auto"/>
            <w:bottom w:val="none" w:sz="0" w:space="0" w:color="auto"/>
            <w:right w:val="none" w:sz="0" w:space="0" w:color="auto"/>
          </w:divBdr>
        </w:div>
        <w:div w:id="16284655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64734410">
      <w:bodyDiv w:val="1"/>
      <w:marLeft w:val="0"/>
      <w:marRight w:val="0"/>
      <w:marTop w:val="0"/>
      <w:marBottom w:val="0"/>
      <w:divBdr>
        <w:top w:val="none" w:sz="0" w:space="0" w:color="auto"/>
        <w:left w:val="none" w:sz="0" w:space="0" w:color="auto"/>
        <w:bottom w:val="none" w:sz="0" w:space="0" w:color="auto"/>
        <w:right w:val="none" w:sz="0" w:space="0" w:color="auto"/>
      </w:divBdr>
    </w:div>
    <w:div w:id="494226576">
      <w:bodyDiv w:val="1"/>
      <w:marLeft w:val="0"/>
      <w:marRight w:val="0"/>
      <w:marTop w:val="0"/>
      <w:marBottom w:val="0"/>
      <w:divBdr>
        <w:top w:val="none" w:sz="0" w:space="0" w:color="auto"/>
        <w:left w:val="none" w:sz="0" w:space="0" w:color="auto"/>
        <w:bottom w:val="none" w:sz="0" w:space="0" w:color="auto"/>
        <w:right w:val="none" w:sz="0" w:space="0" w:color="auto"/>
      </w:divBdr>
    </w:div>
    <w:div w:id="542602036">
      <w:bodyDiv w:val="1"/>
      <w:marLeft w:val="0"/>
      <w:marRight w:val="0"/>
      <w:marTop w:val="0"/>
      <w:marBottom w:val="0"/>
      <w:divBdr>
        <w:top w:val="none" w:sz="0" w:space="0" w:color="auto"/>
        <w:left w:val="none" w:sz="0" w:space="0" w:color="auto"/>
        <w:bottom w:val="none" w:sz="0" w:space="0" w:color="auto"/>
        <w:right w:val="none" w:sz="0" w:space="0" w:color="auto"/>
      </w:divBdr>
    </w:div>
    <w:div w:id="674504042">
      <w:bodyDiv w:val="1"/>
      <w:marLeft w:val="0"/>
      <w:marRight w:val="0"/>
      <w:marTop w:val="0"/>
      <w:marBottom w:val="0"/>
      <w:divBdr>
        <w:top w:val="none" w:sz="0" w:space="0" w:color="auto"/>
        <w:left w:val="none" w:sz="0" w:space="0" w:color="auto"/>
        <w:bottom w:val="none" w:sz="0" w:space="0" w:color="auto"/>
        <w:right w:val="none" w:sz="0" w:space="0" w:color="auto"/>
      </w:divBdr>
      <w:divsChild>
        <w:div w:id="1545286873">
          <w:marLeft w:val="461"/>
          <w:marRight w:val="0"/>
          <w:marTop w:val="0"/>
          <w:marBottom w:val="0"/>
          <w:divBdr>
            <w:top w:val="none" w:sz="0" w:space="0" w:color="auto"/>
            <w:left w:val="none" w:sz="0" w:space="0" w:color="auto"/>
            <w:bottom w:val="none" w:sz="0" w:space="0" w:color="auto"/>
            <w:right w:val="none" w:sz="0" w:space="0" w:color="auto"/>
          </w:divBdr>
        </w:div>
        <w:div w:id="2095392002">
          <w:marLeft w:val="461"/>
          <w:marRight w:val="0"/>
          <w:marTop w:val="0"/>
          <w:marBottom w:val="0"/>
          <w:divBdr>
            <w:top w:val="none" w:sz="0" w:space="0" w:color="auto"/>
            <w:left w:val="none" w:sz="0" w:space="0" w:color="auto"/>
            <w:bottom w:val="none" w:sz="0" w:space="0" w:color="auto"/>
            <w:right w:val="none" w:sz="0" w:space="0" w:color="auto"/>
          </w:divBdr>
        </w:div>
        <w:div w:id="1267037581">
          <w:marLeft w:val="461"/>
          <w:marRight w:val="0"/>
          <w:marTop w:val="0"/>
          <w:marBottom w:val="0"/>
          <w:divBdr>
            <w:top w:val="none" w:sz="0" w:space="0" w:color="auto"/>
            <w:left w:val="none" w:sz="0" w:space="0" w:color="auto"/>
            <w:bottom w:val="none" w:sz="0" w:space="0" w:color="auto"/>
            <w:right w:val="none" w:sz="0" w:space="0" w:color="auto"/>
          </w:divBdr>
        </w:div>
        <w:div w:id="1419256749">
          <w:marLeft w:val="461"/>
          <w:marRight w:val="0"/>
          <w:marTop w:val="0"/>
          <w:marBottom w:val="0"/>
          <w:divBdr>
            <w:top w:val="none" w:sz="0" w:space="0" w:color="auto"/>
            <w:left w:val="none" w:sz="0" w:space="0" w:color="auto"/>
            <w:bottom w:val="none" w:sz="0" w:space="0" w:color="auto"/>
            <w:right w:val="none" w:sz="0" w:space="0" w:color="auto"/>
          </w:divBdr>
        </w:div>
      </w:divsChild>
    </w:div>
    <w:div w:id="702637390">
      <w:bodyDiv w:val="1"/>
      <w:marLeft w:val="0"/>
      <w:marRight w:val="0"/>
      <w:marTop w:val="0"/>
      <w:marBottom w:val="0"/>
      <w:divBdr>
        <w:top w:val="none" w:sz="0" w:space="0" w:color="auto"/>
        <w:left w:val="none" w:sz="0" w:space="0" w:color="auto"/>
        <w:bottom w:val="none" w:sz="0" w:space="0" w:color="auto"/>
        <w:right w:val="none" w:sz="0" w:space="0" w:color="auto"/>
      </w:divBdr>
      <w:divsChild>
        <w:div w:id="906913216">
          <w:marLeft w:val="547"/>
          <w:marRight w:val="0"/>
          <w:marTop w:val="0"/>
          <w:marBottom w:val="0"/>
          <w:divBdr>
            <w:top w:val="none" w:sz="0" w:space="0" w:color="auto"/>
            <w:left w:val="none" w:sz="0" w:space="0" w:color="auto"/>
            <w:bottom w:val="none" w:sz="0" w:space="0" w:color="auto"/>
            <w:right w:val="none" w:sz="0" w:space="0" w:color="auto"/>
          </w:divBdr>
        </w:div>
        <w:div w:id="318847516">
          <w:marLeft w:val="547"/>
          <w:marRight w:val="0"/>
          <w:marTop w:val="0"/>
          <w:marBottom w:val="0"/>
          <w:divBdr>
            <w:top w:val="none" w:sz="0" w:space="0" w:color="auto"/>
            <w:left w:val="none" w:sz="0" w:space="0" w:color="auto"/>
            <w:bottom w:val="none" w:sz="0" w:space="0" w:color="auto"/>
            <w:right w:val="none" w:sz="0" w:space="0" w:color="auto"/>
          </w:divBdr>
        </w:div>
        <w:div w:id="1250188889">
          <w:marLeft w:val="547"/>
          <w:marRight w:val="0"/>
          <w:marTop w:val="0"/>
          <w:marBottom w:val="0"/>
          <w:divBdr>
            <w:top w:val="none" w:sz="0" w:space="0" w:color="auto"/>
            <w:left w:val="none" w:sz="0" w:space="0" w:color="auto"/>
            <w:bottom w:val="none" w:sz="0" w:space="0" w:color="auto"/>
            <w:right w:val="none" w:sz="0" w:space="0" w:color="auto"/>
          </w:divBdr>
        </w:div>
        <w:div w:id="375399236">
          <w:marLeft w:val="547"/>
          <w:marRight w:val="0"/>
          <w:marTop w:val="0"/>
          <w:marBottom w:val="0"/>
          <w:divBdr>
            <w:top w:val="none" w:sz="0" w:space="0" w:color="auto"/>
            <w:left w:val="none" w:sz="0" w:space="0" w:color="auto"/>
            <w:bottom w:val="none" w:sz="0" w:space="0" w:color="auto"/>
            <w:right w:val="none" w:sz="0" w:space="0" w:color="auto"/>
          </w:divBdr>
        </w:div>
        <w:div w:id="2129084091">
          <w:marLeft w:val="547"/>
          <w:marRight w:val="0"/>
          <w:marTop w:val="0"/>
          <w:marBottom w:val="0"/>
          <w:divBdr>
            <w:top w:val="none" w:sz="0" w:space="0" w:color="auto"/>
            <w:left w:val="none" w:sz="0" w:space="0" w:color="auto"/>
            <w:bottom w:val="none" w:sz="0" w:space="0" w:color="auto"/>
            <w:right w:val="none" w:sz="0" w:space="0" w:color="auto"/>
          </w:divBdr>
        </w:div>
      </w:divsChild>
    </w:div>
    <w:div w:id="771438765">
      <w:bodyDiv w:val="1"/>
      <w:marLeft w:val="0"/>
      <w:marRight w:val="0"/>
      <w:marTop w:val="0"/>
      <w:marBottom w:val="0"/>
      <w:divBdr>
        <w:top w:val="none" w:sz="0" w:space="0" w:color="auto"/>
        <w:left w:val="none" w:sz="0" w:space="0" w:color="auto"/>
        <w:bottom w:val="none" w:sz="0" w:space="0" w:color="auto"/>
        <w:right w:val="none" w:sz="0" w:space="0" w:color="auto"/>
      </w:divBdr>
    </w:div>
    <w:div w:id="812135914">
      <w:bodyDiv w:val="1"/>
      <w:marLeft w:val="0"/>
      <w:marRight w:val="0"/>
      <w:marTop w:val="0"/>
      <w:marBottom w:val="0"/>
      <w:divBdr>
        <w:top w:val="none" w:sz="0" w:space="0" w:color="auto"/>
        <w:left w:val="none" w:sz="0" w:space="0" w:color="auto"/>
        <w:bottom w:val="none" w:sz="0" w:space="0" w:color="auto"/>
        <w:right w:val="none" w:sz="0" w:space="0" w:color="auto"/>
      </w:divBdr>
    </w:div>
    <w:div w:id="878593394">
      <w:bodyDiv w:val="1"/>
      <w:marLeft w:val="0"/>
      <w:marRight w:val="0"/>
      <w:marTop w:val="0"/>
      <w:marBottom w:val="0"/>
      <w:divBdr>
        <w:top w:val="none" w:sz="0" w:space="0" w:color="auto"/>
        <w:left w:val="none" w:sz="0" w:space="0" w:color="auto"/>
        <w:bottom w:val="none" w:sz="0" w:space="0" w:color="auto"/>
        <w:right w:val="none" w:sz="0" w:space="0" w:color="auto"/>
      </w:divBdr>
    </w:div>
    <w:div w:id="1051270849">
      <w:bodyDiv w:val="1"/>
      <w:marLeft w:val="0"/>
      <w:marRight w:val="0"/>
      <w:marTop w:val="0"/>
      <w:marBottom w:val="0"/>
      <w:divBdr>
        <w:top w:val="none" w:sz="0" w:space="0" w:color="auto"/>
        <w:left w:val="none" w:sz="0" w:space="0" w:color="auto"/>
        <w:bottom w:val="none" w:sz="0" w:space="0" w:color="auto"/>
        <w:right w:val="none" w:sz="0" w:space="0" w:color="auto"/>
      </w:divBdr>
    </w:div>
    <w:div w:id="1188717684">
      <w:bodyDiv w:val="1"/>
      <w:marLeft w:val="0"/>
      <w:marRight w:val="0"/>
      <w:marTop w:val="0"/>
      <w:marBottom w:val="0"/>
      <w:divBdr>
        <w:top w:val="none" w:sz="0" w:space="0" w:color="auto"/>
        <w:left w:val="none" w:sz="0" w:space="0" w:color="auto"/>
        <w:bottom w:val="none" w:sz="0" w:space="0" w:color="auto"/>
        <w:right w:val="none" w:sz="0" w:space="0" w:color="auto"/>
      </w:divBdr>
    </w:div>
    <w:div w:id="1537617687">
      <w:bodyDiv w:val="1"/>
      <w:marLeft w:val="0"/>
      <w:marRight w:val="0"/>
      <w:marTop w:val="0"/>
      <w:marBottom w:val="0"/>
      <w:divBdr>
        <w:top w:val="none" w:sz="0" w:space="0" w:color="auto"/>
        <w:left w:val="none" w:sz="0" w:space="0" w:color="auto"/>
        <w:bottom w:val="none" w:sz="0" w:space="0" w:color="auto"/>
        <w:right w:val="none" w:sz="0" w:space="0" w:color="auto"/>
      </w:divBdr>
    </w:div>
    <w:div w:id="1630933705">
      <w:bodyDiv w:val="1"/>
      <w:marLeft w:val="0"/>
      <w:marRight w:val="0"/>
      <w:marTop w:val="0"/>
      <w:marBottom w:val="0"/>
      <w:divBdr>
        <w:top w:val="none" w:sz="0" w:space="0" w:color="auto"/>
        <w:left w:val="none" w:sz="0" w:space="0" w:color="auto"/>
        <w:bottom w:val="none" w:sz="0" w:space="0" w:color="auto"/>
        <w:right w:val="none" w:sz="0" w:space="0" w:color="auto"/>
      </w:divBdr>
      <w:divsChild>
        <w:div w:id="1498957059">
          <w:marLeft w:val="461"/>
          <w:marRight w:val="0"/>
          <w:marTop w:val="0"/>
          <w:marBottom w:val="0"/>
          <w:divBdr>
            <w:top w:val="none" w:sz="0" w:space="0" w:color="auto"/>
            <w:left w:val="none" w:sz="0" w:space="0" w:color="auto"/>
            <w:bottom w:val="none" w:sz="0" w:space="0" w:color="auto"/>
            <w:right w:val="none" w:sz="0" w:space="0" w:color="auto"/>
          </w:divBdr>
        </w:div>
        <w:div w:id="419449707">
          <w:marLeft w:val="461"/>
          <w:marRight w:val="0"/>
          <w:marTop w:val="0"/>
          <w:marBottom w:val="0"/>
          <w:divBdr>
            <w:top w:val="none" w:sz="0" w:space="0" w:color="auto"/>
            <w:left w:val="none" w:sz="0" w:space="0" w:color="auto"/>
            <w:bottom w:val="none" w:sz="0" w:space="0" w:color="auto"/>
            <w:right w:val="none" w:sz="0" w:space="0" w:color="auto"/>
          </w:divBdr>
        </w:div>
        <w:div w:id="1834105378">
          <w:marLeft w:val="461"/>
          <w:marRight w:val="0"/>
          <w:marTop w:val="0"/>
          <w:marBottom w:val="0"/>
          <w:divBdr>
            <w:top w:val="none" w:sz="0" w:space="0" w:color="auto"/>
            <w:left w:val="none" w:sz="0" w:space="0" w:color="auto"/>
            <w:bottom w:val="none" w:sz="0" w:space="0" w:color="auto"/>
            <w:right w:val="none" w:sz="0" w:space="0" w:color="auto"/>
          </w:divBdr>
        </w:div>
        <w:div w:id="955675722">
          <w:marLeft w:val="461"/>
          <w:marRight w:val="0"/>
          <w:marTop w:val="0"/>
          <w:marBottom w:val="0"/>
          <w:divBdr>
            <w:top w:val="none" w:sz="0" w:space="0" w:color="auto"/>
            <w:left w:val="none" w:sz="0" w:space="0" w:color="auto"/>
            <w:bottom w:val="none" w:sz="0" w:space="0" w:color="auto"/>
            <w:right w:val="none" w:sz="0" w:space="0" w:color="auto"/>
          </w:divBdr>
        </w:div>
      </w:divsChild>
    </w:div>
    <w:div w:id="1710838557">
      <w:bodyDiv w:val="1"/>
      <w:marLeft w:val="0"/>
      <w:marRight w:val="0"/>
      <w:marTop w:val="0"/>
      <w:marBottom w:val="0"/>
      <w:divBdr>
        <w:top w:val="none" w:sz="0" w:space="0" w:color="auto"/>
        <w:left w:val="none" w:sz="0" w:space="0" w:color="auto"/>
        <w:bottom w:val="none" w:sz="0" w:space="0" w:color="auto"/>
        <w:right w:val="none" w:sz="0" w:space="0" w:color="auto"/>
      </w:divBdr>
      <w:divsChild>
        <w:div w:id="583803748">
          <w:marLeft w:val="461"/>
          <w:marRight w:val="0"/>
          <w:marTop w:val="0"/>
          <w:marBottom w:val="240"/>
          <w:divBdr>
            <w:top w:val="none" w:sz="0" w:space="0" w:color="auto"/>
            <w:left w:val="none" w:sz="0" w:space="0" w:color="auto"/>
            <w:bottom w:val="none" w:sz="0" w:space="0" w:color="auto"/>
            <w:right w:val="none" w:sz="0" w:space="0" w:color="auto"/>
          </w:divBdr>
        </w:div>
        <w:div w:id="922688429">
          <w:marLeft w:val="461"/>
          <w:marRight w:val="0"/>
          <w:marTop w:val="0"/>
          <w:marBottom w:val="240"/>
          <w:divBdr>
            <w:top w:val="none" w:sz="0" w:space="0" w:color="auto"/>
            <w:left w:val="none" w:sz="0" w:space="0" w:color="auto"/>
            <w:bottom w:val="none" w:sz="0" w:space="0" w:color="auto"/>
            <w:right w:val="none" w:sz="0" w:space="0" w:color="auto"/>
          </w:divBdr>
        </w:div>
        <w:div w:id="1018198812">
          <w:marLeft w:val="461"/>
          <w:marRight w:val="0"/>
          <w:marTop w:val="0"/>
          <w:marBottom w:val="240"/>
          <w:divBdr>
            <w:top w:val="none" w:sz="0" w:space="0" w:color="auto"/>
            <w:left w:val="none" w:sz="0" w:space="0" w:color="auto"/>
            <w:bottom w:val="none" w:sz="0" w:space="0" w:color="auto"/>
            <w:right w:val="none" w:sz="0" w:space="0" w:color="auto"/>
          </w:divBdr>
        </w:div>
        <w:div w:id="1083186486">
          <w:marLeft w:val="461"/>
          <w:marRight w:val="0"/>
          <w:marTop w:val="0"/>
          <w:marBottom w:val="240"/>
          <w:divBdr>
            <w:top w:val="none" w:sz="0" w:space="0" w:color="auto"/>
            <w:left w:val="none" w:sz="0" w:space="0" w:color="auto"/>
            <w:bottom w:val="none" w:sz="0" w:space="0" w:color="auto"/>
            <w:right w:val="none" w:sz="0" w:space="0" w:color="auto"/>
          </w:divBdr>
        </w:div>
        <w:div w:id="949631872">
          <w:marLeft w:val="461"/>
          <w:marRight w:val="0"/>
          <w:marTop w:val="0"/>
          <w:marBottom w:val="240"/>
          <w:divBdr>
            <w:top w:val="none" w:sz="0" w:space="0" w:color="auto"/>
            <w:left w:val="none" w:sz="0" w:space="0" w:color="auto"/>
            <w:bottom w:val="none" w:sz="0" w:space="0" w:color="auto"/>
            <w:right w:val="none" w:sz="0" w:space="0" w:color="auto"/>
          </w:divBdr>
        </w:div>
        <w:div w:id="888882262">
          <w:marLeft w:val="461"/>
          <w:marRight w:val="0"/>
          <w:marTop w:val="0"/>
          <w:marBottom w:val="240"/>
          <w:divBdr>
            <w:top w:val="none" w:sz="0" w:space="0" w:color="auto"/>
            <w:left w:val="none" w:sz="0" w:space="0" w:color="auto"/>
            <w:bottom w:val="none" w:sz="0" w:space="0" w:color="auto"/>
            <w:right w:val="none" w:sz="0" w:space="0" w:color="auto"/>
          </w:divBdr>
        </w:div>
        <w:div w:id="759062781">
          <w:marLeft w:val="461"/>
          <w:marRight w:val="0"/>
          <w:marTop w:val="0"/>
          <w:marBottom w:val="240"/>
          <w:divBdr>
            <w:top w:val="none" w:sz="0" w:space="0" w:color="auto"/>
            <w:left w:val="none" w:sz="0" w:space="0" w:color="auto"/>
            <w:bottom w:val="none" w:sz="0" w:space="0" w:color="auto"/>
            <w:right w:val="none" w:sz="0" w:space="0" w:color="auto"/>
          </w:divBdr>
        </w:div>
      </w:divsChild>
    </w:div>
    <w:div w:id="1715422317">
      <w:bodyDiv w:val="1"/>
      <w:marLeft w:val="0"/>
      <w:marRight w:val="0"/>
      <w:marTop w:val="0"/>
      <w:marBottom w:val="0"/>
      <w:divBdr>
        <w:top w:val="none" w:sz="0" w:space="0" w:color="auto"/>
        <w:left w:val="none" w:sz="0" w:space="0" w:color="auto"/>
        <w:bottom w:val="none" w:sz="0" w:space="0" w:color="auto"/>
        <w:right w:val="none" w:sz="0" w:space="0" w:color="auto"/>
      </w:divBdr>
    </w:div>
    <w:div w:id="1899246912">
      <w:bodyDiv w:val="1"/>
      <w:marLeft w:val="0"/>
      <w:marRight w:val="0"/>
      <w:marTop w:val="0"/>
      <w:marBottom w:val="0"/>
      <w:divBdr>
        <w:top w:val="none" w:sz="0" w:space="0" w:color="auto"/>
        <w:left w:val="none" w:sz="0" w:space="0" w:color="auto"/>
        <w:bottom w:val="none" w:sz="0" w:space="0" w:color="auto"/>
        <w:right w:val="none" w:sz="0" w:space="0" w:color="auto"/>
      </w:divBdr>
    </w:div>
    <w:div w:id="1916208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lo.org/" TargetMode="External"/><Relationship Id="rId13" Type="http://schemas.openxmlformats.org/officeDocument/2006/relationships/hyperlink" Target="https://www.nsi.b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787/d8814e8b-en"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787/81e7cac7-en"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c.europa.eu/eurostat/cache/countryfacts/?pk_source=google&amp;pk_medium=cpc&amp;pk_campaign=eurostat_search_2026&amp;pk_content=country_comparison&amp;gad_source=1&amp;gad_campaignid=23971847418&amp;gclid=CjwKCAjwqonVBhA4EiwA9wYJ3TMV1l9AeE9hOpLE-NEh_FtChYXoL%209gOsd_f73a5Pv4lBg_AMXHuehoCleUQAvD_BwE#?geo=EU,EA" TargetMode="External"/><Relationship Id="rId4" Type="http://schemas.openxmlformats.org/officeDocument/2006/relationships/settings" Target="settings.xml"/><Relationship Id="rId9" Type="http://schemas.openxmlformats.org/officeDocument/2006/relationships/hyperlink" Target="https://www.oecd.org/en/publications/the-global-forum-on-productivity-at-10_ca7295d9-en/full-report/from-symptoms-to-solutions-the-structural-roots-of-labour-shortages_08668d47.html" TargetMode="External"/><Relationship Id="rId14" Type="http://schemas.openxmlformats.org/officeDocument/2006/relationships/hyperlink" Target="https://balkanservices.com/blog/kakvo-e-esg-i-kak-da-spazite-regulatziite-za-otchitane-na-ustoychivostta-v-sro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CE73B5-CA74-453D-97E7-BB14E1B718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11</Pages>
  <Words>3950</Words>
  <Characters>22519</Characters>
  <Application>Microsoft Office Word</Application>
  <DocSecurity>0</DocSecurity>
  <Lines>187</Lines>
  <Paragraphs>52</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 Христова</dc:creator>
  <cp:keywords/>
  <dc:description/>
  <cp:lastModifiedBy>User</cp:lastModifiedBy>
  <cp:revision>6</cp:revision>
  <dcterms:created xsi:type="dcterms:W3CDTF">2026-09-12T18:11:00Z</dcterms:created>
  <dcterms:modified xsi:type="dcterms:W3CDTF">2026-09-12T19:41:00Z</dcterms:modified>
</cp:coreProperties>
</file>